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76B3" w14:textId="03EB876A" w:rsidR="1AB6F7AB" w:rsidRDefault="1AB6F7AB" w:rsidP="350AD052">
      <w:pPr>
        <w:pStyle w:val="Heading1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  <w:r>
        <w:t>UKRI Open Access Policy for monographs and other long form works.</w:t>
      </w:r>
    </w:p>
    <w:p w14:paraId="16761C3F" w14:textId="51BA43C6" w:rsidR="00E0223D" w:rsidRDefault="006F1E33" w:rsidP="350AD052">
      <w:pPr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350AD05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UK Research and Innovation (UKRI)</w:t>
      </w:r>
      <w:r w:rsidRPr="002C391B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en-GB"/>
          <w14:ligatures w14:val="none"/>
        </w:rPr>
        <w:t> </w:t>
      </w:r>
      <w:r w:rsidRPr="002C391B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announced its new </w:t>
      </w:r>
      <w:hyperlink r:id="rId10">
        <w:r w:rsidRPr="350AD052">
          <w:rPr>
            <w:rStyle w:val="Hyperlink"/>
            <w:rFonts w:ascii="Arial" w:eastAsia="Times New Roman" w:hAnsi="Arial" w:cs="Arial"/>
            <w:sz w:val="21"/>
            <w:szCs w:val="21"/>
            <w:lang w:eastAsia="en-GB"/>
          </w:rPr>
          <w:t>open access policy</w:t>
        </w:r>
      </w:hyperlink>
      <w:r w:rsidRPr="002C391B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 in August 2021. </w:t>
      </w:r>
    </w:p>
    <w:p w14:paraId="08164A5C" w14:textId="07DBCC96" w:rsidR="00E0223D" w:rsidRDefault="006F1E33" w:rsidP="65B3B644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From 1</w:t>
      </w:r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vertAlign w:val="superscript"/>
          <w:lang w:eastAsia="en-GB"/>
          <w14:ligatures w14:val="none"/>
        </w:rPr>
        <w:t>st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January 2024, i</w:t>
      </w:r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f you are publishing a </w:t>
      </w:r>
      <w:bookmarkStart w:id="0" w:name="_Int_lDGihZ1n"/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UKRI</w:t>
      </w:r>
      <w:bookmarkEnd w:id="0"/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funded long form publication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, you must follow the policy as it relates to these outputs.</w:t>
      </w:r>
    </w:p>
    <w:p w14:paraId="539926C2" w14:textId="63CD0244" w:rsidR="006F1E33" w:rsidRDefault="006F1E33" w:rsidP="350AD052">
      <w:pPr>
        <w:pStyle w:val="Heading2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t>In scope items</w:t>
      </w:r>
    </w:p>
    <w:p w14:paraId="7C7CCC6F" w14:textId="157D32F7" w:rsidR="006F1E33" w:rsidRPr="006F1E33" w:rsidRDefault="006F1E33" w:rsidP="006F1E33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Monographs, book chapters, edited collections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, </w:t>
      </w:r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that acknowledge funding from </w:t>
      </w:r>
    </w:p>
    <w:p w14:paraId="59B4596A" w14:textId="1003508B" w:rsidR="006F1E33" w:rsidRPr="006F1E33" w:rsidRDefault="006F1E33" w:rsidP="0200F005">
      <w:pPr>
        <w:pStyle w:val="ListParagraph"/>
        <w:numPr>
          <w:ilvl w:val="1"/>
          <w:numId w:val="1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UKRI or its councils</w:t>
      </w:r>
    </w:p>
    <w:p w14:paraId="15BC8F68" w14:textId="77777777" w:rsidR="006F1E33" w:rsidRPr="006F1E33" w:rsidRDefault="006F1E33" w:rsidP="006F1E33">
      <w:pPr>
        <w:pStyle w:val="ListParagraph"/>
        <w:numPr>
          <w:ilvl w:val="1"/>
          <w:numId w:val="1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Research England</w:t>
      </w:r>
    </w:p>
    <w:p w14:paraId="33AEED0A" w14:textId="53446EEE" w:rsidR="006F1E33" w:rsidRDefault="006F1E33" w:rsidP="006F1E33">
      <w:pPr>
        <w:pStyle w:val="ListParagraph"/>
        <w:numPr>
          <w:ilvl w:val="1"/>
          <w:numId w:val="1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 w:rsidRP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Innovate UK. </w:t>
      </w:r>
    </w:p>
    <w:p w14:paraId="1622AB73" w14:textId="77777777" w:rsidR="006F1E33" w:rsidRDefault="006F1E33" w:rsidP="006F1E33">
      <w:pPr>
        <w:pStyle w:val="ListParagraph"/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</w:p>
    <w:p w14:paraId="24844399" w14:textId="010D9CD2" w:rsidR="006F1E33" w:rsidRDefault="006F1E33" w:rsidP="350AD052">
      <w:pPr>
        <w:pStyle w:val="Heading2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t>Open access requirements</w:t>
      </w:r>
    </w:p>
    <w:p w14:paraId="25E96836" w14:textId="77777777" w:rsidR="006F1E33" w:rsidRDefault="006F1E33" w:rsidP="006F1E33">
      <w:pPr>
        <w:pStyle w:val="ListParagraph"/>
        <w:ind w:left="0"/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</w:p>
    <w:p w14:paraId="3626CD41" w14:textId="59664402" w:rsidR="006F1E33" w:rsidRDefault="006F1E33" w:rsidP="006F1E33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Items must be open access</w:t>
      </w:r>
      <w:r w:rsidR="00C6191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, </w:t>
      </w:r>
      <w:proofErr w:type="gramStart"/>
      <w:r w:rsidR="00C6191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either</w:t>
      </w:r>
      <w:proofErr w:type="gramEnd"/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</w:t>
      </w:r>
    </w:p>
    <w:p w14:paraId="570DD293" w14:textId="3A0C5FD8" w:rsidR="006F1E33" w:rsidRDefault="00C61913" w:rsidP="006F1E33">
      <w:pPr>
        <w:pStyle w:val="ListParagraph"/>
        <w:numPr>
          <w:ilvl w:val="1"/>
          <w:numId w:val="1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The v</w:t>
      </w:r>
      <w:r w:rsidR="006F1E33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ersion of record, immediately via publisher’s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platform OR</w:t>
      </w:r>
    </w:p>
    <w:p w14:paraId="16A67016" w14:textId="6FF8CDF6" w:rsidR="00C61913" w:rsidRDefault="00C61913" w:rsidP="006F1E33">
      <w:pPr>
        <w:pStyle w:val="ListParagraph"/>
        <w:numPr>
          <w:ilvl w:val="1"/>
          <w:numId w:val="1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The accepted manuscript </w:t>
      </w:r>
      <w:r w:rsidR="6A2D36B4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i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n a repository with a maximum </w:t>
      </w:r>
      <w:r w:rsidR="57F1352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12-month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embargo</w:t>
      </w:r>
    </w:p>
    <w:p w14:paraId="0DBB7EF6" w14:textId="7945A146" w:rsidR="00C61913" w:rsidRDefault="00C61913" w:rsidP="00C61913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Items must have a Creative Commons </w:t>
      </w:r>
      <w:proofErr w:type="gramStart"/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licence</w:t>
      </w:r>
      <w:proofErr w:type="gramEnd"/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</w:t>
      </w:r>
    </w:p>
    <w:p w14:paraId="2F0E7BCD" w14:textId="4C72D83A" w:rsidR="00C61913" w:rsidRDefault="00C61913" w:rsidP="350AD052">
      <w:pPr>
        <w:pStyle w:val="Heading2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t>Paying for open access</w:t>
      </w:r>
    </w:p>
    <w:p w14:paraId="61B79475" w14:textId="499314EC" w:rsidR="350AD052" w:rsidRDefault="350AD052" w:rsidP="350AD052"/>
    <w:p w14:paraId="1E7E1B29" w14:textId="3D266D5D" w:rsidR="00C61913" w:rsidRDefault="00C61913" w:rsidP="00C61913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UKRI are making £3.5</w:t>
      </w:r>
      <w:r w:rsidR="5336EC67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m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a year available to support open access publication of these outputs. The fund will be centrally managed by UKRI; research </w:t>
      </w:r>
      <w:r w:rsidR="3636760F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organisations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will apply for funding when necessary.</w:t>
      </w:r>
    </w:p>
    <w:p w14:paraId="1499B517" w14:textId="2B7048E8" w:rsidR="00C61913" w:rsidRDefault="00C61913" w:rsidP="350AD052">
      <w:pPr>
        <w:pStyle w:val="Heading2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t>How the funding works</w:t>
      </w:r>
    </w:p>
    <w:p w14:paraId="409ED8EC" w14:textId="5CB1E28A" w:rsidR="00C61913" w:rsidRDefault="00C61913" w:rsidP="00C61913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There are two stages:</w:t>
      </w:r>
    </w:p>
    <w:p w14:paraId="2D810F48" w14:textId="2CED9388" w:rsidR="00BE2962" w:rsidRDefault="00C61913" w:rsidP="00C61913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Stage 1: the research organisation, on behalf of the researcher, registers the output with UKRI</w:t>
      </w:r>
      <w:r w:rsid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, via an online form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. </w:t>
      </w:r>
      <w:r w:rsid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There does not need to be a publishing agreement</w:t>
      </w:r>
      <w:r w:rsidR="18B5174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in place at this time</w:t>
      </w:r>
      <w:r w:rsid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, but there must be a clear link between the output, author and a UKRI research grant. </w:t>
      </w:r>
    </w:p>
    <w:p w14:paraId="0383D8C7" w14:textId="3B43EBD3" w:rsidR="00BE2962" w:rsidRDefault="00BE2962" w:rsidP="00C61913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UKRI will decide if the output meets the criteria, and </w:t>
      </w:r>
      <w:r w:rsidR="4CD43CA9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will either approve in principle, or decline the application. If approved,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the </w:t>
      </w:r>
      <w:r w:rsidR="0FC9D08F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research organisation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will make payment on receipt of the publisher’s invoice.</w:t>
      </w:r>
    </w:p>
    <w:p w14:paraId="5F615434" w14:textId="3D7B556F" w:rsidR="00BE2962" w:rsidRDefault="00BE2962" w:rsidP="00C61913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Stage 2: on publication, the research organisation will send evidence of open access publication and final costs to UKRI, who will refund the payment via a grant</w:t>
      </w:r>
      <w:r w:rsidR="507D6D1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to the organisation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.</w:t>
      </w:r>
    </w:p>
    <w:p w14:paraId="2269694C" w14:textId="6A7A7FEA" w:rsidR="00BE2962" w:rsidRDefault="00BE2962" w:rsidP="350AD052">
      <w:pPr>
        <w:pStyle w:val="Heading2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t>Levels of funding available</w:t>
      </w:r>
    </w:p>
    <w:p w14:paraId="666CB67F" w14:textId="426B4D09" w:rsidR="00BE2962" w:rsidRDefault="00BE2962" w:rsidP="00C61913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UKRI have not set limits </w:t>
      </w:r>
      <w:proofErr w:type="gramStart"/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on</w:t>
      </w:r>
      <w:proofErr w:type="gramEnd"/>
    </w:p>
    <w:p w14:paraId="73FEF5AB" w14:textId="21EF1515" w:rsidR="00BE2962" w:rsidRPr="00BE2962" w:rsidRDefault="712AFA79" w:rsidP="00BE296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Payments relating to i</w:t>
      </w:r>
      <w:r w:rsidR="00BE2962"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ndividual </w:t>
      </w:r>
      <w:proofErr w:type="gramStart"/>
      <w:r w:rsidR="00BE2962"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authors</w:t>
      </w:r>
      <w:proofErr w:type="gramEnd"/>
    </w:p>
    <w:p w14:paraId="7820D871" w14:textId="1C341053" w:rsidR="00BE2962" w:rsidRPr="00BE2962" w:rsidRDefault="00BE2962" w:rsidP="00BE296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Outputs related to individual </w:t>
      </w:r>
      <w:proofErr w:type="gramStart"/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grants</w:t>
      </w:r>
      <w:proofErr w:type="gramEnd"/>
    </w:p>
    <w:p w14:paraId="3625D6C3" w14:textId="5B3108F0" w:rsidR="00BE2962" w:rsidRDefault="16CDCEC7" w:rsidP="00C61913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if</w:t>
      </w:r>
      <w:r w:rsid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there is a clear link between the author, the grant, and the output.</w:t>
      </w:r>
    </w:p>
    <w:p w14:paraId="00F1BF4E" w14:textId="338CBA56" w:rsidR="00BE2962" w:rsidRDefault="00BE2962" w:rsidP="00C61913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UKRI </w:t>
      </w:r>
      <w:r w:rsidRPr="00BE2962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en-GB"/>
          <w14:ligatures w14:val="none"/>
        </w:rPr>
        <w:t>have</w:t>
      </w:r>
      <w:r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set limits on</w:t>
      </w:r>
      <w:r w:rsidR="230C006C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:</w:t>
      </w:r>
    </w:p>
    <w:p w14:paraId="70957778" w14:textId="69AAEE9C" w:rsidR="00BE2962" w:rsidRPr="00BE2962" w:rsidRDefault="00BE2962" w:rsidP="00BE296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Funding for m</w:t>
      </w:r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onographs (£10,000 inc. VAT)</w:t>
      </w:r>
    </w:p>
    <w:p w14:paraId="4C87CFEC" w14:textId="451F26C0" w:rsidR="00BE2962" w:rsidRPr="00BE2962" w:rsidRDefault="00BE2962" w:rsidP="00BE296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lastRenderedPageBreak/>
        <w:t>Funding for b</w:t>
      </w:r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ook chapters (£1000, inc. VAT)</w:t>
      </w:r>
    </w:p>
    <w:p w14:paraId="064F68A1" w14:textId="723ECF9A" w:rsidR="00BE2962" w:rsidRPr="00BE2962" w:rsidRDefault="00BE2962" w:rsidP="00BE296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Funding for outputs published under </w:t>
      </w:r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Diamond open access (</w:t>
      </w:r>
      <w:r w:rsidR="314372B2"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£6,000 for first item, £3,000 for others published under same initiative</w:t>
      </w:r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)</w:t>
      </w:r>
    </w:p>
    <w:p w14:paraId="27C4205A" w14:textId="61A02975" w:rsidR="00BE2962" w:rsidRDefault="00BE2962" w:rsidP="00BE296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Time in which funding can be requested (7 years from close of grant, unless there are exceptional circumstances</w:t>
      </w:r>
      <w:r w:rsidR="6A850418"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, e.g. relating to equality considerations</w:t>
      </w:r>
      <w:r w:rsidRPr="00BE2962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.)</w:t>
      </w:r>
    </w:p>
    <w:p w14:paraId="25BB6FF8" w14:textId="65B2224C" w:rsidR="00E60D4F" w:rsidRDefault="00E60D4F" w:rsidP="350AD052">
      <w:pPr>
        <w:pStyle w:val="Heading2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t>What you need to do</w:t>
      </w:r>
    </w:p>
    <w:p w14:paraId="7C3F35C1" w14:textId="73A29A75" w:rsidR="00E60D4F" w:rsidRDefault="00E60D4F" w:rsidP="00E60D4F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Contact the library’s research support team, as soon as you can, to discuss requirements, and </w:t>
      </w:r>
      <w:r w:rsidRPr="00E60D4F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en-GB"/>
          <w14:ligatures w14:val="none"/>
        </w:rPr>
        <w:t>before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you agree with a publisher that </w:t>
      </w:r>
      <w:r w:rsidR="679E12E0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Open Access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costs can be met. You must supply the library with required information which will enable us to </w:t>
      </w:r>
      <w:proofErr w:type="gramStart"/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submit an application</w:t>
      </w:r>
      <w:proofErr w:type="gramEnd"/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for funding</w:t>
      </w:r>
      <w:r w:rsidR="227B635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, if required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.</w:t>
      </w:r>
    </w:p>
    <w:p w14:paraId="5A88D247" w14:textId="7BE866C9" w:rsidR="302D8F27" w:rsidRDefault="302D8F27" w:rsidP="75050D12">
      <w:pPr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350AD052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Don’t forget that using the Research Repository, with a maximum 12-month embargo, may be a suitable option to meet the policy requirements</w:t>
      </w:r>
      <w:r w:rsidR="398709D2" w:rsidRPr="350AD052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, and will not incur any direct costs</w:t>
      </w:r>
      <w:r w:rsidRPr="350AD052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!</w:t>
      </w:r>
    </w:p>
    <w:p w14:paraId="4A418D3D" w14:textId="771971E8" w:rsidR="00E60D4F" w:rsidRDefault="00E60D4F" w:rsidP="350AD052">
      <w:pPr>
        <w:pStyle w:val="Heading2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t>What you must not do</w:t>
      </w:r>
    </w:p>
    <w:p w14:paraId="2A54D21D" w14:textId="1A74EA3F" w:rsidR="00E60D4F" w:rsidRDefault="00E60D4F" w:rsidP="00E60D4F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Attempt to apply for funding yourself. UKRI will not accept applications from individual researchers.</w:t>
      </w:r>
    </w:p>
    <w:p w14:paraId="239A0671" w14:textId="7618F472" w:rsidR="00E60D4F" w:rsidRDefault="00E60D4F" w:rsidP="00E60D4F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Agree that any costs can be met before we have confirmation of a Stage 1 approval from UKRI.</w:t>
      </w:r>
      <w:r w:rsidRPr="00E60D4F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The library does not have additional funding to support this policy, and we will not be able to pay publisher invoices if we do not have Stage 1 approval from UKRI.</w:t>
      </w:r>
    </w:p>
    <w:p w14:paraId="4610BCBE" w14:textId="782601FF" w:rsidR="350AD052" w:rsidRDefault="350AD052" w:rsidP="350AD052">
      <w:pPr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14:paraId="08E322A2" w14:textId="269A63B7" w:rsidR="00E60D4F" w:rsidRPr="00E60D4F" w:rsidRDefault="53B7D4D1" w:rsidP="00E60D4F">
      <w:pPr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</w:pPr>
      <w:r w:rsidRPr="65B3B644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Further information about the payment process is available on </w:t>
      </w:r>
      <w:hyperlink r:id="rId11" w:anchor="contents-list">
        <w:r w:rsidRPr="65B3B644">
          <w:rPr>
            <w:rStyle w:val="Hyperlink"/>
            <w:rFonts w:ascii="Arial" w:eastAsia="Times New Roman" w:hAnsi="Arial" w:cs="Arial"/>
            <w:sz w:val="21"/>
            <w:szCs w:val="21"/>
            <w:lang w:eastAsia="en-GB"/>
          </w:rPr>
          <w:t>U</w:t>
        </w:r>
        <w:r w:rsidR="7737041B" w:rsidRPr="65B3B644">
          <w:rPr>
            <w:rStyle w:val="Hyperlink"/>
            <w:rFonts w:ascii="Arial" w:eastAsia="Times New Roman" w:hAnsi="Arial" w:cs="Arial"/>
            <w:sz w:val="21"/>
            <w:szCs w:val="21"/>
            <w:lang w:eastAsia="en-GB"/>
          </w:rPr>
          <w:t>KR</w:t>
        </w:r>
        <w:r w:rsidRPr="65B3B644">
          <w:rPr>
            <w:rStyle w:val="Hyperlink"/>
            <w:rFonts w:ascii="Arial" w:eastAsia="Times New Roman" w:hAnsi="Arial" w:cs="Arial"/>
            <w:sz w:val="21"/>
            <w:szCs w:val="21"/>
            <w:lang w:eastAsia="en-GB"/>
          </w:rPr>
          <w:t>I’s website</w:t>
        </w:r>
      </w:hyperlink>
      <w:r w:rsidRPr="65B3B644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.</w:t>
      </w:r>
    </w:p>
    <w:sectPr w:rsidR="00E60D4F" w:rsidRPr="00E60D4F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8B431" w14:textId="77777777" w:rsidR="00D4597F" w:rsidRDefault="00D4597F" w:rsidP="00542113">
      <w:pPr>
        <w:spacing w:after="0" w:line="240" w:lineRule="auto"/>
      </w:pPr>
      <w:r>
        <w:separator/>
      </w:r>
    </w:p>
  </w:endnote>
  <w:endnote w:type="continuationSeparator" w:id="0">
    <w:p w14:paraId="42DCC27C" w14:textId="77777777" w:rsidR="00D4597F" w:rsidRDefault="00D4597F" w:rsidP="00542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4E164" w14:textId="77777777" w:rsidR="00D4597F" w:rsidRDefault="00D4597F" w:rsidP="00542113">
      <w:pPr>
        <w:spacing w:after="0" w:line="240" w:lineRule="auto"/>
      </w:pPr>
      <w:r>
        <w:separator/>
      </w:r>
    </w:p>
  </w:footnote>
  <w:footnote w:type="continuationSeparator" w:id="0">
    <w:p w14:paraId="7847E86C" w14:textId="77777777" w:rsidR="00D4597F" w:rsidRDefault="00D4597F" w:rsidP="00542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EE05" w14:textId="3BAE0A1B" w:rsidR="00542113" w:rsidRDefault="00542113">
    <w:pPr>
      <w:pStyle w:val="Header"/>
    </w:pPr>
    <w:r>
      <w:t xml:space="preserve">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73ED71B" wp14:editId="47B4D7DA">
          <wp:extent cx="1426210" cy="713105"/>
          <wp:effectExtent l="0" t="0" r="2540" b="0"/>
          <wp:docPr id="210027760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27760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713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ED1A98" w14:textId="77777777" w:rsidR="00542113" w:rsidRDefault="0054211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lDGihZ1n" int2:invalidationBookmarkName="" int2:hashCode="MlSawJXpYrJrNJ" int2:id="qg552Cig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27C3F"/>
    <w:multiLevelType w:val="hybridMultilevel"/>
    <w:tmpl w:val="81C4D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04132"/>
    <w:multiLevelType w:val="hybridMultilevel"/>
    <w:tmpl w:val="DB026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E12D8"/>
    <w:multiLevelType w:val="hybridMultilevel"/>
    <w:tmpl w:val="BE566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33796">
    <w:abstractNumId w:val="2"/>
  </w:num>
  <w:num w:numId="2" w16cid:durableId="1478495321">
    <w:abstractNumId w:val="0"/>
  </w:num>
  <w:num w:numId="3" w16cid:durableId="1619600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E33"/>
    <w:rsid w:val="003C597D"/>
    <w:rsid w:val="00542113"/>
    <w:rsid w:val="006F1E33"/>
    <w:rsid w:val="00BE2962"/>
    <w:rsid w:val="00C61913"/>
    <w:rsid w:val="00D4597F"/>
    <w:rsid w:val="00E0223D"/>
    <w:rsid w:val="00E60D4F"/>
    <w:rsid w:val="0200F005"/>
    <w:rsid w:val="021FD036"/>
    <w:rsid w:val="02767281"/>
    <w:rsid w:val="03E5DCD8"/>
    <w:rsid w:val="048E4DA7"/>
    <w:rsid w:val="0498A2B5"/>
    <w:rsid w:val="0581AD39"/>
    <w:rsid w:val="08CFD26A"/>
    <w:rsid w:val="0AB1F909"/>
    <w:rsid w:val="0FC9D08F"/>
    <w:rsid w:val="16CDCEC7"/>
    <w:rsid w:val="18B5174D"/>
    <w:rsid w:val="18D24C0D"/>
    <w:rsid w:val="19607339"/>
    <w:rsid w:val="19AA0C5B"/>
    <w:rsid w:val="1AB6F7AB"/>
    <w:rsid w:val="21D1E34E"/>
    <w:rsid w:val="227B635D"/>
    <w:rsid w:val="230C006C"/>
    <w:rsid w:val="29E13059"/>
    <w:rsid w:val="302D8F27"/>
    <w:rsid w:val="30375F2F"/>
    <w:rsid w:val="30D8EE52"/>
    <w:rsid w:val="314372B2"/>
    <w:rsid w:val="350AD052"/>
    <w:rsid w:val="354E82A2"/>
    <w:rsid w:val="3636760F"/>
    <w:rsid w:val="36E40D7D"/>
    <w:rsid w:val="398709D2"/>
    <w:rsid w:val="3D599487"/>
    <w:rsid w:val="4220406F"/>
    <w:rsid w:val="445FBE51"/>
    <w:rsid w:val="489DEF2E"/>
    <w:rsid w:val="4CD43CA9"/>
    <w:rsid w:val="507D6D12"/>
    <w:rsid w:val="5336EC67"/>
    <w:rsid w:val="53B7D4D1"/>
    <w:rsid w:val="547EBE3C"/>
    <w:rsid w:val="556349D9"/>
    <w:rsid w:val="57ABD997"/>
    <w:rsid w:val="57F1352D"/>
    <w:rsid w:val="59A01683"/>
    <w:rsid w:val="5D3C60C0"/>
    <w:rsid w:val="603349D6"/>
    <w:rsid w:val="63A35FD1"/>
    <w:rsid w:val="65B3B644"/>
    <w:rsid w:val="66205616"/>
    <w:rsid w:val="6673761C"/>
    <w:rsid w:val="671D2B8A"/>
    <w:rsid w:val="679E12E0"/>
    <w:rsid w:val="680F467D"/>
    <w:rsid w:val="6A2D36B4"/>
    <w:rsid w:val="6A850418"/>
    <w:rsid w:val="6BD2760D"/>
    <w:rsid w:val="70013005"/>
    <w:rsid w:val="712AFA79"/>
    <w:rsid w:val="75050D12"/>
    <w:rsid w:val="7737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D7FD9"/>
  <w15:chartTrackingRefBased/>
  <w15:docId w15:val="{D7750B86-F96F-4A3B-965A-D545A451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E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421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113"/>
  </w:style>
  <w:style w:type="paragraph" w:styleId="Footer">
    <w:name w:val="footer"/>
    <w:basedOn w:val="Normal"/>
    <w:link w:val="FooterChar"/>
    <w:uiPriority w:val="99"/>
    <w:unhideWhenUsed/>
    <w:rsid w:val="005421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kri.org/manage-your-award/publishing-your-research-findings/open-access-funding-and-reporting/" TargetMode="Externa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yperlink" Target="https://www.ukri.org/publications/ukri-open-access-polic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a88d02-aa5c-45b3-a8f7-82c423842f3e">
      <Terms xmlns="http://schemas.microsoft.com/office/infopath/2007/PartnerControls"/>
    </lcf76f155ced4ddcb4097134ff3c332f>
    <TaxCatchAll xmlns="b69e6976-36a6-4675-80dc-4342a8d8cb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D940E52C7404681D7A5C5F4855DAF" ma:contentTypeVersion="18" ma:contentTypeDescription="Create a new document." ma:contentTypeScope="" ma:versionID="184986b6e3ad48061bcb42d2bfc42214">
  <xsd:schema xmlns:xsd="http://www.w3.org/2001/XMLSchema" xmlns:xs="http://www.w3.org/2001/XMLSchema" xmlns:p="http://schemas.microsoft.com/office/2006/metadata/properties" xmlns:ns2="0aa88d02-aa5c-45b3-a8f7-82c423842f3e" xmlns:ns3="b69e6976-36a6-4675-80dc-4342a8d8cb03" targetNamespace="http://schemas.microsoft.com/office/2006/metadata/properties" ma:root="true" ma:fieldsID="2d907c135bd577e18cab3c67541ebee6" ns2:_="" ns3:_="">
    <xsd:import namespace="0aa88d02-aa5c-45b3-a8f7-82c423842f3e"/>
    <xsd:import namespace="b69e6976-36a6-4675-80dc-4342a8d8cb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88d02-aa5c-45b3-a8f7-82c423842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2edd95a-f8c2-4715-9b78-af595b67b1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e6976-36a6-4675-80dc-4342a8d8cb0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0b6886-118c-4ef8-b4bb-6fe202182f97}" ma:internalName="TaxCatchAll" ma:showField="CatchAllData" ma:web="b69e6976-36a6-4675-80dc-4342a8d8c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F65733-40D5-466D-B500-25FDAFC1BA16}">
  <ds:schemaRefs>
    <ds:schemaRef ds:uri="http://schemas.microsoft.com/office/2006/metadata/properties"/>
    <ds:schemaRef ds:uri="http://schemas.microsoft.com/office/infopath/2007/PartnerControls"/>
    <ds:schemaRef ds:uri="0aa88d02-aa5c-45b3-a8f7-82c423842f3e"/>
    <ds:schemaRef ds:uri="b69e6976-36a6-4675-80dc-4342a8d8cb03"/>
  </ds:schemaRefs>
</ds:datastoreItem>
</file>

<file path=customXml/itemProps2.xml><?xml version="1.0" encoding="utf-8"?>
<ds:datastoreItem xmlns:ds="http://schemas.openxmlformats.org/officeDocument/2006/customXml" ds:itemID="{3AE5DED9-6A75-481E-9739-A436DE70D2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122D24-83E3-47C0-A567-777089DD7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88d02-aa5c-45b3-a8f7-82c423842f3e"/>
    <ds:schemaRef ds:uri="b69e6976-36a6-4675-80dc-4342a8d8c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Crossley</dc:creator>
  <cp:keywords/>
  <dc:description/>
  <cp:lastModifiedBy>Kirsty Main</cp:lastModifiedBy>
  <cp:revision>9</cp:revision>
  <dcterms:created xsi:type="dcterms:W3CDTF">2023-12-14T16:18:00Z</dcterms:created>
  <dcterms:modified xsi:type="dcterms:W3CDTF">2024-02-20T13:46:00Z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0x01010098CD940E52C7404681D7A5C5F4855DAF</vt:lpwstr>
  </property>
  <property fmtid="{D5CDD505-2E9C-101B-9397-08002B2CF9AE}" pid="3" name="MediaServiceImageTags">
    <vt:lpwstr/>
  </property>
</Properties>
</file>