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FCCF" w14:textId="77777777" w:rsidR="00DE0247" w:rsidRDefault="00DE0247" w:rsidP="008B1BBF">
      <w:pPr>
        <w:rPr>
          <w:sz w:val="24"/>
          <w:szCs w:val="24"/>
        </w:rPr>
      </w:pPr>
      <w:bookmarkStart w:id="0" w:name="_GoBack"/>
      <w:bookmarkEnd w:id="0"/>
    </w:p>
    <w:p w14:paraId="28875B1D" w14:textId="77777777" w:rsidR="00E912C1" w:rsidRDefault="00E912C1" w:rsidP="00F374F1">
      <w:pPr>
        <w:pStyle w:val="Footnotestyl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Please fill in the blue fields and email the form to </w:t>
      </w:r>
      <w:hyperlink r:id="rId10" w:history="1">
        <w:r w:rsidRPr="008D52E0">
          <w:rPr>
            <w:rStyle w:val="Hyperlink"/>
            <w:sz w:val="24"/>
            <w:szCs w:val="24"/>
          </w:rPr>
          <w:t>customer.services@uwe.ac.uk</w:t>
        </w:r>
      </w:hyperlink>
      <w:r>
        <w:rPr>
          <w:sz w:val="24"/>
          <w:szCs w:val="24"/>
        </w:rPr>
        <w:t xml:space="preserve"> </w:t>
      </w:r>
    </w:p>
    <w:p w14:paraId="1D5AC691" w14:textId="6BBF1E15" w:rsidR="008B1BBF" w:rsidRPr="00DE0247" w:rsidRDefault="00DB3F2E" w:rsidP="00F374F1">
      <w:pPr>
        <w:pStyle w:val="Footnotestyl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Requests take up to two working days to process. Three </w:t>
      </w:r>
      <w:r w:rsidR="008B1BBF" w:rsidRPr="00DE0247">
        <w:rPr>
          <w:sz w:val="24"/>
          <w:szCs w:val="24"/>
        </w:rPr>
        <w:t>requests per user</w:t>
      </w:r>
      <w:r>
        <w:rPr>
          <w:sz w:val="24"/>
          <w:szCs w:val="24"/>
        </w:rPr>
        <w:t xml:space="preserve">. </w:t>
      </w:r>
      <w:r w:rsidR="008B1BBF" w:rsidRPr="00DE0247">
        <w:rPr>
          <w:sz w:val="24"/>
          <w:szCs w:val="24"/>
        </w:rPr>
        <w:t>Please do not request items more than 5 days in advance of the collection date</w:t>
      </w:r>
      <w:r>
        <w:rPr>
          <w:sz w:val="24"/>
          <w:szCs w:val="24"/>
        </w:rPr>
        <w:t xml:space="preserve">. </w:t>
      </w:r>
      <w:r w:rsidR="008B1BBF" w:rsidRPr="00DE0247">
        <w:rPr>
          <w:sz w:val="24"/>
          <w:szCs w:val="24"/>
        </w:rPr>
        <w:t xml:space="preserve">If the book you require is on loan, please place a reservation. A reservation will be placed on your behalf only if the book you </w:t>
      </w:r>
      <w:r>
        <w:rPr>
          <w:sz w:val="24"/>
          <w:szCs w:val="24"/>
        </w:rPr>
        <w:t xml:space="preserve">  </w:t>
      </w:r>
      <w:r w:rsidR="008B1BBF" w:rsidRPr="00DE0247">
        <w:rPr>
          <w:sz w:val="24"/>
          <w:szCs w:val="24"/>
        </w:rPr>
        <w:t>require has been issued to another user while this form is being processed</w:t>
      </w:r>
      <w:r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="-10" w:tblpY="235"/>
        <w:tblW w:w="10489" w:type="dxa"/>
        <w:tblLook w:val="04A0" w:firstRow="1" w:lastRow="0" w:firstColumn="1" w:lastColumn="0" w:noHBand="0" w:noVBand="1"/>
      </w:tblPr>
      <w:tblGrid>
        <w:gridCol w:w="2405"/>
        <w:gridCol w:w="2693"/>
        <w:gridCol w:w="2562"/>
        <w:gridCol w:w="2829"/>
      </w:tblGrid>
      <w:tr w:rsidR="00DB3F2E" w14:paraId="3251C8C9" w14:textId="25B4973E" w:rsidTr="00E912C1">
        <w:tc>
          <w:tcPr>
            <w:tcW w:w="2405" w:type="dxa"/>
          </w:tcPr>
          <w:p w14:paraId="4741DFCA" w14:textId="77777777" w:rsidR="00DB3F2E" w:rsidRPr="00DE0247" w:rsidRDefault="00DB3F2E" w:rsidP="00F374F1">
            <w:pPr>
              <w:pStyle w:val="Footnotestyle"/>
              <w:jc w:val="right"/>
              <w:rPr>
                <w:b/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45331F60" w14:textId="77777777" w:rsidR="00DB3F2E" w:rsidRPr="00DE0247" w:rsidRDefault="00DB3F2E" w:rsidP="00DB3F2E">
            <w:pPr>
              <w:pStyle w:val="Footnotestyle"/>
              <w:rPr>
                <w:sz w:val="24"/>
                <w:szCs w:val="24"/>
              </w:rPr>
            </w:pPr>
          </w:p>
          <w:p w14:paraId="55477B4B" w14:textId="77777777" w:rsidR="00DB3F2E" w:rsidRPr="00DE0247" w:rsidRDefault="00DB3F2E" w:rsidP="00DB3F2E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5592391C" w14:textId="280E3E28" w:rsidR="00DB3F2E" w:rsidRPr="00DE0247" w:rsidRDefault="00DB3F2E" w:rsidP="00F374F1">
            <w:pPr>
              <w:pStyle w:val="Footnotestyle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DE0247">
              <w:rPr>
                <w:b/>
                <w:sz w:val="24"/>
                <w:szCs w:val="24"/>
              </w:rPr>
              <w:t>D number</w:t>
            </w:r>
          </w:p>
        </w:tc>
        <w:tc>
          <w:tcPr>
            <w:tcW w:w="2829" w:type="dxa"/>
            <w:shd w:val="clear" w:color="auto" w:fill="DEEAF6" w:themeFill="accent1" w:themeFillTint="33"/>
          </w:tcPr>
          <w:p w14:paraId="1C1AFEC4" w14:textId="77777777" w:rsidR="00DB3F2E" w:rsidRPr="00DE0247" w:rsidRDefault="00DB3F2E" w:rsidP="00DB3F2E">
            <w:pPr>
              <w:pStyle w:val="Footnotestyle"/>
              <w:rPr>
                <w:sz w:val="24"/>
                <w:szCs w:val="24"/>
              </w:rPr>
            </w:pPr>
          </w:p>
        </w:tc>
      </w:tr>
      <w:tr w:rsidR="00DB3F2E" w14:paraId="682829F1" w14:textId="52AC657E" w:rsidTr="00E912C1">
        <w:tc>
          <w:tcPr>
            <w:tcW w:w="2405" w:type="dxa"/>
          </w:tcPr>
          <w:p w14:paraId="06908703" w14:textId="14650E72" w:rsidR="00DB3F2E" w:rsidRPr="00DE0247" w:rsidRDefault="00DB3F2E" w:rsidP="00F374F1">
            <w:pPr>
              <w:pStyle w:val="Footnotestyle"/>
              <w:jc w:val="right"/>
              <w:rPr>
                <w:b/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71983635" w14:textId="77777777" w:rsidR="00DB3F2E" w:rsidRPr="00DE0247" w:rsidRDefault="00DB3F2E" w:rsidP="00DB3F2E">
            <w:pPr>
              <w:pStyle w:val="Footnotestyle"/>
              <w:jc w:val="center"/>
              <w:rPr>
                <w:sz w:val="24"/>
                <w:szCs w:val="24"/>
              </w:rPr>
            </w:pPr>
          </w:p>
          <w:p w14:paraId="77649154" w14:textId="77777777" w:rsidR="00DB3F2E" w:rsidRPr="00DE0247" w:rsidRDefault="00DB3F2E" w:rsidP="00DB3F2E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23157FD3" w14:textId="2733E8DD" w:rsidR="00DB3F2E" w:rsidRPr="00DE0247" w:rsidRDefault="00DB3F2E" w:rsidP="00F374F1">
            <w:pPr>
              <w:pStyle w:val="Footnotestyle"/>
              <w:jc w:val="right"/>
              <w:rPr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2829" w:type="dxa"/>
            <w:shd w:val="clear" w:color="auto" w:fill="DEEAF6" w:themeFill="accent1" w:themeFillTint="33"/>
          </w:tcPr>
          <w:p w14:paraId="3ABE66C5" w14:textId="77777777" w:rsidR="00DB3F2E" w:rsidRPr="00DE0247" w:rsidRDefault="00DB3F2E" w:rsidP="00DB3F2E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</w:tr>
      <w:tr w:rsidR="00DB3F2E" w14:paraId="16930412" w14:textId="03CCD949" w:rsidTr="00E912C1">
        <w:tc>
          <w:tcPr>
            <w:tcW w:w="2405" w:type="dxa"/>
          </w:tcPr>
          <w:p w14:paraId="3F60BBB5" w14:textId="77777777" w:rsidR="00DB3F2E" w:rsidRPr="00DE0247" w:rsidRDefault="00DB3F2E" w:rsidP="00F374F1">
            <w:pPr>
              <w:pStyle w:val="Footnotestyle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request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2C065FDD" w14:textId="77777777" w:rsidR="00DB3F2E" w:rsidRDefault="00DB3F2E" w:rsidP="00DB3F2E">
            <w:pPr>
              <w:pStyle w:val="Footnotestyle"/>
              <w:jc w:val="center"/>
              <w:rPr>
                <w:sz w:val="24"/>
                <w:szCs w:val="24"/>
              </w:rPr>
            </w:pPr>
          </w:p>
          <w:p w14:paraId="7D0DD436" w14:textId="77777777" w:rsidR="00DB3F2E" w:rsidRPr="00DE0247" w:rsidRDefault="00DB3F2E" w:rsidP="00DB3F2E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0CE95646" w14:textId="16532DAC" w:rsidR="00DB3F2E" w:rsidRPr="00DE0247" w:rsidRDefault="00DB3F2E" w:rsidP="00F374F1">
            <w:pPr>
              <w:pStyle w:val="Footnotestyle"/>
              <w:jc w:val="right"/>
              <w:rPr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Date of collection</w:t>
            </w:r>
          </w:p>
        </w:tc>
        <w:tc>
          <w:tcPr>
            <w:tcW w:w="2829" w:type="dxa"/>
            <w:shd w:val="clear" w:color="auto" w:fill="DEEAF6" w:themeFill="accent1" w:themeFillTint="33"/>
          </w:tcPr>
          <w:p w14:paraId="64B886EE" w14:textId="77777777" w:rsidR="00DB3F2E" w:rsidRPr="00DE0247" w:rsidRDefault="00DB3F2E" w:rsidP="00DB3F2E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</w:tr>
    </w:tbl>
    <w:p w14:paraId="77615640" w14:textId="77777777" w:rsidR="00DB3F2E" w:rsidRDefault="00BA021E" w:rsidP="00F374F1">
      <w:pPr>
        <w:pStyle w:val="Footnotestyle"/>
        <w:numPr>
          <w:ilvl w:val="0"/>
          <w:numId w:val="5"/>
        </w:numPr>
        <w:spacing w:before="240" w:line="276" w:lineRule="auto"/>
        <w:rPr>
          <w:sz w:val="24"/>
          <w:szCs w:val="24"/>
        </w:rPr>
      </w:pPr>
      <w:r w:rsidRPr="00DE0247">
        <w:rPr>
          <w:sz w:val="24"/>
          <w:szCs w:val="24"/>
        </w:rPr>
        <w:t>Do you wish a hold to be placed if book is subsequently on loan?</w:t>
      </w:r>
    </w:p>
    <w:p w14:paraId="6791CCD5" w14:textId="6C36DA65" w:rsidR="00BA021E" w:rsidRDefault="00BA021E" w:rsidP="00F374F1">
      <w:pPr>
        <w:pStyle w:val="Footnotestyle"/>
        <w:spacing w:line="276" w:lineRule="auto"/>
        <w:ind w:left="720"/>
        <w:rPr>
          <w:sz w:val="24"/>
          <w:szCs w:val="24"/>
        </w:rPr>
      </w:pPr>
      <w:r w:rsidRPr="00DE0247">
        <w:rPr>
          <w:sz w:val="24"/>
          <w:szCs w:val="24"/>
        </w:rPr>
        <w:t xml:space="preserve">Please put a cross here:- </w:t>
      </w:r>
    </w:p>
    <w:p w14:paraId="41C63D45" w14:textId="77777777" w:rsidR="00DB3F2E" w:rsidRPr="00DE0247" w:rsidRDefault="00DB3F2E" w:rsidP="00DB3F2E">
      <w:pPr>
        <w:pStyle w:val="Footnotestyle"/>
        <w:ind w:left="720"/>
        <w:rPr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3118"/>
        <w:gridCol w:w="1134"/>
        <w:gridCol w:w="4678"/>
      </w:tblGrid>
      <w:tr w:rsidR="00DB3F2E" w:rsidRPr="00DE0247" w14:paraId="0D82E811" w14:textId="337F70E3" w:rsidTr="00E912C1">
        <w:tc>
          <w:tcPr>
            <w:tcW w:w="1560" w:type="dxa"/>
          </w:tcPr>
          <w:p w14:paraId="32AEAA75" w14:textId="02BEDCB5" w:rsidR="00DB3F2E" w:rsidRPr="00DE0247" w:rsidRDefault="00DB3F2E" w:rsidP="00F374F1">
            <w:pPr>
              <w:pStyle w:val="Footnotestyle"/>
              <w:jc w:val="right"/>
              <w:rPr>
                <w:b/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6A582C6C" w14:textId="77777777" w:rsidR="00DB3F2E" w:rsidRPr="00DE0247" w:rsidRDefault="00DB3F2E" w:rsidP="00BA021E">
            <w:pPr>
              <w:pStyle w:val="Footnotestyle"/>
              <w:jc w:val="center"/>
              <w:rPr>
                <w:sz w:val="24"/>
                <w:szCs w:val="24"/>
              </w:rPr>
            </w:pPr>
          </w:p>
          <w:p w14:paraId="71CE2C35" w14:textId="77777777" w:rsidR="00DB3F2E" w:rsidRPr="00DE0247" w:rsidRDefault="00DB3F2E" w:rsidP="00BA021E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4F702" w14:textId="02BD084C" w:rsidR="00DB3F2E" w:rsidRPr="00DE0247" w:rsidRDefault="00DB3F2E" w:rsidP="00F374F1">
            <w:pPr>
              <w:pStyle w:val="Footnotestyle"/>
              <w:jc w:val="right"/>
              <w:rPr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3B1A8ED4" w14:textId="77777777" w:rsidR="00DB3F2E" w:rsidRPr="00DE0247" w:rsidRDefault="00DB3F2E" w:rsidP="00BA021E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</w:tr>
      <w:tr w:rsidR="00DB3F2E" w:rsidRPr="00DE0247" w14:paraId="177E2254" w14:textId="04E6371B" w:rsidTr="00E912C1">
        <w:tc>
          <w:tcPr>
            <w:tcW w:w="1560" w:type="dxa"/>
          </w:tcPr>
          <w:p w14:paraId="720D7C8F" w14:textId="0B8E6F84" w:rsidR="00DB3F2E" w:rsidRPr="00DE0247" w:rsidRDefault="00DB3F2E" w:rsidP="00F374F1">
            <w:pPr>
              <w:pStyle w:val="Footnotestyle"/>
              <w:jc w:val="right"/>
              <w:rPr>
                <w:b/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Shelf Mark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53AD1375" w14:textId="77777777" w:rsidR="00DB3F2E" w:rsidRPr="00DE0247" w:rsidRDefault="00DB3F2E" w:rsidP="00BA021E">
            <w:pPr>
              <w:pStyle w:val="Footnotestyle"/>
              <w:jc w:val="center"/>
              <w:rPr>
                <w:sz w:val="24"/>
                <w:szCs w:val="24"/>
              </w:rPr>
            </w:pPr>
          </w:p>
          <w:p w14:paraId="0A70767C" w14:textId="77777777" w:rsidR="00DB3F2E" w:rsidRPr="00DE0247" w:rsidRDefault="00DB3F2E" w:rsidP="00BA021E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6E6A75" w14:textId="6BE68BB3" w:rsidR="00DB3F2E" w:rsidRPr="00DE0247" w:rsidRDefault="00DB3F2E" w:rsidP="00F374F1">
            <w:pPr>
              <w:pStyle w:val="Footnotestyle"/>
              <w:jc w:val="right"/>
              <w:rPr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Edition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0EDCC35B" w14:textId="77777777" w:rsidR="00DB3F2E" w:rsidRPr="00DE0247" w:rsidRDefault="00DB3F2E" w:rsidP="00BA021E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</w:tr>
    </w:tbl>
    <w:p w14:paraId="4FF1F75E" w14:textId="77777777" w:rsidR="00BA021E" w:rsidRDefault="00BA021E" w:rsidP="00BA021E">
      <w:pPr>
        <w:pStyle w:val="Footnotestyle"/>
        <w:jc w:val="center"/>
        <w:rPr>
          <w:sz w:val="28"/>
          <w:szCs w:val="28"/>
        </w:rPr>
      </w:pPr>
    </w:p>
    <w:p w14:paraId="2C23B51E" w14:textId="56A1DFFD" w:rsidR="00DE0247" w:rsidRPr="00DE0247" w:rsidRDefault="00DE0247" w:rsidP="00DE0247">
      <w:pPr>
        <w:pStyle w:val="Footnotestyle"/>
        <w:rPr>
          <w:sz w:val="24"/>
          <w:szCs w:val="24"/>
        </w:rPr>
      </w:pPr>
      <w:r w:rsidRPr="00DE0247">
        <w:rPr>
          <w:sz w:val="24"/>
          <w:szCs w:val="24"/>
        </w:rPr>
        <w:t xml:space="preserve">Staff use only </w:t>
      </w:r>
      <w:r w:rsidR="00DB3F2E">
        <w:rPr>
          <w:sz w:val="24"/>
          <w:szCs w:val="24"/>
        </w:rPr>
        <w:t xml:space="preserve">(tick </w:t>
      </w:r>
      <w:r>
        <w:rPr>
          <w:sz w:val="24"/>
          <w:szCs w:val="24"/>
        </w:rPr>
        <w:t>appropriate</w:t>
      </w:r>
      <w:r w:rsidR="00DB3F2E">
        <w:rPr>
          <w:sz w:val="24"/>
          <w:szCs w:val="24"/>
        </w:rPr>
        <w:t xml:space="preserve"> box</w:t>
      </w:r>
      <w:r>
        <w:rPr>
          <w:sz w:val="24"/>
          <w:szCs w:val="24"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DE0247" w:rsidRPr="00DE0247" w14:paraId="51965C88" w14:textId="77777777" w:rsidTr="00DB3F2E">
        <w:tc>
          <w:tcPr>
            <w:tcW w:w="2254" w:type="dxa"/>
          </w:tcPr>
          <w:p w14:paraId="53BAE184" w14:textId="1068B470" w:rsidR="00DE0247" w:rsidRPr="00DE0247" w:rsidRDefault="00DE0247" w:rsidP="00DE0247">
            <w:pPr>
              <w:pStyle w:val="Footnotestyle"/>
              <w:rPr>
                <w:sz w:val="24"/>
                <w:szCs w:val="24"/>
              </w:rPr>
            </w:pPr>
            <w:r w:rsidRPr="00DE0247">
              <w:rPr>
                <w:sz w:val="24"/>
                <w:szCs w:val="24"/>
              </w:rPr>
              <w:t>Book found</w:t>
            </w:r>
          </w:p>
        </w:tc>
        <w:tc>
          <w:tcPr>
            <w:tcW w:w="2254" w:type="dxa"/>
          </w:tcPr>
          <w:p w14:paraId="436A5880" w14:textId="1BDED6CD" w:rsidR="00DE0247" w:rsidRPr="00DE0247" w:rsidRDefault="00DE0247" w:rsidP="00DE0247">
            <w:pPr>
              <w:pStyle w:val="Footnotestyle"/>
              <w:rPr>
                <w:sz w:val="24"/>
                <w:szCs w:val="24"/>
              </w:rPr>
            </w:pPr>
            <w:r w:rsidRPr="00DE0247">
              <w:rPr>
                <w:sz w:val="24"/>
                <w:szCs w:val="24"/>
              </w:rPr>
              <w:t>Book missing</w:t>
            </w:r>
          </w:p>
        </w:tc>
        <w:tc>
          <w:tcPr>
            <w:tcW w:w="2254" w:type="dxa"/>
          </w:tcPr>
          <w:p w14:paraId="61D1EE48" w14:textId="4EE32D18" w:rsidR="00DE0247" w:rsidRPr="00DE0247" w:rsidRDefault="00DE0247" w:rsidP="00DE0247">
            <w:pPr>
              <w:pStyle w:val="Footnotestyle"/>
              <w:rPr>
                <w:sz w:val="24"/>
                <w:szCs w:val="24"/>
              </w:rPr>
            </w:pPr>
            <w:r w:rsidRPr="00DE0247">
              <w:rPr>
                <w:sz w:val="24"/>
                <w:szCs w:val="24"/>
              </w:rPr>
              <w:t>Book on loan</w:t>
            </w:r>
          </w:p>
        </w:tc>
        <w:tc>
          <w:tcPr>
            <w:tcW w:w="2731" w:type="dxa"/>
          </w:tcPr>
          <w:p w14:paraId="4DAF1A72" w14:textId="7C45DB84" w:rsidR="00DE0247" w:rsidRPr="00DE0247" w:rsidRDefault="00DE0247" w:rsidP="00DE0247">
            <w:pPr>
              <w:pStyle w:val="Footnotestyle"/>
              <w:rPr>
                <w:sz w:val="24"/>
                <w:szCs w:val="24"/>
              </w:rPr>
            </w:pPr>
            <w:r w:rsidRPr="00DE0247">
              <w:rPr>
                <w:sz w:val="24"/>
                <w:szCs w:val="24"/>
              </w:rPr>
              <w:t>Reservation placed</w:t>
            </w:r>
          </w:p>
        </w:tc>
      </w:tr>
    </w:tbl>
    <w:p w14:paraId="486EC6FF" w14:textId="19389DDA" w:rsidR="00DB3F2E" w:rsidRDefault="00DB3F2E" w:rsidP="00F374F1">
      <w:pPr>
        <w:pStyle w:val="Footnotestyle"/>
        <w:numPr>
          <w:ilvl w:val="0"/>
          <w:numId w:val="5"/>
        </w:numPr>
        <w:spacing w:before="240" w:line="276" w:lineRule="auto"/>
        <w:rPr>
          <w:sz w:val="24"/>
          <w:szCs w:val="24"/>
        </w:rPr>
      </w:pPr>
      <w:r w:rsidRPr="00DE0247">
        <w:rPr>
          <w:sz w:val="24"/>
          <w:szCs w:val="24"/>
        </w:rPr>
        <w:t>Do you wish a hold to be placed if book is subsequently on loan?</w:t>
      </w:r>
    </w:p>
    <w:p w14:paraId="5CD50751" w14:textId="77777777" w:rsidR="00DB3F2E" w:rsidRDefault="00DB3F2E" w:rsidP="00F374F1">
      <w:pPr>
        <w:pStyle w:val="Footnotestyle"/>
        <w:spacing w:line="276" w:lineRule="auto"/>
        <w:ind w:left="720"/>
        <w:rPr>
          <w:sz w:val="24"/>
          <w:szCs w:val="24"/>
        </w:rPr>
      </w:pPr>
      <w:r w:rsidRPr="00DE0247">
        <w:rPr>
          <w:sz w:val="24"/>
          <w:szCs w:val="24"/>
        </w:rPr>
        <w:t xml:space="preserve">Please put a cross here:- </w:t>
      </w:r>
    </w:p>
    <w:p w14:paraId="6D294B97" w14:textId="77777777" w:rsidR="00DB3F2E" w:rsidRPr="00DE0247" w:rsidRDefault="00DB3F2E" w:rsidP="00DB3F2E">
      <w:pPr>
        <w:pStyle w:val="Footnotestyle"/>
        <w:ind w:left="720"/>
        <w:rPr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3118"/>
        <w:gridCol w:w="1134"/>
        <w:gridCol w:w="4678"/>
      </w:tblGrid>
      <w:tr w:rsidR="00DB3F2E" w:rsidRPr="00DE0247" w14:paraId="7419A40A" w14:textId="77777777" w:rsidTr="00E912C1">
        <w:tc>
          <w:tcPr>
            <w:tcW w:w="1560" w:type="dxa"/>
          </w:tcPr>
          <w:p w14:paraId="670B224A" w14:textId="77777777" w:rsidR="00DB3F2E" w:rsidRPr="00DE0247" w:rsidRDefault="00DB3F2E" w:rsidP="00F374F1">
            <w:pPr>
              <w:pStyle w:val="Footnotestyle"/>
              <w:jc w:val="right"/>
              <w:rPr>
                <w:b/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312F6C4A" w14:textId="77777777" w:rsidR="00DB3F2E" w:rsidRPr="00DE0247" w:rsidRDefault="00DB3F2E" w:rsidP="00612649">
            <w:pPr>
              <w:pStyle w:val="Footnotestyle"/>
              <w:jc w:val="center"/>
              <w:rPr>
                <w:sz w:val="24"/>
                <w:szCs w:val="24"/>
              </w:rPr>
            </w:pPr>
          </w:p>
          <w:p w14:paraId="035A32F2" w14:textId="77777777" w:rsidR="00DB3F2E" w:rsidRPr="00DE0247" w:rsidRDefault="00DB3F2E" w:rsidP="00612649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11C25" w14:textId="77777777" w:rsidR="00DB3F2E" w:rsidRPr="00DE0247" w:rsidRDefault="00DB3F2E" w:rsidP="00F374F1">
            <w:pPr>
              <w:pStyle w:val="Footnotestyle"/>
              <w:jc w:val="right"/>
              <w:rPr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4681940D" w14:textId="77777777" w:rsidR="00DB3F2E" w:rsidRPr="00DE0247" w:rsidRDefault="00DB3F2E" w:rsidP="00612649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</w:tr>
      <w:tr w:rsidR="00DB3F2E" w:rsidRPr="00DE0247" w14:paraId="30EBFD35" w14:textId="77777777" w:rsidTr="00E912C1">
        <w:tc>
          <w:tcPr>
            <w:tcW w:w="1560" w:type="dxa"/>
          </w:tcPr>
          <w:p w14:paraId="16B7145D" w14:textId="77777777" w:rsidR="00DB3F2E" w:rsidRPr="00DE0247" w:rsidRDefault="00DB3F2E" w:rsidP="00F374F1">
            <w:pPr>
              <w:pStyle w:val="Footnotestyle"/>
              <w:jc w:val="right"/>
              <w:rPr>
                <w:b/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Shelf Mark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0894E9AA" w14:textId="77777777" w:rsidR="00DB3F2E" w:rsidRPr="00DE0247" w:rsidRDefault="00DB3F2E" w:rsidP="00612649">
            <w:pPr>
              <w:pStyle w:val="Footnotestyle"/>
              <w:jc w:val="center"/>
              <w:rPr>
                <w:sz w:val="24"/>
                <w:szCs w:val="24"/>
              </w:rPr>
            </w:pPr>
          </w:p>
          <w:p w14:paraId="53D4C2DF" w14:textId="77777777" w:rsidR="00DB3F2E" w:rsidRPr="00DE0247" w:rsidRDefault="00DB3F2E" w:rsidP="00612649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4D3FC" w14:textId="77777777" w:rsidR="00DB3F2E" w:rsidRPr="00DE0247" w:rsidRDefault="00DB3F2E" w:rsidP="00F374F1">
            <w:pPr>
              <w:pStyle w:val="Footnotestyle"/>
              <w:jc w:val="right"/>
              <w:rPr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Edition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7F851E65" w14:textId="77777777" w:rsidR="00DB3F2E" w:rsidRPr="00DE0247" w:rsidRDefault="00DB3F2E" w:rsidP="00612649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</w:tr>
    </w:tbl>
    <w:p w14:paraId="7A3C8B3E" w14:textId="77777777" w:rsidR="00DB3F2E" w:rsidRDefault="00DB3F2E" w:rsidP="00DB3F2E">
      <w:pPr>
        <w:pStyle w:val="Footnotestyle"/>
        <w:jc w:val="center"/>
        <w:rPr>
          <w:sz w:val="28"/>
          <w:szCs w:val="28"/>
        </w:rPr>
      </w:pPr>
    </w:p>
    <w:p w14:paraId="7FB6C78D" w14:textId="77777777" w:rsidR="00DB3F2E" w:rsidRPr="00DE0247" w:rsidRDefault="00DB3F2E" w:rsidP="00DB3F2E">
      <w:pPr>
        <w:pStyle w:val="Footnotestyle"/>
        <w:rPr>
          <w:sz w:val="24"/>
          <w:szCs w:val="24"/>
        </w:rPr>
      </w:pPr>
      <w:r w:rsidRPr="00DE0247">
        <w:rPr>
          <w:sz w:val="24"/>
          <w:szCs w:val="24"/>
        </w:rPr>
        <w:t xml:space="preserve">Staff use only </w:t>
      </w:r>
      <w:r>
        <w:rPr>
          <w:sz w:val="24"/>
          <w:szCs w:val="24"/>
        </w:rPr>
        <w:t>(tick appropriate box)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DB3F2E" w:rsidRPr="00DE0247" w14:paraId="091DB8DC" w14:textId="77777777" w:rsidTr="00612649">
        <w:tc>
          <w:tcPr>
            <w:tcW w:w="2254" w:type="dxa"/>
          </w:tcPr>
          <w:p w14:paraId="22125A25" w14:textId="77777777" w:rsidR="00DB3F2E" w:rsidRPr="00DE0247" w:rsidRDefault="00DB3F2E" w:rsidP="00612649">
            <w:pPr>
              <w:pStyle w:val="Footnotestyle"/>
              <w:rPr>
                <w:sz w:val="24"/>
                <w:szCs w:val="24"/>
              </w:rPr>
            </w:pPr>
            <w:r w:rsidRPr="00DE0247">
              <w:rPr>
                <w:sz w:val="24"/>
                <w:szCs w:val="24"/>
              </w:rPr>
              <w:t>Book found</w:t>
            </w:r>
          </w:p>
        </w:tc>
        <w:tc>
          <w:tcPr>
            <w:tcW w:w="2254" w:type="dxa"/>
          </w:tcPr>
          <w:p w14:paraId="351902E7" w14:textId="77777777" w:rsidR="00DB3F2E" w:rsidRPr="00DE0247" w:rsidRDefault="00DB3F2E" w:rsidP="00612649">
            <w:pPr>
              <w:pStyle w:val="Footnotestyle"/>
              <w:rPr>
                <w:sz w:val="24"/>
                <w:szCs w:val="24"/>
              </w:rPr>
            </w:pPr>
            <w:r w:rsidRPr="00DE0247">
              <w:rPr>
                <w:sz w:val="24"/>
                <w:szCs w:val="24"/>
              </w:rPr>
              <w:t>Book missing</w:t>
            </w:r>
          </w:p>
        </w:tc>
        <w:tc>
          <w:tcPr>
            <w:tcW w:w="2254" w:type="dxa"/>
          </w:tcPr>
          <w:p w14:paraId="1B911A02" w14:textId="77777777" w:rsidR="00DB3F2E" w:rsidRPr="00DE0247" w:rsidRDefault="00DB3F2E" w:rsidP="00612649">
            <w:pPr>
              <w:pStyle w:val="Footnotestyle"/>
              <w:rPr>
                <w:sz w:val="24"/>
                <w:szCs w:val="24"/>
              </w:rPr>
            </w:pPr>
            <w:r w:rsidRPr="00DE0247">
              <w:rPr>
                <w:sz w:val="24"/>
                <w:szCs w:val="24"/>
              </w:rPr>
              <w:t>Book on loan</w:t>
            </w:r>
          </w:p>
        </w:tc>
        <w:tc>
          <w:tcPr>
            <w:tcW w:w="2731" w:type="dxa"/>
          </w:tcPr>
          <w:p w14:paraId="289F7A25" w14:textId="77777777" w:rsidR="00DB3F2E" w:rsidRPr="00DE0247" w:rsidRDefault="00DB3F2E" w:rsidP="00612649">
            <w:pPr>
              <w:pStyle w:val="Footnotestyle"/>
              <w:rPr>
                <w:sz w:val="24"/>
                <w:szCs w:val="24"/>
              </w:rPr>
            </w:pPr>
            <w:r w:rsidRPr="00DE0247">
              <w:rPr>
                <w:sz w:val="24"/>
                <w:szCs w:val="24"/>
              </w:rPr>
              <w:t>Reservation placed</w:t>
            </w:r>
          </w:p>
        </w:tc>
      </w:tr>
    </w:tbl>
    <w:p w14:paraId="452228C7" w14:textId="43A430A7" w:rsidR="00DB3F2E" w:rsidRDefault="00DB3F2E" w:rsidP="00B85018">
      <w:pPr>
        <w:pStyle w:val="Footnotestyle"/>
        <w:numPr>
          <w:ilvl w:val="0"/>
          <w:numId w:val="5"/>
        </w:numPr>
        <w:spacing w:before="240" w:line="276" w:lineRule="auto"/>
        <w:rPr>
          <w:sz w:val="24"/>
          <w:szCs w:val="24"/>
        </w:rPr>
      </w:pPr>
      <w:r w:rsidRPr="00DE0247">
        <w:rPr>
          <w:sz w:val="24"/>
          <w:szCs w:val="24"/>
        </w:rPr>
        <w:t>Do you wish a hold to be placed if book is subsequently on loan?</w:t>
      </w:r>
    </w:p>
    <w:p w14:paraId="4A833914" w14:textId="77777777" w:rsidR="00DB3F2E" w:rsidRDefault="00DB3F2E" w:rsidP="00B85018">
      <w:pPr>
        <w:pStyle w:val="Footnotestyle"/>
        <w:spacing w:line="276" w:lineRule="auto"/>
        <w:ind w:left="720"/>
        <w:rPr>
          <w:sz w:val="24"/>
          <w:szCs w:val="24"/>
        </w:rPr>
      </w:pPr>
      <w:r w:rsidRPr="00DE0247">
        <w:rPr>
          <w:sz w:val="24"/>
          <w:szCs w:val="24"/>
        </w:rPr>
        <w:t xml:space="preserve">Please put a cross here:- </w:t>
      </w:r>
    </w:p>
    <w:p w14:paraId="6445E3A7" w14:textId="77777777" w:rsidR="00DB3F2E" w:rsidRPr="00DE0247" w:rsidRDefault="00DB3F2E" w:rsidP="00DB3F2E">
      <w:pPr>
        <w:pStyle w:val="Footnotestyle"/>
        <w:ind w:left="720"/>
        <w:rPr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3118"/>
        <w:gridCol w:w="1134"/>
        <w:gridCol w:w="4678"/>
      </w:tblGrid>
      <w:tr w:rsidR="00DB3F2E" w:rsidRPr="00DE0247" w14:paraId="1CD4216C" w14:textId="77777777" w:rsidTr="00E912C1">
        <w:tc>
          <w:tcPr>
            <w:tcW w:w="1560" w:type="dxa"/>
          </w:tcPr>
          <w:p w14:paraId="685D9F1C" w14:textId="77777777" w:rsidR="00DB3F2E" w:rsidRPr="00DE0247" w:rsidRDefault="00DB3F2E" w:rsidP="00612649">
            <w:pPr>
              <w:pStyle w:val="Footnotestyle"/>
              <w:jc w:val="center"/>
              <w:rPr>
                <w:b/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6AADF299" w14:textId="77777777" w:rsidR="00DB3F2E" w:rsidRPr="00DE0247" w:rsidRDefault="00DB3F2E" w:rsidP="00612649">
            <w:pPr>
              <w:pStyle w:val="Footnotestyle"/>
              <w:jc w:val="center"/>
              <w:rPr>
                <w:sz w:val="24"/>
                <w:szCs w:val="24"/>
              </w:rPr>
            </w:pPr>
          </w:p>
          <w:p w14:paraId="2E40DA55" w14:textId="77777777" w:rsidR="00DB3F2E" w:rsidRPr="00DE0247" w:rsidRDefault="00DB3F2E" w:rsidP="00612649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4C74C" w14:textId="77777777" w:rsidR="00DB3F2E" w:rsidRPr="00DE0247" w:rsidRDefault="00DB3F2E" w:rsidP="00612649">
            <w:pPr>
              <w:pStyle w:val="Footnotestyle"/>
              <w:jc w:val="center"/>
              <w:rPr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175E6EFA" w14:textId="77777777" w:rsidR="00DB3F2E" w:rsidRPr="00DE0247" w:rsidRDefault="00DB3F2E" w:rsidP="00612649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</w:tr>
      <w:tr w:rsidR="00DB3F2E" w:rsidRPr="00DE0247" w14:paraId="6480F1B9" w14:textId="77777777" w:rsidTr="00E912C1">
        <w:tc>
          <w:tcPr>
            <w:tcW w:w="1560" w:type="dxa"/>
          </w:tcPr>
          <w:p w14:paraId="1112F358" w14:textId="77777777" w:rsidR="00DB3F2E" w:rsidRPr="00DE0247" w:rsidRDefault="00DB3F2E" w:rsidP="00612649">
            <w:pPr>
              <w:pStyle w:val="Footnotestyle"/>
              <w:jc w:val="center"/>
              <w:rPr>
                <w:b/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Shelf Mark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1F0E38E8" w14:textId="77777777" w:rsidR="00DB3F2E" w:rsidRPr="00DE0247" w:rsidRDefault="00DB3F2E" w:rsidP="00612649">
            <w:pPr>
              <w:pStyle w:val="Footnotestyle"/>
              <w:jc w:val="center"/>
              <w:rPr>
                <w:sz w:val="24"/>
                <w:szCs w:val="24"/>
              </w:rPr>
            </w:pPr>
          </w:p>
          <w:p w14:paraId="7FA9F01F" w14:textId="77777777" w:rsidR="00DB3F2E" w:rsidRPr="00DE0247" w:rsidRDefault="00DB3F2E" w:rsidP="00612649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DDF48" w14:textId="77777777" w:rsidR="00DB3F2E" w:rsidRPr="00DE0247" w:rsidRDefault="00DB3F2E" w:rsidP="00612649">
            <w:pPr>
              <w:pStyle w:val="Footnotestyle"/>
              <w:jc w:val="center"/>
              <w:rPr>
                <w:sz w:val="24"/>
                <w:szCs w:val="24"/>
              </w:rPr>
            </w:pPr>
            <w:r w:rsidRPr="00DE0247">
              <w:rPr>
                <w:b/>
                <w:sz w:val="24"/>
                <w:szCs w:val="24"/>
              </w:rPr>
              <w:t>Edition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531B971C" w14:textId="77777777" w:rsidR="00DB3F2E" w:rsidRPr="00DE0247" w:rsidRDefault="00DB3F2E" w:rsidP="00612649">
            <w:pPr>
              <w:pStyle w:val="Footnotestyle"/>
              <w:jc w:val="center"/>
              <w:rPr>
                <w:sz w:val="24"/>
                <w:szCs w:val="24"/>
              </w:rPr>
            </w:pPr>
          </w:p>
        </w:tc>
      </w:tr>
    </w:tbl>
    <w:p w14:paraId="34DAFA54" w14:textId="77777777" w:rsidR="00DB3F2E" w:rsidRDefault="00DB3F2E" w:rsidP="00DB3F2E">
      <w:pPr>
        <w:pStyle w:val="Footnotestyle"/>
        <w:jc w:val="center"/>
        <w:rPr>
          <w:sz w:val="28"/>
          <w:szCs w:val="28"/>
        </w:rPr>
      </w:pPr>
    </w:p>
    <w:p w14:paraId="4FC240B5" w14:textId="77777777" w:rsidR="00DB3F2E" w:rsidRPr="00DE0247" w:rsidRDefault="00DB3F2E" w:rsidP="00DB3F2E">
      <w:pPr>
        <w:pStyle w:val="Footnotestyle"/>
        <w:rPr>
          <w:sz w:val="24"/>
          <w:szCs w:val="24"/>
        </w:rPr>
      </w:pPr>
      <w:r w:rsidRPr="00DE0247">
        <w:rPr>
          <w:sz w:val="24"/>
          <w:szCs w:val="24"/>
        </w:rPr>
        <w:t xml:space="preserve">Staff use only </w:t>
      </w:r>
      <w:r>
        <w:rPr>
          <w:sz w:val="24"/>
          <w:szCs w:val="24"/>
        </w:rPr>
        <w:t>(tick appropriate box)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DB3F2E" w:rsidRPr="00DE0247" w14:paraId="58FE774F" w14:textId="77777777" w:rsidTr="00612649">
        <w:tc>
          <w:tcPr>
            <w:tcW w:w="2254" w:type="dxa"/>
          </w:tcPr>
          <w:p w14:paraId="6A393193" w14:textId="77777777" w:rsidR="00DB3F2E" w:rsidRPr="00DE0247" w:rsidRDefault="00DB3F2E" w:rsidP="00612649">
            <w:pPr>
              <w:pStyle w:val="Footnotestyle"/>
              <w:rPr>
                <w:sz w:val="24"/>
                <w:szCs w:val="24"/>
              </w:rPr>
            </w:pPr>
            <w:r w:rsidRPr="00DE0247">
              <w:rPr>
                <w:sz w:val="24"/>
                <w:szCs w:val="24"/>
              </w:rPr>
              <w:t>Book found</w:t>
            </w:r>
          </w:p>
        </w:tc>
        <w:tc>
          <w:tcPr>
            <w:tcW w:w="2254" w:type="dxa"/>
          </w:tcPr>
          <w:p w14:paraId="2F2FBBBB" w14:textId="77777777" w:rsidR="00DB3F2E" w:rsidRPr="00DE0247" w:rsidRDefault="00DB3F2E" w:rsidP="00612649">
            <w:pPr>
              <w:pStyle w:val="Footnotestyle"/>
              <w:rPr>
                <w:sz w:val="24"/>
                <w:szCs w:val="24"/>
              </w:rPr>
            </w:pPr>
            <w:r w:rsidRPr="00DE0247">
              <w:rPr>
                <w:sz w:val="24"/>
                <w:szCs w:val="24"/>
              </w:rPr>
              <w:t>Book missing</w:t>
            </w:r>
          </w:p>
        </w:tc>
        <w:tc>
          <w:tcPr>
            <w:tcW w:w="2254" w:type="dxa"/>
          </w:tcPr>
          <w:p w14:paraId="5541BAEA" w14:textId="77777777" w:rsidR="00DB3F2E" w:rsidRPr="00DE0247" w:rsidRDefault="00DB3F2E" w:rsidP="00612649">
            <w:pPr>
              <w:pStyle w:val="Footnotestyle"/>
              <w:rPr>
                <w:sz w:val="24"/>
                <w:szCs w:val="24"/>
              </w:rPr>
            </w:pPr>
            <w:r w:rsidRPr="00DE0247">
              <w:rPr>
                <w:sz w:val="24"/>
                <w:szCs w:val="24"/>
              </w:rPr>
              <w:t>Book on loan</w:t>
            </w:r>
          </w:p>
        </w:tc>
        <w:tc>
          <w:tcPr>
            <w:tcW w:w="2731" w:type="dxa"/>
          </w:tcPr>
          <w:p w14:paraId="55AC95DF" w14:textId="77777777" w:rsidR="00DB3F2E" w:rsidRPr="00DE0247" w:rsidRDefault="00DB3F2E" w:rsidP="00612649">
            <w:pPr>
              <w:pStyle w:val="Footnotestyle"/>
              <w:rPr>
                <w:sz w:val="24"/>
                <w:szCs w:val="24"/>
              </w:rPr>
            </w:pPr>
            <w:r w:rsidRPr="00DE0247">
              <w:rPr>
                <w:sz w:val="24"/>
                <w:szCs w:val="24"/>
              </w:rPr>
              <w:t>Reservation placed</w:t>
            </w:r>
          </w:p>
        </w:tc>
      </w:tr>
    </w:tbl>
    <w:p w14:paraId="6BA23241" w14:textId="77777777" w:rsidR="00DB3F2E" w:rsidRPr="008B1BBF" w:rsidRDefault="00DB3F2E" w:rsidP="00F374F1">
      <w:pPr>
        <w:pStyle w:val="Footnotestyle"/>
        <w:rPr>
          <w:sz w:val="28"/>
          <w:szCs w:val="28"/>
        </w:rPr>
      </w:pPr>
    </w:p>
    <w:sectPr w:rsidR="00DB3F2E" w:rsidRPr="008B1BBF" w:rsidSect="00DB3F2E">
      <w:headerReference w:type="first" r:id="rId11"/>
      <w:type w:val="continuous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37946" w14:textId="77777777" w:rsidR="00342E60" w:rsidRDefault="00342E60" w:rsidP="00FA1789">
      <w:r>
        <w:separator/>
      </w:r>
    </w:p>
  </w:endnote>
  <w:endnote w:type="continuationSeparator" w:id="0">
    <w:p w14:paraId="0CC92E93" w14:textId="77777777" w:rsidR="00342E60" w:rsidRDefault="00342E60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CF796" w14:textId="77777777" w:rsidR="00342E60" w:rsidRDefault="00342E60" w:rsidP="00FA1789">
      <w:r>
        <w:separator/>
      </w:r>
    </w:p>
  </w:footnote>
  <w:footnote w:type="continuationSeparator" w:id="0">
    <w:p w14:paraId="038DE8C8" w14:textId="77777777" w:rsidR="00342E60" w:rsidRDefault="00342E60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A4F8" w14:textId="77777777" w:rsidR="00DE0247" w:rsidRPr="00F374F1" w:rsidRDefault="00DE0247" w:rsidP="00DE0247">
    <w:pPr>
      <w:pStyle w:val="Footnotestyle"/>
      <w:rPr>
        <w:b/>
        <w:sz w:val="40"/>
        <w:szCs w:val="40"/>
      </w:rPr>
    </w:pPr>
    <w:r w:rsidRPr="00F374F1">
      <w:rPr>
        <w:b/>
        <w:sz w:val="40"/>
        <w:szCs w:val="40"/>
      </w:rPr>
      <w:t>UWE Bristol Library</w:t>
    </w:r>
  </w:p>
  <w:p w14:paraId="5FA296CF" w14:textId="77777777" w:rsidR="00DE0247" w:rsidRPr="00F374F1" w:rsidRDefault="00DE0247" w:rsidP="00DE0247">
    <w:pPr>
      <w:pStyle w:val="Footnotestyle"/>
      <w:rPr>
        <w:b/>
        <w:sz w:val="40"/>
        <w:szCs w:val="40"/>
      </w:rPr>
    </w:pPr>
    <w:r w:rsidRPr="00F374F1">
      <w:rPr>
        <w:b/>
        <w:sz w:val="40"/>
        <w:szCs w:val="40"/>
      </w:rPr>
      <w:t>Book Retrieval Form</w:t>
    </w:r>
  </w:p>
  <w:p w14:paraId="3DDB4D03" w14:textId="18F5A0FC" w:rsidR="00F53628" w:rsidRDefault="00831F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2DAF87" wp14:editId="1DF714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240" cy="1065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2480"/>
    <w:multiLevelType w:val="hybridMultilevel"/>
    <w:tmpl w:val="62DE7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03605"/>
    <w:multiLevelType w:val="hybridMultilevel"/>
    <w:tmpl w:val="581EF3A8"/>
    <w:lvl w:ilvl="0" w:tplc="1C4CE10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8090A"/>
    <w:multiLevelType w:val="hybridMultilevel"/>
    <w:tmpl w:val="07A4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56BCA"/>
    <w:multiLevelType w:val="hybridMultilevel"/>
    <w:tmpl w:val="62DE7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E90"/>
    <w:multiLevelType w:val="hybridMultilevel"/>
    <w:tmpl w:val="62DE7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875DA"/>
    <w:multiLevelType w:val="hybridMultilevel"/>
    <w:tmpl w:val="725477B8"/>
    <w:lvl w:ilvl="0" w:tplc="9F6ECD9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6E"/>
    <w:rsid w:val="000531EE"/>
    <w:rsid w:val="0008741F"/>
    <w:rsid w:val="00134C81"/>
    <w:rsid w:val="001A220F"/>
    <w:rsid w:val="001E2461"/>
    <w:rsid w:val="001E69F7"/>
    <w:rsid w:val="00213F24"/>
    <w:rsid w:val="0023774B"/>
    <w:rsid w:val="002C4632"/>
    <w:rsid w:val="002C63C6"/>
    <w:rsid w:val="002E5243"/>
    <w:rsid w:val="00303D4E"/>
    <w:rsid w:val="00342E60"/>
    <w:rsid w:val="00367688"/>
    <w:rsid w:val="003A634D"/>
    <w:rsid w:val="0040792B"/>
    <w:rsid w:val="00412DE2"/>
    <w:rsid w:val="0044743F"/>
    <w:rsid w:val="00462536"/>
    <w:rsid w:val="00497A11"/>
    <w:rsid w:val="004B25C6"/>
    <w:rsid w:val="004B69B4"/>
    <w:rsid w:val="00501A74"/>
    <w:rsid w:val="005417D4"/>
    <w:rsid w:val="005B1B00"/>
    <w:rsid w:val="005E107F"/>
    <w:rsid w:val="006219FF"/>
    <w:rsid w:val="006F55F0"/>
    <w:rsid w:val="007107F1"/>
    <w:rsid w:val="0071435A"/>
    <w:rsid w:val="00800DFC"/>
    <w:rsid w:val="00831469"/>
    <w:rsid w:val="00831F86"/>
    <w:rsid w:val="008B1BBF"/>
    <w:rsid w:val="00934582"/>
    <w:rsid w:val="009A24D2"/>
    <w:rsid w:val="00AC6837"/>
    <w:rsid w:val="00B27B43"/>
    <w:rsid w:val="00B85018"/>
    <w:rsid w:val="00BA021E"/>
    <w:rsid w:val="00BD50DD"/>
    <w:rsid w:val="00BE7D21"/>
    <w:rsid w:val="00BF44B5"/>
    <w:rsid w:val="00D37FCD"/>
    <w:rsid w:val="00DB3F2E"/>
    <w:rsid w:val="00DE0247"/>
    <w:rsid w:val="00E0436E"/>
    <w:rsid w:val="00E44843"/>
    <w:rsid w:val="00E912C1"/>
    <w:rsid w:val="00EC33C7"/>
    <w:rsid w:val="00F16938"/>
    <w:rsid w:val="00F374F1"/>
    <w:rsid w:val="00F44D24"/>
    <w:rsid w:val="00F511D0"/>
    <w:rsid w:val="00F53628"/>
    <w:rsid w:val="00FA1789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8BA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81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B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ustomer.services@uw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265F7563084E865213222FBBC263" ma:contentTypeVersion="0" ma:contentTypeDescription="Create a new document." ma:contentTypeScope="" ma:versionID="3d01d946be49423c80fd00a1a0e0205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982EBD-982A-412F-BD98-26DA4018D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DBECA-9856-4729-99AB-8090231F27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CF6F6A-E72A-4B75-ACAC-B10FFD55B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Alice Bouquet</cp:lastModifiedBy>
  <cp:revision>2</cp:revision>
  <cp:lastPrinted>2017-03-29T10:29:00Z</cp:lastPrinted>
  <dcterms:created xsi:type="dcterms:W3CDTF">2020-07-31T14:33:00Z</dcterms:created>
  <dcterms:modified xsi:type="dcterms:W3CDTF">2020-07-31T14:33:00Z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0x01010040EE265F7563084E865213222FBBC263</vt:lpwstr>
  </property>
  <property fmtid="{D5CDD505-2E9C-101B-9397-08002B2CF9AE}" pid="3" name="_dlc_DocIdItemGuid">
    <vt:lpwstr>1086b135-0292-40fa-9226-749bae168d44</vt:lpwstr>
  </property>
  <property fmtid="{D5CDD505-2E9C-101B-9397-08002B2CF9AE}" pid="4" name="_dlc_DocId">
    <vt:lpwstr>NAYYJSKVSPAS-2-618</vt:lpwstr>
  </property>
  <property fmtid="{D5CDD505-2E9C-101B-9397-08002B2CF9AE}" pid="5" name="Document Type">
    <vt:lpwstr>Main Issue</vt:lpwstr>
  </property>
  <property fmtid="{D5CDD505-2E9C-101B-9397-08002B2CF9AE}" pid="6" name="_dlc_DocIdUrl">
    <vt:lpwstr>https://docs.uwe.ac.uk/ou/Communications/_layouts/15/DocIdRedir.aspx?ID=NAYYJSKVSPAS-2-618NAYYJSKVSPAS-2-618</vt:lpwstr>
  </property>
</Properties>
</file>