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4"/>
      </w:tblGrid>
      <w:tr w:rsidR="00792D7F" w:rsidRPr="007207C9" w14:paraId="3331CB0C" w14:textId="77777777" w:rsidTr="0089008C">
        <w:tc>
          <w:tcPr>
            <w:tcW w:w="3794" w:type="dxa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3794"/>
              <w:gridCol w:w="5812"/>
            </w:tblGrid>
            <w:tr w:rsidR="00792D7F" w:rsidRPr="00FB1AFB" w14:paraId="442BE41F" w14:textId="77777777" w:rsidTr="0089008C">
              <w:tc>
                <w:tcPr>
                  <w:tcW w:w="3794" w:type="dxa"/>
                </w:tcPr>
                <w:p w14:paraId="324E886B" w14:textId="320997CB" w:rsidR="00792D7F" w:rsidRPr="00FB1AFB" w:rsidRDefault="00384005" w:rsidP="0089008C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C4DDB9" wp14:editId="74BDD7B8">
                            <wp:simplePos x="0" y="0"/>
                            <wp:positionH relativeFrom="column">
                              <wp:posOffset>-136525</wp:posOffset>
                            </wp:positionH>
                            <wp:positionV relativeFrom="paragraph">
                              <wp:posOffset>-80645</wp:posOffset>
                            </wp:positionV>
                            <wp:extent cx="6051550" cy="635"/>
                            <wp:effectExtent l="0" t="0" r="0" b="0"/>
                            <wp:wrapNone/>
                            <wp:docPr id="4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5155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DF100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" o:spid="_x0000_s1026" type="#_x0000_t32" style="position:absolute;margin-left:-10.75pt;margin-top:-6.35pt;width:47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VU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OFb8+gbQ5epdwZXyA9yVf9rOh3i6QqWyIbHpzfzhpiEx8R3YX4jdWQZD98UQx8COCH&#10;Xp1q03tI6AI6hZGcbyPhJ4coHM7jLMkymBy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7AC4E4" wp14:editId="16A0E46A">
                            <wp:simplePos x="0" y="0"/>
                            <wp:positionH relativeFrom="column">
                              <wp:posOffset>-136525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6051550" cy="0"/>
                            <wp:effectExtent l="0" t="0" r="0" b="0"/>
                            <wp:wrapNone/>
                            <wp:docPr id="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51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1559F8" id="AutoShape 7" o:spid="_x0000_s1026" type="#_x0000_t32" style="position:absolute;margin-left:-10.75pt;margin-top:51pt;width:47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R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Uj0fHAqVEaPfjyDtjlElXJnfIP0JF/1i6LfLZKqbIlseAh+O2vITXxG9C7FX6yGIvvhs2IQQwA/&#10;zOpUm95DwhTQKUhyvknCTw5R+DiPsyTLQD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lang w:eastAsia="zh-TW"/>
                    </w:rPr>
                    <w:object w:dxaOrig="1440" w:dyaOrig="1440" w14:anchorId="26E051F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7" type="#_x0000_t75" style="position:absolute;margin-left:1.55pt;margin-top:3.95pt;width:105.75pt;height:41.25pt;z-index:251662336;mso-position-horizontal-relative:text;mso-position-vertical-relative:text">
                        <v:imagedata r:id="rId10" o:title=""/>
                        <w10:wrap type="topAndBottom"/>
                      </v:shape>
                      <o:OLEObject Type="Embed" ProgID="MSPhotoEd.3" ShapeID="_x0000_s2057" DrawAspect="Content" ObjectID="_1664624158" r:id="rId11"/>
                    </w:object>
                  </w:r>
                </w:p>
              </w:tc>
              <w:tc>
                <w:tcPr>
                  <w:tcW w:w="5812" w:type="dxa"/>
                </w:tcPr>
                <w:p w14:paraId="09D438A8" w14:textId="67EEA10F" w:rsidR="00792D7F" w:rsidRPr="00FB1AFB" w:rsidRDefault="00384005" w:rsidP="0089008C">
                  <w:pPr>
                    <w:jc w:val="right"/>
                  </w:pPr>
                  <w:r>
                    <w:rPr>
                      <w:i/>
                      <w:noProof/>
                      <w:lang w:val="en-US"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6B65E16" wp14:editId="753AB2EA">
                            <wp:simplePos x="0" y="0"/>
                            <wp:positionH relativeFrom="column">
                              <wp:posOffset>1019810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623185" cy="407035"/>
                            <wp:effectExtent l="0" t="0" r="0" b="0"/>
                            <wp:wrapNone/>
                            <wp:docPr id="2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23185" cy="407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D8C7F27" w14:textId="77777777" w:rsidR="00792D7F" w:rsidRPr="00CD5702" w:rsidRDefault="00792D7F" w:rsidP="00792D7F">
                                        <w:pPr>
                                          <w:rPr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D5702">
                                          <w:rPr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  <w:t xml:space="preserve">SAFETY 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  <w:t>GUIDANCE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B65E1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position:absolute;left:0;text-align:left;margin-left:80.3pt;margin-top:7.4pt;width:206.55pt;height:32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ddhQIAABc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" stroked="f">
                            <v:textbox style="mso-fit-shape-to-text:t">
                              <w:txbxContent>
                                <w:p w14:paraId="5D8C7F27" w14:textId="77777777" w:rsidR="00792D7F" w:rsidRPr="00CD5702" w:rsidRDefault="00792D7F" w:rsidP="00792D7F">
                                  <w:pP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CD5702"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 xml:space="preserve">SAFETY </w:t>
                                  </w:r>
                                  <w: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>GUIDANCE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D8E38F5" w14:textId="77777777" w:rsidR="00792D7F" w:rsidRPr="00CD5702" w:rsidRDefault="00792D7F" w:rsidP="0089008C">
                  <w:pPr>
                    <w:jc w:val="right"/>
                    <w:rPr>
                      <w:i/>
                    </w:rPr>
                  </w:pPr>
                </w:p>
              </w:tc>
            </w:tr>
          </w:tbl>
          <w:p w14:paraId="62DB6049" w14:textId="77777777" w:rsidR="00792D7F" w:rsidRPr="007207C9" w:rsidRDefault="00792D7F" w:rsidP="0089008C"/>
        </w:tc>
        <w:tc>
          <w:tcPr>
            <w:tcW w:w="5674" w:type="dxa"/>
          </w:tcPr>
          <w:p w14:paraId="1509C75C" w14:textId="77777777" w:rsidR="00792D7F" w:rsidRPr="007207C9" w:rsidRDefault="00792D7F" w:rsidP="0089008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8474ECC" w14:textId="77777777" w:rsidR="00792D7F" w:rsidRPr="007207C9" w:rsidRDefault="00792D7F" w:rsidP="00792D7F">
      <w:pPr>
        <w:rPr>
          <w:b/>
        </w:rPr>
      </w:pPr>
      <w:bookmarkStart w:id="0" w:name="_GoBack"/>
      <w:bookmarkEnd w:id="0"/>
    </w:p>
    <w:p w14:paraId="02A6ADDF" w14:textId="77777777" w:rsidR="00792D7F" w:rsidRPr="007207C9" w:rsidRDefault="00792D7F" w:rsidP="00792D7F">
      <w:pPr>
        <w:rPr>
          <w:b/>
        </w:rPr>
      </w:pPr>
    </w:p>
    <w:p w14:paraId="4F68FB9C" w14:textId="77777777" w:rsidR="00792D7F" w:rsidRPr="003A7FD7" w:rsidRDefault="00792D7F" w:rsidP="00792D7F">
      <w:pPr>
        <w:keepNext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LONE WORKING </w:t>
      </w:r>
    </w:p>
    <w:p w14:paraId="098960FA" w14:textId="77777777" w:rsidR="00792D7F" w:rsidRDefault="00792D7F"/>
    <w:p w14:paraId="7659FE01" w14:textId="77777777" w:rsidR="00792D7F" w:rsidRDefault="00792D7F"/>
    <w:p w14:paraId="75726C7D" w14:textId="77777777" w:rsidR="00FD223D" w:rsidRPr="0005247A" w:rsidRDefault="00FD223D">
      <w:pPr>
        <w:jc w:val="both"/>
        <w:rPr>
          <w:rFonts w:ascii="Arial" w:hAnsi="Arial" w:cs="Arial"/>
          <w:i/>
          <w:sz w:val="22"/>
          <w:szCs w:val="22"/>
        </w:rPr>
      </w:pPr>
      <w:r w:rsidRPr="0005247A">
        <w:rPr>
          <w:rFonts w:ascii="Arial" w:hAnsi="Arial" w:cs="Arial"/>
          <w:i/>
          <w:sz w:val="22"/>
          <w:szCs w:val="22"/>
        </w:rPr>
        <w:t>Working alone is a risk factor and not in itself a risk.</w:t>
      </w:r>
    </w:p>
    <w:p w14:paraId="41B8E8A1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6DC12DA5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A risk assessment will consider the likelihood of an accident happening and the severity of probable outcome </w:t>
      </w:r>
      <w:r w:rsidR="00F670E8">
        <w:rPr>
          <w:rFonts w:ascii="Arial" w:hAnsi="Arial" w:cs="Arial"/>
          <w:sz w:val="22"/>
          <w:szCs w:val="22"/>
        </w:rPr>
        <w:t>–</w:t>
      </w:r>
      <w:r w:rsidRPr="0005247A">
        <w:rPr>
          <w:rFonts w:ascii="Arial" w:hAnsi="Arial" w:cs="Arial"/>
          <w:sz w:val="22"/>
          <w:szCs w:val="22"/>
        </w:rPr>
        <w:t xml:space="preserve"> e</w:t>
      </w:r>
      <w:r w:rsidR="00F670E8">
        <w:rPr>
          <w:rFonts w:ascii="Arial" w:hAnsi="Arial" w:cs="Arial"/>
          <w:sz w:val="22"/>
          <w:szCs w:val="22"/>
        </w:rPr>
        <w:t>.</w:t>
      </w:r>
      <w:r w:rsidRPr="0005247A">
        <w:rPr>
          <w:rFonts w:ascii="Arial" w:hAnsi="Arial" w:cs="Arial"/>
          <w:sz w:val="22"/>
          <w:szCs w:val="22"/>
        </w:rPr>
        <w:t xml:space="preserve">g. working from a ladder has the likelihood of a fall from it and an injury outcome within a wide severity range.  The risk is dependent on various factors that might lessen the risk or aggravate it </w:t>
      </w:r>
      <w:r w:rsidR="00F670E8">
        <w:rPr>
          <w:rFonts w:ascii="Arial" w:hAnsi="Arial" w:cs="Arial"/>
          <w:sz w:val="22"/>
          <w:szCs w:val="22"/>
        </w:rPr>
        <w:t>–</w:t>
      </w:r>
      <w:r w:rsidRPr="0005247A">
        <w:rPr>
          <w:rFonts w:ascii="Arial" w:hAnsi="Arial" w:cs="Arial"/>
          <w:sz w:val="22"/>
          <w:szCs w:val="22"/>
        </w:rPr>
        <w:t xml:space="preserve"> e</w:t>
      </w:r>
      <w:r w:rsidR="00F670E8">
        <w:rPr>
          <w:rFonts w:ascii="Arial" w:hAnsi="Arial" w:cs="Arial"/>
          <w:sz w:val="22"/>
          <w:szCs w:val="22"/>
        </w:rPr>
        <w:t>.</w:t>
      </w:r>
      <w:r w:rsidRPr="0005247A">
        <w:rPr>
          <w:rFonts w:ascii="Arial" w:hAnsi="Arial" w:cs="Arial"/>
          <w:sz w:val="22"/>
          <w:szCs w:val="22"/>
        </w:rPr>
        <w:t>g. what is the work being done from the ladder and through what distance might the person fall.</w:t>
      </w:r>
    </w:p>
    <w:p w14:paraId="270105E2" w14:textId="77777777" w:rsidR="00FD223D" w:rsidRPr="0005247A" w:rsidRDefault="00FD223D">
      <w:pPr>
        <w:jc w:val="both"/>
        <w:rPr>
          <w:rFonts w:ascii="Arial" w:hAnsi="Arial" w:cs="Arial"/>
        </w:rPr>
      </w:pPr>
    </w:p>
    <w:p w14:paraId="6D4B7B27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This primary risk is normally not changed if the person is working alone, but it would be if the agreed risk control measures had required a second person and that person was not there </w:t>
      </w:r>
      <w:r w:rsidR="00466A67">
        <w:rPr>
          <w:rFonts w:ascii="Arial" w:hAnsi="Arial" w:cs="Arial"/>
          <w:sz w:val="22"/>
          <w:szCs w:val="22"/>
        </w:rPr>
        <w:t>–</w:t>
      </w:r>
      <w:r w:rsidRPr="0005247A">
        <w:rPr>
          <w:rFonts w:ascii="Arial" w:hAnsi="Arial" w:cs="Arial"/>
          <w:sz w:val="22"/>
          <w:szCs w:val="22"/>
        </w:rPr>
        <w:t xml:space="preserve"> e</w:t>
      </w:r>
      <w:r w:rsidR="00466A67">
        <w:rPr>
          <w:rFonts w:ascii="Arial" w:hAnsi="Arial" w:cs="Arial"/>
          <w:sz w:val="22"/>
          <w:szCs w:val="22"/>
        </w:rPr>
        <w:t>.</w:t>
      </w:r>
      <w:r w:rsidRPr="0005247A">
        <w:rPr>
          <w:rFonts w:ascii="Arial" w:hAnsi="Arial" w:cs="Arial"/>
          <w:sz w:val="22"/>
          <w:szCs w:val="22"/>
        </w:rPr>
        <w:t>g. someone to 'foot' the ladder.</w:t>
      </w:r>
    </w:p>
    <w:p w14:paraId="03C06F06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086FE35E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(Note:  It is important to remember that many during their normal work become 'lone workers' for short periods of time). </w:t>
      </w:r>
    </w:p>
    <w:p w14:paraId="47724ABD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06AA1A57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A secondary risk may arise after the primary risk has resulted in an accident - and as a consequence of it.  </w:t>
      </w:r>
      <w:r w:rsidR="00466A67">
        <w:rPr>
          <w:rFonts w:ascii="Arial" w:hAnsi="Arial" w:cs="Arial"/>
          <w:sz w:val="22"/>
          <w:szCs w:val="22"/>
        </w:rPr>
        <w:t>For example,</w:t>
      </w:r>
      <w:r w:rsidRPr="0005247A">
        <w:rPr>
          <w:rFonts w:ascii="Arial" w:hAnsi="Arial" w:cs="Arial"/>
          <w:sz w:val="22"/>
          <w:szCs w:val="22"/>
        </w:rPr>
        <w:t xml:space="preserve"> the outcome of the person's fall from the ladder may be worsened if no assistance is available - perhaps a head injury with no one to call for medical attention. </w:t>
      </w:r>
    </w:p>
    <w:p w14:paraId="46C141BD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7F03CA18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>There must in all risk assessments be a consideration of the 'aggravating factors' (the things that make the risk worse) of which working alone is potentially one.</w:t>
      </w:r>
    </w:p>
    <w:p w14:paraId="4F6D0423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244491A7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>What should be asked during the risk assessment is: -</w:t>
      </w:r>
    </w:p>
    <w:p w14:paraId="75946C76" w14:textId="77777777" w:rsidR="00FD223D" w:rsidRPr="0005247A" w:rsidRDefault="00FD223D">
      <w:pPr>
        <w:jc w:val="both"/>
        <w:rPr>
          <w:rFonts w:ascii="Arial" w:hAnsi="Arial" w:cs="Arial"/>
        </w:rPr>
      </w:pPr>
    </w:p>
    <w:p w14:paraId="5A11DEEE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"If the person doing the work is alone, and </w:t>
      </w:r>
      <w:r w:rsidRPr="0005247A">
        <w:rPr>
          <w:rFonts w:ascii="Arial" w:hAnsi="Arial" w:cs="Arial"/>
          <w:sz w:val="22"/>
          <w:szCs w:val="22"/>
          <w:u w:val="single"/>
        </w:rPr>
        <w:t>because</w:t>
      </w:r>
      <w:r w:rsidRPr="0005247A">
        <w:rPr>
          <w:rFonts w:ascii="Arial" w:hAnsi="Arial" w:cs="Arial"/>
          <w:sz w:val="22"/>
          <w:szCs w:val="22"/>
        </w:rPr>
        <w:t xml:space="preserve"> he is alone, will:-</w:t>
      </w:r>
    </w:p>
    <w:p w14:paraId="7AA2383C" w14:textId="77777777" w:rsidR="00FD223D" w:rsidRPr="0005247A" w:rsidRDefault="00FD223D" w:rsidP="0005247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>the likelihood of there being an accident be increased?  and/or …</w:t>
      </w:r>
    </w:p>
    <w:p w14:paraId="3C544597" w14:textId="77777777" w:rsidR="00FD223D" w:rsidRPr="0005247A" w:rsidRDefault="00FD223D" w:rsidP="0005247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>the severity of any direct harm or injury be increased?"</w:t>
      </w:r>
    </w:p>
    <w:p w14:paraId="07FE8BFF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4B4D7CD1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If either/both elements of the risk </w:t>
      </w:r>
      <w:r w:rsidRPr="0005247A">
        <w:rPr>
          <w:rFonts w:ascii="Arial" w:hAnsi="Arial" w:cs="Arial"/>
          <w:sz w:val="22"/>
          <w:szCs w:val="22"/>
          <w:u w:val="single"/>
        </w:rPr>
        <w:t>are</w:t>
      </w:r>
      <w:r w:rsidRPr="0005247A">
        <w:rPr>
          <w:rFonts w:ascii="Arial" w:hAnsi="Arial" w:cs="Arial"/>
          <w:sz w:val="22"/>
          <w:szCs w:val="22"/>
        </w:rPr>
        <w:t xml:space="preserve"> increased a possibility is that:- </w:t>
      </w:r>
    </w:p>
    <w:p w14:paraId="76BA4D31" w14:textId="77777777" w:rsidR="00FD223D" w:rsidRPr="0005247A" w:rsidRDefault="00FD223D" w:rsidP="0005247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>additional or alternative control measures may reduce the risk to an acceptably low level</w:t>
      </w:r>
      <w:r w:rsidR="00466A67">
        <w:rPr>
          <w:rFonts w:ascii="Arial" w:hAnsi="Arial" w:cs="Arial"/>
          <w:sz w:val="22"/>
          <w:szCs w:val="22"/>
        </w:rPr>
        <w:t>,</w:t>
      </w:r>
      <w:r w:rsidRPr="0005247A">
        <w:rPr>
          <w:rFonts w:ascii="Arial" w:hAnsi="Arial" w:cs="Arial"/>
          <w:sz w:val="22"/>
          <w:szCs w:val="22"/>
        </w:rPr>
        <w:t xml:space="preserve">  e</w:t>
      </w:r>
      <w:r w:rsidR="00466A67">
        <w:rPr>
          <w:rFonts w:ascii="Arial" w:hAnsi="Arial" w:cs="Arial"/>
          <w:sz w:val="22"/>
          <w:szCs w:val="22"/>
        </w:rPr>
        <w:t>.</w:t>
      </w:r>
      <w:r w:rsidRPr="0005247A">
        <w:rPr>
          <w:rFonts w:ascii="Arial" w:hAnsi="Arial" w:cs="Arial"/>
          <w:sz w:val="22"/>
          <w:szCs w:val="22"/>
        </w:rPr>
        <w:t>g. instruct that when alone work only from a step-ladder?</w:t>
      </w:r>
    </w:p>
    <w:p w14:paraId="643046E3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2B1C567F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>Otherwise if the total risk remains significant and unacceptable, with a high secondary risk, it may be necessary to have a second person present - or provide other risk control arrangements e</w:t>
      </w:r>
      <w:r w:rsidR="00466A67">
        <w:rPr>
          <w:rFonts w:ascii="Arial" w:hAnsi="Arial" w:cs="Arial"/>
          <w:sz w:val="22"/>
          <w:szCs w:val="22"/>
        </w:rPr>
        <w:t>.</w:t>
      </w:r>
      <w:r w:rsidRPr="0005247A">
        <w:rPr>
          <w:rFonts w:ascii="Arial" w:hAnsi="Arial" w:cs="Arial"/>
          <w:sz w:val="22"/>
          <w:szCs w:val="22"/>
        </w:rPr>
        <w:t xml:space="preserve">g. a radio alarm. </w:t>
      </w:r>
    </w:p>
    <w:p w14:paraId="792F0C6B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1CFC4D40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If a second person is considered a necessary risk reduction measure then the importance of this measure and the detail of the second person's role in implementing it must be clearly </w:t>
      </w:r>
      <w:r w:rsidRPr="0005247A">
        <w:rPr>
          <w:rFonts w:ascii="Arial" w:hAnsi="Arial" w:cs="Arial"/>
          <w:sz w:val="22"/>
          <w:szCs w:val="22"/>
        </w:rPr>
        <w:lastRenderedPageBreak/>
        <w:t xml:space="preserve">established. </w:t>
      </w:r>
      <w:r w:rsidR="00466A67">
        <w:rPr>
          <w:rFonts w:ascii="Arial" w:hAnsi="Arial" w:cs="Arial"/>
          <w:sz w:val="22"/>
          <w:szCs w:val="22"/>
        </w:rPr>
        <w:t>For exampl</w:t>
      </w:r>
      <w:r w:rsidR="002A3C60">
        <w:rPr>
          <w:rFonts w:ascii="Arial" w:hAnsi="Arial" w:cs="Arial"/>
          <w:sz w:val="22"/>
          <w:szCs w:val="22"/>
        </w:rPr>
        <w:t xml:space="preserve">e, </w:t>
      </w:r>
      <w:r w:rsidRPr="0005247A">
        <w:rPr>
          <w:rFonts w:ascii="Arial" w:hAnsi="Arial" w:cs="Arial"/>
          <w:sz w:val="22"/>
          <w:szCs w:val="22"/>
        </w:rPr>
        <w:t>the second person must always be at the foot of the ladder and 'footing' it in accordance with the training given.</w:t>
      </w:r>
    </w:p>
    <w:p w14:paraId="162C44C7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3B57466F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>(Note: There is an additional factor that legitimately may need consideration - the 'anxiety' factor that may require 'comfort' measures that go beyond strictly risk control measures).</w:t>
      </w:r>
    </w:p>
    <w:p w14:paraId="1E35D662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126E4113" w14:textId="77777777" w:rsidR="00FD223D" w:rsidRPr="0005247A" w:rsidRDefault="00FD223D">
      <w:pPr>
        <w:jc w:val="both"/>
        <w:rPr>
          <w:rFonts w:ascii="Arial" w:hAnsi="Arial" w:cs="Arial"/>
          <w:b/>
          <w:sz w:val="22"/>
          <w:szCs w:val="22"/>
        </w:rPr>
      </w:pPr>
      <w:r w:rsidRPr="0005247A">
        <w:rPr>
          <w:rFonts w:ascii="Arial" w:hAnsi="Arial" w:cs="Arial"/>
          <w:b/>
          <w:sz w:val="22"/>
          <w:szCs w:val="22"/>
        </w:rPr>
        <w:t>Recommendation</w:t>
      </w:r>
    </w:p>
    <w:p w14:paraId="2AC336B8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</w:p>
    <w:p w14:paraId="1E16E8E4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During risk assessments consider whether the work will be done by persons alone and modify the risk control measures as and if appropriate. Whenever a risk assessment is reviewed consider the 'working alone' factor. </w:t>
      </w:r>
    </w:p>
    <w:p w14:paraId="6FF14792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 </w:t>
      </w:r>
    </w:p>
    <w:p w14:paraId="16539697" w14:textId="77777777" w:rsidR="00FD223D" w:rsidRPr="0005247A" w:rsidRDefault="00FD223D">
      <w:pPr>
        <w:jc w:val="both"/>
        <w:rPr>
          <w:rFonts w:ascii="Arial" w:hAnsi="Arial" w:cs="Arial"/>
          <w:sz w:val="22"/>
          <w:szCs w:val="22"/>
        </w:rPr>
      </w:pPr>
      <w:r w:rsidRPr="0005247A">
        <w:rPr>
          <w:rFonts w:ascii="Arial" w:hAnsi="Arial" w:cs="Arial"/>
          <w:sz w:val="22"/>
          <w:szCs w:val="22"/>
        </w:rPr>
        <w:t xml:space="preserve">(Note: A record of a risk assessment should be made showing at least the risk control measures.  Inclusion of the detail that shows the consideration of hazard and risk would depend on the level and/or complexity of the risk.  Only the simplest and lowest of risks may not need a record of a risk assessment). </w:t>
      </w:r>
    </w:p>
    <w:sectPr w:rsidR="00FD223D" w:rsidRPr="0005247A" w:rsidSect="0005247A">
      <w:footerReference w:type="default" r:id="rId12"/>
      <w:pgSz w:w="12242" w:h="15842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E872" w14:textId="77777777" w:rsidR="00BB3D66" w:rsidRDefault="00BB3D66" w:rsidP="00BB3D66">
      <w:r>
        <w:separator/>
      </w:r>
    </w:p>
  </w:endnote>
  <w:endnote w:type="continuationSeparator" w:id="0">
    <w:p w14:paraId="260C80DD" w14:textId="77777777" w:rsidR="00BB3D66" w:rsidRDefault="00BB3D66" w:rsidP="00BB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E24D" w14:textId="3C1B5FCA" w:rsidR="00FD223D" w:rsidRPr="0005247A" w:rsidRDefault="00384005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DB8D9F" wp14:editId="3711ACB5">
              <wp:simplePos x="0" y="0"/>
              <wp:positionH relativeFrom="column">
                <wp:posOffset>-913130</wp:posOffset>
              </wp:positionH>
              <wp:positionV relativeFrom="paragraph">
                <wp:posOffset>-70485</wp:posOffset>
              </wp:positionV>
              <wp:extent cx="7772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1040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pt,-5.55pt" to="540.1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KoEA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" strokeweight=".25pt"/>
          </w:pict>
        </mc:Fallback>
      </mc:AlternateContent>
    </w:r>
    <w:r w:rsidR="008E3049">
      <w:rPr>
        <w:rFonts w:ascii="Arial" w:hAnsi="Arial" w:cs="Arial"/>
        <w:sz w:val="16"/>
      </w:rPr>
      <w:t xml:space="preserve">Safety Guidance: </w:t>
    </w:r>
    <w:r w:rsidR="00FD223D" w:rsidRPr="0005247A">
      <w:rPr>
        <w:rFonts w:ascii="Arial" w:hAnsi="Arial" w:cs="Arial"/>
        <w:sz w:val="16"/>
      </w:rPr>
      <w:t>Lone Working</w:t>
    </w:r>
  </w:p>
  <w:p w14:paraId="77828C0C" w14:textId="77777777" w:rsidR="00FD223D" w:rsidRDefault="00FD223D">
    <w:pPr>
      <w:pStyle w:val="Footer"/>
      <w:jc w:val="right"/>
      <w:rPr>
        <w:rFonts w:ascii="Arial" w:hAnsi="Arial" w:cs="Arial"/>
        <w:sz w:val="16"/>
      </w:rPr>
    </w:pPr>
    <w:r w:rsidRPr="0005247A">
      <w:rPr>
        <w:rFonts w:ascii="Arial" w:hAnsi="Arial" w:cs="Arial"/>
        <w:sz w:val="16"/>
      </w:rPr>
      <w:t>June 2000 (SGN013)</w:t>
    </w:r>
  </w:p>
  <w:p w14:paraId="66438DA9" w14:textId="77777777" w:rsidR="00792D7F" w:rsidRPr="0005247A" w:rsidRDefault="00792D7F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>Revised December 2011 (G0</w:t>
    </w:r>
    <w:r w:rsidR="001074E1">
      <w:rPr>
        <w:rFonts w:ascii="Arial" w:hAnsi="Arial" w:cs="Arial"/>
        <w:sz w:val="16"/>
      </w:rPr>
      <w:t>33</w:t>
    </w:r>
    <w:r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D379" w14:textId="77777777" w:rsidR="00BB3D66" w:rsidRDefault="00BB3D66" w:rsidP="00BB3D66">
      <w:r>
        <w:separator/>
      </w:r>
    </w:p>
  </w:footnote>
  <w:footnote w:type="continuationSeparator" w:id="0">
    <w:p w14:paraId="0ACC55B2" w14:textId="77777777" w:rsidR="00BB3D66" w:rsidRDefault="00BB3D66" w:rsidP="00BB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E49E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7A"/>
    <w:rsid w:val="0005247A"/>
    <w:rsid w:val="001074E1"/>
    <w:rsid w:val="00237FB1"/>
    <w:rsid w:val="002A3C60"/>
    <w:rsid w:val="00373408"/>
    <w:rsid w:val="00384005"/>
    <w:rsid w:val="00466A67"/>
    <w:rsid w:val="00792D7F"/>
    <w:rsid w:val="008E3049"/>
    <w:rsid w:val="00BB3D66"/>
    <w:rsid w:val="00C543BB"/>
    <w:rsid w:val="00C66EE8"/>
    <w:rsid w:val="00CE0B49"/>
    <w:rsid w:val="00F670E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shapeDefaults>
  <w:decimalSymbol w:val="."/>
  <w:listSeparator w:val=","/>
  <w14:docId w14:val="73CDF092"/>
  <w15:docId w15:val="{3890DC7C-8405-4CC4-855A-2E19C56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40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3734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4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40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D4CCBEA15444DA8D2EEC975615D5D" ma:contentTypeVersion="12" ma:contentTypeDescription="Create a new document." ma:contentTypeScope="" ma:versionID="c0fda65fa732fe0524ed047c9c3309c6">
  <xsd:schema xmlns:xsd="http://www.w3.org/2001/XMLSchema" xmlns:xs="http://www.w3.org/2001/XMLSchema" xmlns:p="http://schemas.microsoft.com/office/2006/metadata/properties" xmlns:ns3="d3736444-8fca-4c11-8dc8-8865c49873b8" xmlns:ns4="ca7f06e8-4059-4c8a-b971-bd0f6d05e0de" targetNamespace="http://schemas.microsoft.com/office/2006/metadata/properties" ma:root="true" ma:fieldsID="6e487ba4dfdda248f02c469938358cb6" ns3:_="" ns4:_="">
    <xsd:import namespace="d3736444-8fca-4c11-8dc8-8865c49873b8"/>
    <xsd:import namespace="ca7f06e8-4059-4c8a-b971-bd0f6d05e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6444-8fca-4c11-8dc8-8865c4987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f06e8-4059-4c8a-b971-bd0f6d05e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4CF8-DBD6-44A3-B3DE-B8C71FD26E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7f06e8-4059-4c8a-b971-bd0f6d05e0de"/>
    <ds:schemaRef ds:uri="http://purl.org/dc/elements/1.1/"/>
    <ds:schemaRef ds:uri="http://schemas.microsoft.com/office/2006/metadata/properties"/>
    <ds:schemaRef ds:uri="d3736444-8fca-4c11-8dc8-8865c49873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00459C-451C-4763-9CF8-EC995512C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28AE2-C8AF-471A-9488-AF2C74BA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36444-8fca-4c11-8dc8-8865c49873b8"/>
    <ds:schemaRef ds:uri="ca7f06e8-4059-4c8a-b971-bd0f6d05e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working</vt:lpstr>
    </vt:vector>
  </TitlesOfParts>
  <Company>UWE, Bristol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working</dc:title>
  <dc:subject/>
  <dc:creator>Micro Support</dc:creator>
  <cp:keywords/>
  <cp:lastModifiedBy>Key Blazier</cp:lastModifiedBy>
  <cp:revision>2</cp:revision>
  <cp:lastPrinted>2000-09-14T12:34:00Z</cp:lastPrinted>
  <dcterms:created xsi:type="dcterms:W3CDTF">2020-10-19T13:50:00Z</dcterms:created>
  <dcterms:modified xsi:type="dcterms:W3CDTF">2020-10-19T13:50:00Z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0x0101009E6D4CCBEA15444DA8D2EEC975615D5D</vt:lpwstr>
  </property>
  <property fmtid="{D5CDD505-2E9C-101B-9397-08002B2CF9AE}" pid="3" name="_dlc_DocIdItemGuid">
    <vt:lpwstr>1bc64a92-09e2-4532-908a-491ae811bed2</vt:lpwstr>
  </property>
</Properties>
</file>