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1A" w:rsidRPr="00933040" w:rsidRDefault="0079601A" w:rsidP="0079601A">
      <w:pPr>
        <w:jc w:val="center"/>
        <w:rPr>
          <w:rFonts w:ascii="Arial" w:hAnsi="Arial" w:cs="Arial"/>
          <w:b/>
          <w:sz w:val="22"/>
          <w:szCs w:val="22"/>
        </w:rPr>
      </w:pPr>
      <w:bookmarkStart w:id="0" w:name="_GoBack"/>
      <w:bookmarkEnd w:id="0"/>
      <w:r w:rsidRPr="00933040">
        <w:rPr>
          <w:rFonts w:ascii="Arial" w:hAnsi="Arial" w:cs="Arial"/>
          <w:b/>
          <w:sz w:val="28"/>
          <w:szCs w:val="28"/>
        </w:rPr>
        <w:t>Holistic Assessment</w:t>
      </w:r>
    </w:p>
    <w:p w:rsidR="0079601A" w:rsidRPr="00933040" w:rsidRDefault="0079601A" w:rsidP="0079601A">
      <w:pPr>
        <w:pStyle w:val="Body1"/>
        <w:jc w:val="center"/>
        <w:rPr>
          <w:rFonts w:cs="Arial"/>
          <w:b/>
          <w:sz w:val="28"/>
          <w:szCs w:val="28"/>
        </w:rPr>
      </w:pPr>
      <w:r w:rsidRPr="00933040">
        <w:rPr>
          <w:rFonts w:cs="Arial"/>
          <w:b/>
          <w:iCs/>
          <w:sz w:val="28"/>
          <w:szCs w:val="28"/>
        </w:rPr>
        <w:t>Practice A</w:t>
      </w:r>
      <w:r w:rsidRPr="00933040">
        <w:rPr>
          <w:rFonts w:cs="Arial"/>
          <w:b/>
          <w:sz w:val="28"/>
          <w:szCs w:val="28"/>
        </w:rPr>
        <w:t>ssessment Report</w:t>
      </w:r>
      <w:r>
        <w:rPr>
          <w:rFonts w:cs="Arial"/>
          <w:b/>
          <w:sz w:val="28"/>
          <w:szCs w:val="28"/>
        </w:rPr>
        <w:t xml:space="preserve"> Template</w:t>
      </w:r>
    </w:p>
    <w:p w:rsidR="0079601A" w:rsidRDefault="0079601A" w:rsidP="0079601A">
      <w:pPr>
        <w:pStyle w:val="Body1"/>
        <w:rPr>
          <w:rFonts w:cs="Arial"/>
          <w:b/>
          <w:iCs/>
          <w:sz w:val="24"/>
          <w:szCs w:val="24"/>
        </w:rPr>
      </w:pPr>
    </w:p>
    <w:p w:rsidR="0079601A" w:rsidRPr="00F84860" w:rsidRDefault="0079601A" w:rsidP="0079601A">
      <w:pPr>
        <w:pStyle w:val="Body1"/>
        <w:rPr>
          <w:rFonts w:cs="Arial"/>
          <w:b/>
          <w:iCs/>
          <w:sz w:val="24"/>
          <w:szCs w:val="24"/>
        </w:rPr>
      </w:pPr>
      <w:r w:rsidRPr="00F84860">
        <w:rPr>
          <w:rFonts w:cs="Arial"/>
          <w:b/>
          <w:iCs/>
          <w:sz w:val="24"/>
          <w:szCs w:val="24"/>
        </w:rPr>
        <w:t xml:space="preserve">SECTION 1: Summary of assessment and supporting evidence </w:t>
      </w:r>
    </w:p>
    <w:p w:rsidR="0079601A" w:rsidRPr="00933040" w:rsidRDefault="0079601A" w:rsidP="0079601A">
      <w:pPr>
        <w:pStyle w:val="Body1"/>
        <w:rPr>
          <w:rFonts w:cs="Arial"/>
          <w:b/>
          <w:sz w:val="24"/>
          <w:szCs w:val="24"/>
        </w:rPr>
      </w:pPr>
      <w:r w:rsidRPr="00933040">
        <w:rPr>
          <w:rFonts w:cs="Arial"/>
          <w:b/>
          <w:sz w:val="24"/>
          <w:szCs w:val="24"/>
        </w:rPr>
        <w:t>1.1 Placement details</w:t>
      </w:r>
    </w:p>
    <w:tbl>
      <w:tblPr>
        <w:tblpPr w:leftFromText="180" w:rightFromText="180" w:vertAnchor="text" w:horzAnchor="page" w:tblpX="1304" w:tblpY="310"/>
        <w:tblW w:w="9361" w:type="dxa"/>
        <w:shd w:val="clear" w:color="auto" w:fill="FFFFFF"/>
        <w:tblLayout w:type="fixed"/>
        <w:tblLook w:val="0000" w:firstRow="0" w:lastRow="0" w:firstColumn="0" w:lastColumn="0" w:noHBand="0" w:noVBand="0"/>
      </w:tblPr>
      <w:tblGrid>
        <w:gridCol w:w="3407"/>
        <w:gridCol w:w="5954"/>
      </w:tblGrid>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Student</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Practice educator</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On-site Supervisor (if applicable)</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Placement details</w:t>
            </w:r>
          </w:p>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(delete as applicable)</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601A" w:rsidRDefault="0079601A" w:rsidP="009535A0">
            <w:pPr>
              <w:rPr>
                <w:rFonts w:ascii="Arial" w:hAnsi="Arial" w:cs="Arial"/>
              </w:rPr>
            </w:pPr>
            <w:r w:rsidRPr="00F84860">
              <w:rPr>
                <w:rFonts w:ascii="Arial" w:hAnsi="Arial" w:cs="Arial"/>
              </w:rPr>
              <w:t>First placement</w:t>
            </w:r>
            <w:r>
              <w:rPr>
                <w:rFonts w:ascii="Arial" w:hAnsi="Arial" w:cs="Arial"/>
              </w:rPr>
              <w:t xml:space="preserve"> (70 days)</w:t>
            </w:r>
            <w:r w:rsidRPr="00F84860">
              <w:rPr>
                <w:rFonts w:ascii="Arial" w:hAnsi="Arial" w:cs="Arial"/>
              </w:rPr>
              <w:t xml:space="preserve"> </w:t>
            </w:r>
            <w:r>
              <w:rPr>
                <w:rFonts w:ascii="Arial" w:hAnsi="Arial" w:cs="Arial"/>
              </w:rPr>
              <w:tab/>
            </w:r>
          </w:p>
          <w:p w:rsidR="0079601A" w:rsidRPr="00F84860" w:rsidRDefault="0079601A" w:rsidP="009535A0">
            <w:pPr>
              <w:rPr>
                <w:rFonts w:ascii="Arial" w:hAnsi="Arial" w:cs="Arial"/>
              </w:rPr>
            </w:pPr>
            <w:r w:rsidRPr="00F84860">
              <w:rPr>
                <w:rFonts w:ascii="Arial" w:hAnsi="Arial" w:cs="Arial"/>
              </w:rPr>
              <w:t xml:space="preserve">Final placement </w:t>
            </w:r>
            <w:r>
              <w:rPr>
                <w:rFonts w:ascii="Arial" w:hAnsi="Arial" w:cs="Arial"/>
              </w:rPr>
              <w:t>(100 days)</w:t>
            </w: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Team name/Agency and Service User Group</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Dates of placement and total number of placement days</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r w:rsidR="0079601A" w:rsidRPr="00933040" w:rsidTr="009535A0">
        <w:trPr>
          <w:cantSplit/>
          <w:trHeight w:val="354"/>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rPr>
                <w:rFonts w:ascii="Arial" w:eastAsia="Arial Unicode MS" w:hAnsi="Arial" w:cs="Arial"/>
                <w:b/>
                <w:color w:val="000000"/>
                <w:u w:color="000000"/>
              </w:rPr>
            </w:pPr>
            <w:r w:rsidRPr="00933040">
              <w:rPr>
                <w:rFonts w:ascii="Arial" w:eastAsia="Arial Unicode MS" w:hAnsi="Arial" w:cs="Arial"/>
                <w:b/>
                <w:color w:val="000000"/>
                <w:u w:color="000000"/>
              </w:rPr>
              <w:t>HEI tutor</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F84860" w:rsidRDefault="0079601A" w:rsidP="009535A0">
            <w:pPr>
              <w:rPr>
                <w:rFonts w:ascii="Arial" w:hAnsi="Arial" w:cs="Arial"/>
              </w:rPr>
            </w:pPr>
          </w:p>
        </w:tc>
      </w:tr>
    </w:tbl>
    <w:p w:rsidR="0079601A" w:rsidRPr="00225739" w:rsidRDefault="0079601A" w:rsidP="0079601A">
      <w:pPr>
        <w:rPr>
          <w:rFonts w:ascii="Arial" w:hAnsi="Arial" w:cs="Arial"/>
          <w:vanish/>
        </w:rPr>
      </w:pPr>
    </w:p>
    <w:p w:rsidR="0079601A" w:rsidRPr="00933040" w:rsidRDefault="0079601A" w:rsidP="0079601A">
      <w:pPr>
        <w:pStyle w:val="Body1"/>
        <w:rPr>
          <w:rFonts w:cs="Arial"/>
          <w:sz w:val="24"/>
          <w:szCs w:val="24"/>
        </w:rPr>
      </w:pPr>
      <w:r w:rsidRPr="00225739">
        <w:rPr>
          <w:rFonts w:cs="Arial"/>
          <w:i/>
          <w:sz w:val="24"/>
          <w:szCs w:val="24"/>
        </w:rPr>
        <w:t xml:space="preserve"> </w:t>
      </w:r>
    </w:p>
    <w:p w:rsidR="0079601A" w:rsidRDefault="0079601A" w:rsidP="0079601A">
      <w:pPr>
        <w:pStyle w:val="Body1"/>
        <w:numPr>
          <w:ilvl w:val="1"/>
          <w:numId w:val="1"/>
        </w:numPr>
        <w:rPr>
          <w:rFonts w:cs="Arial"/>
          <w:b/>
          <w:bCs/>
          <w:sz w:val="24"/>
          <w:szCs w:val="24"/>
        </w:rPr>
      </w:pPr>
      <w:r>
        <w:rPr>
          <w:rFonts w:cs="Arial"/>
          <w:b/>
          <w:bCs/>
          <w:sz w:val="24"/>
          <w:szCs w:val="24"/>
        </w:rPr>
        <w:t>Final assessment for this placement</w:t>
      </w:r>
      <w:r w:rsidRPr="00933040">
        <w:rPr>
          <w:rFonts w:cs="Arial"/>
          <w:b/>
          <w:bCs/>
          <w:sz w:val="24"/>
          <w:szCs w:val="24"/>
        </w:rPr>
        <w:t xml:space="preserve"> See Section 2 for holistic assessment report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929"/>
        <w:gridCol w:w="3016"/>
      </w:tblGrid>
      <w:tr w:rsidR="0079601A" w:rsidRPr="00225739" w:rsidTr="009535A0">
        <w:tc>
          <w:tcPr>
            <w:tcW w:w="3411" w:type="dxa"/>
          </w:tcPr>
          <w:p w:rsidR="0079601A" w:rsidRPr="009511C3" w:rsidRDefault="0079601A" w:rsidP="009535A0">
            <w:pPr>
              <w:pStyle w:val="Body1"/>
              <w:rPr>
                <w:rFonts w:cs="Arial"/>
                <w:b/>
                <w:bCs/>
                <w:color w:val="auto"/>
                <w:sz w:val="24"/>
                <w:szCs w:val="24"/>
              </w:rPr>
            </w:pPr>
            <w:r w:rsidRPr="009511C3">
              <w:rPr>
                <w:rFonts w:cs="Arial"/>
                <w:b/>
                <w:bCs/>
                <w:color w:val="auto"/>
                <w:sz w:val="24"/>
                <w:szCs w:val="24"/>
              </w:rPr>
              <w:t>Decision</w:t>
            </w:r>
          </w:p>
        </w:tc>
        <w:tc>
          <w:tcPr>
            <w:tcW w:w="2929" w:type="dxa"/>
          </w:tcPr>
          <w:p w:rsidR="0079601A" w:rsidRPr="00933040" w:rsidRDefault="0079601A" w:rsidP="009535A0">
            <w:pPr>
              <w:pStyle w:val="Body1"/>
              <w:jc w:val="center"/>
              <w:rPr>
                <w:rFonts w:cs="Arial"/>
                <w:b/>
                <w:bCs/>
                <w:sz w:val="24"/>
                <w:szCs w:val="24"/>
              </w:rPr>
            </w:pPr>
            <w:r w:rsidRPr="00933040">
              <w:rPr>
                <w:rFonts w:cs="Arial"/>
                <w:b/>
                <w:bCs/>
                <w:sz w:val="24"/>
                <w:szCs w:val="24"/>
              </w:rPr>
              <w:t xml:space="preserve">Pass </w:t>
            </w:r>
            <w:r w:rsidRPr="00933040">
              <w:rPr>
                <w:rFonts w:cs="Arial"/>
                <w:b/>
                <w:bCs/>
                <w:sz w:val="24"/>
                <w:szCs w:val="24"/>
              </w:rPr>
              <w:sym w:font="Symbol" w:char="F0FF"/>
            </w:r>
          </w:p>
        </w:tc>
        <w:tc>
          <w:tcPr>
            <w:tcW w:w="3016" w:type="dxa"/>
          </w:tcPr>
          <w:p w:rsidR="0079601A" w:rsidRPr="00933040" w:rsidRDefault="0079601A" w:rsidP="009535A0">
            <w:pPr>
              <w:pStyle w:val="Body1"/>
              <w:jc w:val="center"/>
              <w:rPr>
                <w:rFonts w:cs="Arial"/>
                <w:b/>
                <w:bCs/>
                <w:sz w:val="24"/>
                <w:szCs w:val="24"/>
              </w:rPr>
            </w:pPr>
            <w:r w:rsidRPr="00933040">
              <w:rPr>
                <w:rFonts w:cs="Arial"/>
                <w:b/>
                <w:bCs/>
                <w:sz w:val="24"/>
                <w:szCs w:val="24"/>
              </w:rPr>
              <w:t xml:space="preserve">Fail  </w:t>
            </w:r>
            <w:r w:rsidRPr="00933040">
              <w:rPr>
                <w:rFonts w:cs="Arial"/>
                <w:b/>
                <w:bCs/>
                <w:sz w:val="24"/>
                <w:szCs w:val="24"/>
              </w:rPr>
              <w:sym w:font="Symbol" w:char="F0FF"/>
            </w:r>
          </w:p>
        </w:tc>
      </w:tr>
      <w:tr w:rsidR="0079601A" w:rsidRPr="00225739" w:rsidTr="009535A0">
        <w:tc>
          <w:tcPr>
            <w:tcW w:w="3411" w:type="dxa"/>
          </w:tcPr>
          <w:p w:rsidR="0079601A" w:rsidRPr="00933040" w:rsidRDefault="0079601A" w:rsidP="009535A0">
            <w:pPr>
              <w:pStyle w:val="Body1"/>
              <w:rPr>
                <w:rFonts w:cs="Arial"/>
                <w:b/>
                <w:bCs/>
                <w:sz w:val="24"/>
                <w:szCs w:val="24"/>
              </w:rPr>
            </w:pPr>
            <w:r w:rsidRPr="00933040">
              <w:rPr>
                <w:rFonts w:cs="Arial"/>
                <w:b/>
                <w:bCs/>
                <w:sz w:val="24"/>
                <w:szCs w:val="24"/>
              </w:rPr>
              <w:t>Practice educator</w:t>
            </w:r>
            <w:r>
              <w:rPr>
                <w:rFonts w:cs="Arial"/>
                <w:b/>
                <w:bCs/>
                <w:sz w:val="24"/>
                <w:szCs w:val="24"/>
              </w:rPr>
              <w:t xml:space="preserve">’s </w:t>
            </w:r>
            <w:r w:rsidRPr="00933040">
              <w:rPr>
                <w:rFonts w:cs="Arial"/>
                <w:b/>
                <w:bCs/>
                <w:sz w:val="24"/>
                <w:szCs w:val="24"/>
              </w:rPr>
              <w:t>signature</w:t>
            </w:r>
          </w:p>
        </w:tc>
        <w:tc>
          <w:tcPr>
            <w:tcW w:w="5945" w:type="dxa"/>
            <w:gridSpan w:val="2"/>
          </w:tcPr>
          <w:p w:rsidR="0079601A" w:rsidRPr="00933040" w:rsidRDefault="0079601A" w:rsidP="009535A0">
            <w:pPr>
              <w:pStyle w:val="Body1"/>
              <w:rPr>
                <w:rFonts w:cs="Arial"/>
                <w:b/>
                <w:bCs/>
                <w:sz w:val="24"/>
                <w:szCs w:val="24"/>
              </w:rPr>
            </w:pPr>
          </w:p>
        </w:tc>
      </w:tr>
      <w:tr w:rsidR="0079601A" w:rsidRPr="00225739" w:rsidTr="009535A0">
        <w:tc>
          <w:tcPr>
            <w:tcW w:w="3411" w:type="dxa"/>
          </w:tcPr>
          <w:p w:rsidR="0079601A" w:rsidRDefault="0079601A" w:rsidP="009535A0">
            <w:pPr>
              <w:pStyle w:val="Body1"/>
              <w:rPr>
                <w:rFonts w:cs="Arial"/>
                <w:b/>
                <w:bCs/>
                <w:sz w:val="24"/>
                <w:szCs w:val="24"/>
              </w:rPr>
            </w:pPr>
            <w:r>
              <w:rPr>
                <w:rFonts w:cs="Arial"/>
                <w:b/>
                <w:bCs/>
                <w:sz w:val="24"/>
                <w:szCs w:val="24"/>
              </w:rPr>
              <w:t>Supervisor’s signature</w:t>
            </w:r>
          </w:p>
          <w:p w:rsidR="0079601A" w:rsidRPr="00933040" w:rsidRDefault="0079601A" w:rsidP="009535A0">
            <w:pPr>
              <w:pStyle w:val="Body1"/>
              <w:rPr>
                <w:rFonts w:cs="Arial"/>
                <w:b/>
                <w:bCs/>
                <w:sz w:val="24"/>
                <w:szCs w:val="24"/>
              </w:rPr>
            </w:pPr>
          </w:p>
        </w:tc>
        <w:tc>
          <w:tcPr>
            <w:tcW w:w="5945" w:type="dxa"/>
            <w:gridSpan w:val="2"/>
          </w:tcPr>
          <w:p w:rsidR="0079601A" w:rsidRPr="00933040" w:rsidRDefault="0079601A" w:rsidP="009535A0">
            <w:pPr>
              <w:pStyle w:val="Body1"/>
              <w:rPr>
                <w:rFonts w:cs="Arial"/>
                <w:b/>
                <w:bCs/>
                <w:sz w:val="24"/>
                <w:szCs w:val="24"/>
              </w:rPr>
            </w:pPr>
          </w:p>
        </w:tc>
      </w:tr>
      <w:tr w:rsidR="0079601A" w:rsidRPr="00225739" w:rsidTr="009535A0">
        <w:tc>
          <w:tcPr>
            <w:tcW w:w="3411" w:type="dxa"/>
          </w:tcPr>
          <w:p w:rsidR="0079601A" w:rsidRDefault="0079601A" w:rsidP="009535A0">
            <w:pPr>
              <w:pStyle w:val="Body1"/>
              <w:rPr>
                <w:rFonts w:cs="Arial"/>
                <w:b/>
                <w:bCs/>
                <w:sz w:val="24"/>
                <w:szCs w:val="24"/>
              </w:rPr>
            </w:pPr>
            <w:r>
              <w:rPr>
                <w:rFonts w:cs="Arial"/>
                <w:b/>
                <w:bCs/>
                <w:sz w:val="24"/>
                <w:szCs w:val="24"/>
              </w:rPr>
              <w:t>Student’</w:t>
            </w:r>
            <w:r w:rsidRPr="00933040">
              <w:rPr>
                <w:rFonts w:cs="Arial"/>
                <w:b/>
                <w:bCs/>
                <w:sz w:val="24"/>
                <w:szCs w:val="24"/>
              </w:rPr>
              <w:t>s</w:t>
            </w:r>
            <w:r>
              <w:rPr>
                <w:rFonts w:cs="Arial"/>
                <w:b/>
                <w:bCs/>
                <w:sz w:val="24"/>
                <w:szCs w:val="24"/>
              </w:rPr>
              <w:t xml:space="preserve"> s</w:t>
            </w:r>
            <w:r w:rsidRPr="00933040">
              <w:rPr>
                <w:rFonts w:cs="Arial"/>
                <w:b/>
                <w:bCs/>
                <w:sz w:val="24"/>
                <w:szCs w:val="24"/>
              </w:rPr>
              <w:t>ignature</w:t>
            </w:r>
          </w:p>
          <w:p w:rsidR="0079601A" w:rsidRPr="00933040" w:rsidRDefault="0079601A" w:rsidP="009535A0">
            <w:pPr>
              <w:pStyle w:val="Body1"/>
              <w:rPr>
                <w:rFonts w:cs="Arial"/>
                <w:b/>
                <w:bCs/>
                <w:sz w:val="24"/>
                <w:szCs w:val="24"/>
              </w:rPr>
            </w:pPr>
            <w:r>
              <w:rPr>
                <w:rFonts w:cs="Arial"/>
                <w:b/>
                <w:bCs/>
                <w:sz w:val="24"/>
                <w:szCs w:val="24"/>
              </w:rPr>
              <w:t xml:space="preserve"> </w:t>
            </w:r>
          </w:p>
        </w:tc>
        <w:tc>
          <w:tcPr>
            <w:tcW w:w="5945" w:type="dxa"/>
            <w:gridSpan w:val="2"/>
          </w:tcPr>
          <w:p w:rsidR="0079601A" w:rsidRPr="00933040" w:rsidRDefault="0079601A" w:rsidP="009535A0">
            <w:pPr>
              <w:pStyle w:val="Body1"/>
              <w:rPr>
                <w:rFonts w:cs="Arial"/>
                <w:b/>
                <w:bCs/>
                <w:sz w:val="24"/>
                <w:szCs w:val="24"/>
              </w:rPr>
            </w:pPr>
          </w:p>
        </w:tc>
      </w:tr>
      <w:tr w:rsidR="0079601A" w:rsidRPr="00225739" w:rsidTr="009535A0">
        <w:tc>
          <w:tcPr>
            <w:tcW w:w="3411" w:type="dxa"/>
          </w:tcPr>
          <w:p w:rsidR="0079601A" w:rsidRDefault="0079601A" w:rsidP="009535A0">
            <w:pPr>
              <w:pStyle w:val="Body1"/>
              <w:rPr>
                <w:rFonts w:cs="Arial"/>
                <w:b/>
                <w:bCs/>
                <w:sz w:val="24"/>
                <w:szCs w:val="24"/>
              </w:rPr>
            </w:pPr>
            <w:r w:rsidRPr="00933040">
              <w:rPr>
                <w:rFonts w:cs="Arial"/>
                <w:b/>
                <w:bCs/>
                <w:sz w:val="24"/>
                <w:szCs w:val="24"/>
              </w:rPr>
              <w:t>Tutor</w:t>
            </w:r>
            <w:r>
              <w:rPr>
                <w:rFonts w:cs="Arial"/>
                <w:b/>
                <w:bCs/>
                <w:sz w:val="24"/>
                <w:szCs w:val="24"/>
              </w:rPr>
              <w:t>’s</w:t>
            </w:r>
            <w:r w:rsidRPr="00933040">
              <w:rPr>
                <w:rFonts w:cs="Arial"/>
                <w:b/>
                <w:bCs/>
                <w:sz w:val="24"/>
                <w:szCs w:val="24"/>
              </w:rPr>
              <w:t xml:space="preserve"> signature</w:t>
            </w:r>
          </w:p>
          <w:p w:rsidR="0079601A" w:rsidRPr="00933040" w:rsidRDefault="0079601A" w:rsidP="009535A0">
            <w:pPr>
              <w:pStyle w:val="Body1"/>
              <w:rPr>
                <w:rFonts w:cs="Arial"/>
                <w:b/>
                <w:bCs/>
                <w:sz w:val="24"/>
                <w:szCs w:val="24"/>
              </w:rPr>
            </w:pPr>
          </w:p>
        </w:tc>
        <w:tc>
          <w:tcPr>
            <w:tcW w:w="5945" w:type="dxa"/>
            <w:gridSpan w:val="2"/>
          </w:tcPr>
          <w:p w:rsidR="0079601A" w:rsidRPr="00933040" w:rsidRDefault="0079601A" w:rsidP="009535A0">
            <w:pPr>
              <w:pStyle w:val="Body1"/>
              <w:rPr>
                <w:rFonts w:cs="Arial"/>
                <w:b/>
                <w:bCs/>
                <w:sz w:val="24"/>
                <w:szCs w:val="24"/>
              </w:rPr>
            </w:pPr>
          </w:p>
        </w:tc>
      </w:tr>
      <w:tr w:rsidR="0079601A" w:rsidRPr="00225739" w:rsidTr="009535A0">
        <w:tc>
          <w:tcPr>
            <w:tcW w:w="3411" w:type="dxa"/>
          </w:tcPr>
          <w:p w:rsidR="0079601A" w:rsidRDefault="0079601A" w:rsidP="009535A0">
            <w:pPr>
              <w:pStyle w:val="Body1"/>
              <w:rPr>
                <w:rFonts w:cs="Arial"/>
                <w:b/>
                <w:bCs/>
                <w:sz w:val="24"/>
                <w:szCs w:val="24"/>
              </w:rPr>
            </w:pPr>
            <w:r w:rsidRPr="00933040">
              <w:rPr>
                <w:rFonts w:cs="Arial"/>
                <w:b/>
                <w:bCs/>
                <w:sz w:val="24"/>
                <w:szCs w:val="24"/>
              </w:rPr>
              <w:t>Date</w:t>
            </w:r>
          </w:p>
          <w:p w:rsidR="0079601A" w:rsidRPr="00933040" w:rsidRDefault="0079601A" w:rsidP="009535A0">
            <w:pPr>
              <w:pStyle w:val="Body1"/>
              <w:rPr>
                <w:rFonts w:cs="Arial"/>
                <w:b/>
                <w:bCs/>
                <w:sz w:val="24"/>
                <w:szCs w:val="24"/>
              </w:rPr>
            </w:pPr>
          </w:p>
        </w:tc>
        <w:tc>
          <w:tcPr>
            <w:tcW w:w="5945" w:type="dxa"/>
            <w:gridSpan w:val="2"/>
          </w:tcPr>
          <w:p w:rsidR="0079601A" w:rsidRPr="00933040" w:rsidRDefault="0079601A" w:rsidP="009535A0">
            <w:pPr>
              <w:pStyle w:val="Body1"/>
              <w:rPr>
                <w:rFonts w:cs="Arial"/>
                <w:b/>
                <w:bCs/>
                <w:sz w:val="24"/>
                <w:szCs w:val="24"/>
              </w:rPr>
            </w:pPr>
          </w:p>
        </w:tc>
      </w:tr>
    </w:tbl>
    <w:p w:rsidR="0079601A" w:rsidRDefault="0079601A" w:rsidP="0079601A">
      <w:pPr>
        <w:pStyle w:val="Body1"/>
        <w:rPr>
          <w:rFonts w:cs="Arial"/>
          <w:b/>
          <w:bCs/>
          <w:sz w:val="24"/>
          <w:szCs w:val="24"/>
        </w:rPr>
      </w:pPr>
    </w:p>
    <w:p w:rsidR="0079601A" w:rsidRDefault="0079601A" w:rsidP="0079601A">
      <w:pPr>
        <w:rPr>
          <w:rFonts w:ascii="Arial" w:eastAsia="Arial Unicode MS" w:hAnsi="Arial" w:cs="Arial"/>
          <w:b/>
          <w:bCs/>
          <w:color w:val="000000"/>
          <w:u w:color="000000"/>
          <w:lang w:eastAsia="en-GB"/>
        </w:rPr>
      </w:pPr>
      <w:r>
        <w:rPr>
          <w:rFonts w:cs="Arial"/>
          <w:b/>
          <w:bCs/>
        </w:rPr>
        <w:br w:type="page"/>
      </w:r>
    </w:p>
    <w:p w:rsidR="0079601A" w:rsidRPr="009511C3" w:rsidRDefault="0079601A" w:rsidP="0079601A">
      <w:pPr>
        <w:pStyle w:val="Body1"/>
        <w:numPr>
          <w:ilvl w:val="1"/>
          <w:numId w:val="1"/>
        </w:numPr>
        <w:rPr>
          <w:rFonts w:cs="Arial"/>
          <w:b/>
          <w:color w:val="auto"/>
          <w:sz w:val="24"/>
          <w:szCs w:val="24"/>
        </w:rPr>
      </w:pPr>
      <w:r w:rsidRPr="00933040">
        <w:rPr>
          <w:rFonts w:cs="Arial"/>
          <w:b/>
          <w:bCs/>
          <w:sz w:val="24"/>
          <w:szCs w:val="24"/>
        </w:rPr>
        <w:lastRenderedPageBreak/>
        <w:t xml:space="preserve">Summary of </w:t>
      </w:r>
      <w:r w:rsidRPr="009511C3">
        <w:rPr>
          <w:rFonts w:cs="Arial"/>
          <w:b/>
          <w:bCs/>
          <w:color w:val="auto"/>
          <w:sz w:val="24"/>
          <w:szCs w:val="24"/>
        </w:rPr>
        <w:t>assessments and other evidence informing this decision</w:t>
      </w: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850"/>
      </w:tblGrid>
      <w:tr w:rsidR="0079601A" w:rsidRPr="009511C3" w:rsidTr="009535A0">
        <w:trPr>
          <w:trHeight w:val="307"/>
        </w:trPr>
        <w:tc>
          <w:tcPr>
            <w:tcW w:w="4471" w:type="dxa"/>
          </w:tcPr>
          <w:p w:rsidR="0079601A" w:rsidRPr="009511C3" w:rsidRDefault="0079601A" w:rsidP="009535A0">
            <w:pPr>
              <w:pStyle w:val="Body1"/>
              <w:rPr>
                <w:rFonts w:cs="Arial"/>
                <w:b/>
                <w:bCs/>
                <w:color w:val="auto"/>
                <w:sz w:val="24"/>
                <w:szCs w:val="24"/>
              </w:rPr>
            </w:pPr>
            <w:r w:rsidRPr="009511C3">
              <w:rPr>
                <w:rFonts w:cs="Arial"/>
                <w:b/>
                <w:bCs/>
                <w:color w:val="auto"/>
                <w:sz w:val="24"/>
                <w:szCs w:val="24"/>
              </w:rPr>
              <w:t>Assessment</w:t>
            </w:r>
          </w:p>
        </w:tc>
        <w:tc>
          <w:tcPr>
            <w:tcW w:w="4850" w:type="dxa"/>
          </w:tcPr>
          <w:p w:rsidR="0079601A" w:rsidRPr="009511C3" w:rsidRDefault="0079601A" w:rsidP="009535A0">
            <w:pPr>
              <w:pStyle w:val="Body1"/>
              <w:jc w:val="center"/>
              <w:rPr>
                <w:rFonts w:cs="Arial"/>
                <w:b/>
                <w:bCs/>
                <w:color w:val="auto"/>
                <w:sz w:val="24"/>
                <w:szCs w:val="24"/>
              </w:rPr>
            </w:pPr>
            <w:r w:rsidRPr="009511C3">
              <w:rPr>
                <w:rFonts w:cs="Arial"/>
                <w:b/>
                <w:bCs/>
                <w:color w:val="auto"/>
                <w:sz w:val="24"/>
                <w:szCs w:val="24"/>
              </w:rPr>
              <w:t>Date</w:t>
            </w:r>
          </w:p>
        </w:tc>
      </w:tr>
      <w:tr w:rsidR="0079601A" w:rsidRPr="009511C3" w:rsidTr="009535A0">
        <w:trPr>
          <w:trHeight w:val="629"/>
        </w:trPr>
        <w:tc>
          <w:tcPr>
            <w:tcW w:w="4471" w:type="dxa"/>
          </w:tcPr>
          <w:p w:rsidR="0079601A" w:rsidRPr="009511C3" w:rsidRDefault="0079601A" w:rsidP="009535A0">
            <w:pPr>
              <w:pStyle w:val="Body1"/>
              <w:rPr>
                <w:rFonts w:cs="Arial"/>
                <w:color w:val="auto"/>
                <w:sz w:val="24"/>
                <w:szCs w:val="24"/>
              </w:rPr>
            </w:pPr>
            <w:r w:rsidRPr="009511C3">
              <w:rPr>
                <w:rFonts w:cs="Arial"/>
                <w:color w:val="auto"/>
                <w:sz w:val="24"/>
                <w:szCs w:val="24"/>
              </w:rPr>
              <w:t>Previous practice assessment report</w:t>
            </w:r>
            <w:r w:rsidRPr="009511C3">
              <w:rPr>
                <w:rStyle w:val="FootnoteReference"/>
                <w:rFonts w:cs="Arial"/>
                <w:color w:val="auto"/>
                <w:sz w:val="24"/>
                <w:szCs w:val="24"/>
              </w:rPr>
              <w:footnoteReference w:id="1"/>
            </w:r>
          </w:p>
        </w:tc>
        <w:tc>
          <w:tcPr>
            <w:tcW w:w="4850" w:type="dxa"/>
          </w:tcPr>
          <w:p w:rsidR="0079601A" w:rsidRPr="009511C3" w:rsidRDefault="0079601A" w:rsidP="009535A0">
            <w:pPr>
              <w:pStyle w:val="Body1"/>
              <w:rPr>
                <w:rFonts w:cs="Arial"/>
                <w:b/>
                <w:bCs/>
                <w:color w:val="auto"/>
                <w:sz w:val="24"/>
                <w:szCs w:val="24"/>
              </w:rPr>
            </w:pPr>
          </w:p>
        </w:tc>
      </w:tr>
      <w:tr w:rsidR="0079601A" w:rsidRPr="009511C3" w:rsidTr="009535A0">
        <w:trPr>
          <w:trHeight w:val="618"/>
        </w:trPr>
        <w:tc>
          <w:tcPr>
            <w:tcW w:w="4471" w:type="dxa"/>
          </w:tcPr>
          <w:p w:rsidR="0079601A" w:rsidRPr="009511C3" w:rsidRDefault="0079601A" w:rsidP="009535A0">
            <w:pPr>
              <w:pStyle w:val="Body1"/>
              <w:rPr>
                <w:rFonts w:cs="Arial"/>
                <w:color w:val="auto"/>
                <w:sz w:val="24"/>
                <w:szCs w:val="24"/>
              </w:rPr>
            </w:pPr>
            <w:r w:rsidRPr="009511C3">
              <w:rPr>
                <w:rFonts w:cs="Arial"/>
                <w:color w:val="auto"/>
                <w:sz w:val="24"/>
                <w:szCs w:val="24"/>
              </w:rPr>
              <w:t>Practice learning agreement</w:t>
            </w:r>
          </w:p>
        </w:tc>
        <w:tc>
          <w:tcPr>
            <w:tcW w:w="4850" w:type="dxa"/>
          </w:tcPr>
          <w:p w:rsidR="0079601A" w:rsidRPr="009511C3" w:rsidRDefault="0079601A" w:rsidP="009535A0">
            <w:pPr>
              <w:pStyle w:val="Body1"/>
              <w:rPr>
                <w:rFonts w:cs="Arial"/>
                <w:b/>
                <w:bCs/>
                <w:color w:val="auto"/>
                <w:sz w:val="24"/>
                <w:szCs w:val="24"/>
              </w:rPr>
            </w:pPr>
          </w:p>
        </w:tc>
      </w:tr>
      <w:tr w:rsidR="0079601A" w:rsidRPr="009511C3" w:rsidTr="009535A0">
        <w:trPr>
          <w:trHeight w:val="326"/>
        </w:trPr>
        <w:tc>
          <w:tcPr>
            <w:tcW w:w="4471" w:type="dxa"/>
          </w:tcPr>
          <w:p w:rsidR="0079601A" w:rsidRPr="009511C3" w:rsidRDefault="0079601A" w:rsidP="009535A0">
            <w:pPr>
              <w:pStyle w:val="Body1"/>
              <w:rPr>
                <w:rFonts w:cs="Arial"/>
                <w:color w:val="auto"/>
                <w:sz w:val="24"/>
                <w:szCs w:val="24"/>
              </w:rPr>
            </w:pPr>
            <w:r w:rsidRPr="009511C3">
              <w:rPr>
                <w:rFonts w:cs="Arial"/>
                <w:color w:val="auto"/>
                <w:sz w:val="24"/>
                <w:szCs w:val="24"/>
              </w:rPr>
              <w:t xml:space="preserve">Interim review(s) </w:t>
            </w:r>
          </w:p>
          <w:p w:rsidR="0079601A" w:rsidRPr="009511C3" w:rsidRDefault="0079601A" w:rsidP="009535A0">
            <w:pPr>
              <w:pStyle w:val="Body1"/>
              <w:rPr>
                <w:rFonts w:cs="Arial"/>
                <w:color w:val="auto"/>
                <w:sz w:val="24"/>
                <w:szCs w:val="24"/>
              </w:rPr>
            </w:pPr>
          </w:p>
        </w:tc>
        <w:tc>
          <w:tcPr>
            <w:tcW w:w="4850" w:type="dxa"/>
          </w:tcPr>
          <w:p w:rsidR="0079601A" w:rsidRPr="009511C3" w:rsidRDefault="0079601A" w:rsidP="009535A0">
            <w:pPr>
              <w:pStyle w:val="Body1"/>
              <w:rPr>
                <w:rFonts w:cs="Arial"/>
                <w:b/>
                <w:bCs/>
                <w:color w:val="auto"/>
                <w:sz w:val="24"/>
                <w:szCs w:val="24"/>
              </w:rPr>
            </w:pPr>
          </w:p>
        </w:tc>
      </w:tr>
      <w:tr w:rsidR="0079601A" w:rsidRPr="009511C3" w:rsidTr="009535A0">
        <w:trPr>
          <w:trHeight w:val="131"/>
        </w:trPr>
        <w:tc>
          <w:tcPr>
            <w:tcW w:w="4471" w:type="dxa"/>
          </w:tcPr>
          <w:p w:rsidR="0079601A" w:rsidRPr="009511C3" w:rsidRDefault="0079601A" w:rsidP="009535A0">
            <w:pPr>
              <w:pStyle w:val="Body1"/>
              <w:rPr>
                <w:rFonts w:cs="Arial"/>
                <w:color w:val="auto"/>
                <w:sz w:val="24"/>
                <w:szCs w:val="24"/>
              </w:rPr>
            </w:pPr>
            <w:r w:rsidRPr="009511C3">
              <w:rPr>
                <w:rFonts w:cs="Arial"/>
                <w:color w:val="auto"/>
                <w:sz w:val="24"/>
                <w:szCs w:val="24"/>
              </w:rPr>
              <w:t>On-site supervisor’s report</w:t>
            </w:r>
            <w:r w:rsidRPr="009511C3">
              <w:rPr>
                <w:rStyle w:val="FootnoteReference"/>
                <w:rFonts w:cs="Arial"/>
                <w:color w:val="auto"/>
                <w:sz w:val="24"/>
                <w:szCs w:val="24"/>
              </w:rPr>
              <w:footnoteReference w:id="2"/>
            </w:r>
            <w:r w:rsidRPr="009511C3">
              <w:rPr>
                <w:rFonts w:cs="Arial"/>
                <w:color w:val="auto"/>
                <w:sz w:val="24"/>
                <w:szCs w:val="24"/>
              </w:rPr>
              <w:t xml:space="preserve"> </w:t>
            </w:r>
          </w:p>
          <w:p w:rsidR="0079601A" w:rsidRPr="009511C3" w:rsidRDefault="0079601A" w:rsidP="009535A0">
            <w:pPr>
              <w:pStyle w:val="Body1"/>
              <w:rPr>
                <w:rFonts w:cs="Arial"/>
                <w:color w:val="auto"/>
                <w:sz w:val="24"/>
                <w:szCs w:val="24"/>
              </w:rPr>
            </w:pPr>
          </w:p>
        </w:tc>
        <w:tc>
          <w:tcPr>
            <w:tcW w:w="4850" w:type="dxa"/>
          </w:tcPr>
          <w:p w:rsidR="0079601A" w:rsidRPr="009511C3" w:rsidRDefault="0079601A" w:rsidP="009535A0">
            <w:pPr>
              <w:pStyle w:val="Body1"/>
              <w:rPr>
                <w:rFonts w:cs="Arial"/>
                <w:b/>
                <w:bCs/>
                <w:color w:val="auto"/>
                <w:sz w:val="24"/>
                <w:szCs w:val="24"/>
              </w:rPr>
            </w:pPr>
          </w:p>
        </w:tc>
      </w:tr>
    </w:tbl>
    <w:p w:rsidR="0079601A" w:rsidRPr="009511C3" w:rsidRDefault="0079601A" w:rsidP="0079601A">
      <w:pPr>
        <w:pStyle w:val="Body1"/>
        <w:rPr>
          <w:rFonts w:cs="Arial"/>
          <w:bCs/>
          <w:i/>
          <w:color w:val="auto"/>
          <w:sz w:val="24"/>
          <w:szCs w:val="24"/>
        </w:rPr>
      </w:pPr>
    </w:p>
    <w:p w:rsidR="0079601A" w:rsidRPr="009511C3" w:rsidRDefault="0079601A" w:rsidP="0079601A">
      <w:pPr>
        <w:pStyle w:val="Body1"/>
        <w:numPr>
          <w:ilvl w:val="1"/>
          <w:numId w:val="3"/>
        </w:numPr>
        <w:rPr>
          <w:rFonts w:cs="Arial"/>
          <w:bCs/>
          <w:color w:val="auto"/>
          <w:sz w:val="24"/>
          <w:szCs w:val="24"/>
        </w:rPr>
      </w:pPr>
      <w:r w:rsidRPr="009511C3">
        <w:rPr>
          <w:rFonts w:cs="Arial"/>
          <w:b/>
          <w:bCs/>
          <w:i/>
          <w:color w:val="auto"/>
          <w:sz w:val="24"/>
          <w:szCs w:val="24"/>
        </w:rPr>
        <w:t xml:space="preserve">  </w:t>
      </w:r>
      <w:r w:rsidRPr="009511C3">
        <w:rPr>
          <w:rFonts w:cs="Arial"/>
          <w:b/>
          <w:bCs/>
          <w:color w:val="auto"/>
          <w:sz w:val="24"/>
          <w:szCs w:val="24"/>
        </w:rPr>
        <w:t>Summary of any issues or circumstances informing this decision</w:t>
      </w:r>
    </w:p>
    <w:p w:rsidR="0079601A" w:rsidRPr="009511C3" w:rsidRDefault="0079601A" w:rsidP="0079601A">
      <w:pPr>
        <w:pStyle w:val="Body1"/>
        <w:ind w:left="360"/>
        <w:rPr>
          <w:rFonts w:cs="Arial"/>
          <w:bCs/>
          <w:color w:val="auto"/>
          <w:sz w:val="24"/>
          <w:szCs w:val="24"/>
        </w:rPr>
      </w:pPr>
      <w:r w:rsidRPr="009511C3">
        <w:rPr>
          <w:rFonts w:cs="Arial"/>
          <w:bCs/>
          <w:color w:val="auto"/>
          <w:sz w:val="24"/>
          <w:szCs w:val="24"/>
        </w:rPr>
        <w:t>(Pplease give brief summary and attach additional information in a report if relevant e.g. investigation of a complaint, dyslexia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5376"/>
        <w:gridCol w:w="2043"/>
      </w:tblGrid>
      <w:tr w:rsidR="0079601A" w:rsidRPr="009511C3" w:rsidTr="009535A0">
        <w:tc>
          <w:tcPr>
            <w:tcW w:w="1817" w:type="dxa"/>
          </w:tcPr>
          <w:p w:rsidR="0079601A" w:rsidRPr="009511C3" w:rsidRDefault="0079601A" w:rsidP="009535A0">
            <w:pPr>
              <w:pStyle w:val="Body1"/>
              <w:rPr>
                <w:rFonts w:cs="Arial"/>
                <w:b/>
                <w:color w:val="auto"/>
                <w:sz w:val="24"/>
                <w:szCs w:val="24"/>
              </w:rPr>
            </w:pPr>
            <w:r w:rsidRPr="009511C3">
              <w:rPr>
                <w:rFonts w:cs="Arial"/>
                <w:b/>
                <w:color w:val="auto"/>
                <w:sz w:val="24"/>
                <w:szCs w:val="24"/>
              </w:rPr>
              <w:t>Issue</w:t>
            </w:r>
          </w:p>
        </w:tc>
        <w:tc>
          <w:tcPr>
            <w:tcW w:w="5376" w:type="dxa"/>
          </w:tcPr>
          <w:p w:rsidR="0079601A" w:rsidRPr="009511C3" w:rsidRDefault="0079601A" w:rsidP="009535A0">
            <w:pPr>
              <w:pStyle w:val="Body1"/>
              <w:rPr>
                <w:rFonts w:cs="Arial"/>
                <w:b/>
                <w:color w:val="auto"/>
                <w:sz w:val="24"/>
                <w:szCs w:val="24"/>
              </w:rPr>
            </w:pPr>
            <w:r w:rsidRPr="009511C3">
              <w:rPr>
                <w:rFonts w:cs="Arial"/>
                <w:b/>
                <w:color w:val="auto"/>
                <w:sz w:val="24"/>
                <w:szCs w:val="24"/>
              </w:rPr>
              <w:t>Brief description (max 150 words each)</w:t>
            </w:r>
            <w:r w:rsidRPr="009511C3">
              <w:rPr>
                <w:rStyle w:val="FootnoteReference"/>
                <w:rFonts w:cs="Arial"/>
                <w:b/>
                <w:color w:val="auto"/>
                <w:sz w:val="24"/>
                <w:szCs w:val="24"/>
              </w:rPr>
              <w:footnoteReference w:id="3"/>
            </w:r>
            <w:r w:rsidRPr="009511C3">
              <w:rPr>
                <w:rFonts w:cs="Arial"/>
                <w:b/>
                <w:color w:val="auto"/>
                <w:sz w:val="24"/>
                <w:szCs w:val="24"/>
              </w:rPr>
              <w:t xml:space="preserve"> </w:t>
            </w:r>
          </w:p>
        </w:tc>
        <w:tc>
          <w:tcPr>
            <w:tcW w:w="2043" w:type="dxa"/>
          </w:tcPr>
          <w:p w:rsidR="0079601A" w:rsidRPr="009511C3" w:rsidRDefault="0079601A" w:rsidP="009535A0">
            <w:pPr>
              <w:pStyle w:val="Body1"/>
              <w:rPr>
                <w:rFonts w:cs="Arial"/>
                <w:b/>
                <w:color w:val="auto"/>
                <w:sz w:val="24"/>
                <w:szCs w:val="24"/>
              </w:rPr>
            </w:pPr>
            <w:r w:rsidRPr="009511C3">
              <w:rPr>
                <w:rFonts w:cs="Arial"/>
                <w:b/>
                <w:color w:val="auto"/>
                <w:sz w:val="24"/>
                <w:szCs w:val="24"/>
              </w:rPr>
              <w:t>Additional information?</w:t>
            </w:r>
          </w:p>
        </w:tc>
      </w:tr>
      <w:tr w:rsidR="0079601A" w:rsidRPr="009511C3" w:rsidTr="009535A0">
        <w:tc>
          <w:tcPr>
            <w:tcW w:w="1817" w:type="dxa"/>
          </w:tcPr>
          <w:p w:rsidR="0079601A" w:rsidRPr="009511C3" w:rsidRDefault="0079601A" w:rsidP="009535A0">
            <w:pPr>
              <w:pStyle w:val="Body1"/>
              <w:spacing w:line="240" w:lineRule="auto"/>
              <w:rPr>
                <w:rFonts w:cs="Arial"/>
                <w:b/>
                <w:color w:val="auto"/>
                <w:sz w:val="24"/>
                <w:szCs w:val="24"/>
              </w:rPr>
            </w:pPr>
            <w:r w:rsidRPr="009511C3">
              <w:rPr>
                <w:rFonts w:cs="Arial"/>
                <w:b/>
                <w:color w:val="auto"/>
                <w:sz w:val="24"/>
                <w:szCs w:val="24"/>
              </w:rPr>
              <w:t xml:space="preserve">Placement </w:t>
            </w:r>
            <w:r w:rsidRPr="009511C3">
              <w:rPr>
                <w:rFonts w:cs="Arial"/>
                <w:bCs/>
                <w:color w:val="auto"/>
                <w:sz w:val="24"/>
                <w:szCs w:val="24"/>
              </w:rPr>
              <w:t>e.g. workload, PE illness and/or organisational factors e</w:t>
            </w:r>
          </w:p>
        </w:tc>
        <w:tc>
          <w:tcPr>
            <w:tcW w:w="5376" w:type="dxa"/>
          </w:tcPr>
          <w:p w:rsidR="0079601A" w:rsidRPr="009511C3" w:rsidRDefault="0079601A" w:rsidP="009535A0">
            <w:pPr>
              <w:pStyle w:val="Body1"/>
              <w:rPr>
                <w:rFonts w:cs="Arial"/>
                <w:b/>
                <w:color w:val="auto"/>
                <w:sz w:val="24"/>
                <w:szCs w:val="24"/>
              </w:rPr>
            </w:pPr>
          </w:p>
        </w:tc>
        <w:tc>
          <w:tcPr>
            <w:tcW w:w="2043" w:type="dxa"/>
          </w:tcPr>
          <w:p w:rsidR="0079601A" w:rsidRPr="009511C3" w:rsidRDefault="0079601A" w:rsidP="009535A0">
            <w:pPr>
              <w:pStyle w:val="Body1"/>
              <w:rPr>
                <w:rFonts w:cs="Arial"/>
                <w:bCs/>
                <w:color w:val="auto"/>
                <w:sz w:val="24"/>
                <w:szCs w:val="24"/>
              </w:rPr>
            </w:pPr>
            <w:r w:rsidRPr="009511C3">
              <w:rPr>
                <w:rFonts w:cs="Arial"/>
                <w:bCs/>
                <w:color w:val="auto"/>
                <w:sz w:val="24"/>
                <w:szCs w:val="24"/>
              </w:rPr>
              <w:t>YES/NO</w:t>
            </w:r>
          </w:p>
        </w:tc>
      </w:tr>
      <w:tr w:rsidR="0079601A" w:rsidRPr="009511C3" w:rsidTr="009535A0">
        <w:tc>
          <w:tcPr>
            <w:tcW w:w="1817" w:type="dxa"/>
          </w:tcPr>
          <w:p w:rsidR="0079601A" w:rsidRPr="009511C3" w:rsidRDefault="0079601A" w:rsidP="009535A0">
            <w:pPr>
              <w:pStyle w:val="Body1"/>
              <w:spacing w:line="240" w:lineRule="auto"/>
              <w:rPr>
                <w:rFonts w:cs="Arial"/>
                <w:b/>
                <w:color w:val="auto"/>
                <w:sz w:val="24"/>
                <w:szCs w:val="24"/>
              </w:rPr>
            </w:pPr>
            <w:r w:rsidRPr="009511C3">
              <w:rPr>
                <w:rFonts w:cs="Arial"/>
                <w:b/>
                <w:color w:val="auto"/>
                <w:sz w:val="24"/>
                <w:szCs w:val="24"/>
              </w:rPr>
              <w:t xml:space="preserve">Student </w:t>
            </w:r>
            <w:r w:rsidRPr="009511C3">
              <w:rPr>
                <w:rFonts w:cs="Arial"/>
                <w:bCs/>
                <w:color w:val="auto"/>
                <w:sz w:val="24"/>
                <w:szCs w:val="24"/>
              </w:rPr>
              <w:t>e.g. health, personal circumstances, equality plan.</w:t>
            </w:r>
          </w:p>
        </w:tc>
        <w:tc>
          <w:tcPr>
            <w:tcW w:w="5376" w:type="dxa"/>
          </w:tcPr>
          <w:p w:rsidR="0079601A" w:rsidRPr="009511C3" w:rsidRDefault="0079601A" w:rsidP="009535A0">
            <w:pPr>
              <w:pStyle w:val="Body1"/>
              <w:rPr>
                <w:rFonts w:cs="Arial"/>
                <w:b/>
                <w:color w:val="auto"/>
                <w:sz w:val="24"/>
                <w:szCs w:val="24"/>
              </w:rPr>
            </w:pPr>
          </w:p>
        </w:tc>
        <w:tc>
          <w:tcPr>
            <w:tcW w:w="2043" w:type="dxa"/>
          </w:tcPr>
          <w:p w:rsidR="0079601A" w:rsidRPr="009511C3" w:rsidRDefault="0079601A" w:rsidP="009535A0">
            <w:pPr>
              <w:pStyle w:val="Body1"/>
              <w:rPr>
                <w:rFonts w:cs="Arial"/>
                <w:bCs/>
                <w:color w:val="auto"/>
                <w:sz w:val="24"/>
                <w:szCs w:val="24"/>
              </w:rPr>
            </w:pPr>
            <w:r w:rsidRPr="009511C3">
              <w:rPr>
                <w:rFonts w:cs="Arial"/>
                <w:bCs/>
                <w:color w:val="auto"/>
                <w:sz w:val="24"/>
                <w:szCs w:val="24"/>
              </w:rPr>
              <w:t>YES/NO</w:t>
            </w:r>
          </w:p>
        </w:tc>
      </w:tr>
    </w:tbl>
    <w:p w:rsidR="0079601A" w:rsidRPr="009511C3" w:rsidRDefault="0079601A" w:rsidP="0079601A">
      <w:pPr>
        <w:pStyle w:val="Body1"/>
        <w:rPr>
          <w:rFonts w:cs="Arial"/>
          <w:b/>
          <w:i/>
          <w:color w:val="auto"/>
          <w:sz w:val="24"/>
          <w:szCs w:val="24"/>
        </w:rPr>
      </w:pPr>
    </w:p>
    <w:p w:rsidR="0079601A" w:rsidRPr="009511C3" w:rsidRDefault="0079601A" w:rsidP="0079601A">
      <w:pPr>
        <w:pStyle w:val="Body1"/>
        <w:numPr>
          <w:ilvl w:val="1"/>
          <w:numId w:val="3"/>
        </w:numPr>
        <w:rPr>
          <w:rFonts w:cs="Arial"/>
          <w:b/>
          <w:color w:val="auto"/>
          <w:sz w:val="24"/>
          <w:szCs w:val="24"/>
        </w:rPr>
      </w:pPr>
      <w:r w:rsidRPr="009511C3">
        <w:rPr>
          <w:rFonts w:cs="Arial"/>
          <w:b/>
          <w:color w:val="auto"/>
          <w:sz w:val="24"/>
          <w:szCs w:val="24"/>
        </w:rPr>
        <w:t xml:space="preserve">Summary of evidence used to support this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6695"/>
      </w:tblGrid>
      <w:tr w:rsidR="0079601A" w:rsidRPr="00933040" w:rsidTr="009535A0">
        <w:trPr>
          <w:trHeight w:val="646"/>
        </w:trPr>
        <w:tc>
          <w:tcPr>
            <w:tcW w:w="2485" w:type="dxa"/>
          </w:tcPr>
          <w:p w:rsidR="0079601A" w:rsidRPr="00933040" w:rsidRDefault="0079601A" w:rsidP="009535A0">
            <w:pPr>
              <w:pStyle w:val="Body1"/>
              <w:rPr>
                <w:rFonts w:cs="Arial"/>
                <w:b/>
                <w:sz w:val="24"/>
                <w:szCs w:val="24"/>
              </w:rPr>
            </w:pPr>
            <w:r w:rsidRPr="00933040">
              <w:rPr>
                <w:rFonts w:cs="Arial"/>
                <w:b/>
                <w:sz w:val="24"/>
                <w:szCs w:val="24"/>
              </w:rPr>
              <w:t>Type of evidence</w:t>
            </w:r>
          </w:p>
        </w:tc>
        <w:tc>
          <w:tcPr>
            <w:tcW w:w="6695" w:type="dxa"/>
          </w:tcPr>
          <w:p w:rsidR="0079601A" w:rsidRPr="00933040" w:rsidRDefault="0079601A" w:rsidP="009535A0">
            <w:pPr>
              <w:pStyle w:val="Body1"/>
              <w:rPr>
                <w:rFonts w:cs="Arial"/>
                <w:b/>
                <w:sz w:val="24"/>
                <w:szCs w:val="24"/>
              </w:rPr>
            </w:pPr>
            <w:r w:rsidRPr="00933040">
              <w:rPr>
                <w:rFonts w:cs="Arial"/>
                <w:b/>
                <w:sz w:val="24"/>
                <w:szCs w:val="24"/>
              </w:rPr>
              <w:t>Where relevant, please list title(s) of documents us</w:t>
            </w:r>
            <w:r>
              <w:rPr>
                <w:rFonts w:cs="Arial"/>
                <w:b/>
                <w:sz w:val="24"/>
                <w:szCs w:val="24"/>
              </w:rPr>
              <w:t xml:space="preserve">ed in each category with dates </w:t>
            </w:r>
          </w:p>
        </w:tc>
      </w:tr>
      <w:tr w:rsidR="0079601A" w:rsidRPr="00933040" w:rsidTr="009535A0">
        <w:trPr>
          <w:trHeight w:val="551"/>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Direct Observations</w:t>
            </w:r>
          </w:p>
          <w:p w:rsidR="0079601A" w:rsidRDefault="0079601A" w:rsidP="009535A0">
            <w:pPr>
              <w:pStyle w:val="Body1"/>
              <w:spacing w:line="240" w:lineRule="auto"/>
              <w:rPr>
                <w:rFonts w:cs="Arial"/>
                <w:bCs/>
                <w:sz w:val="24"/>
                <w:szCs w:val="24"/>
              </w:rPr>
            </w:pP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564"/>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Supervision (including notes)</w:t>
            </w: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564"/>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Student work products</w:t>
            </w:r>
          </w:p>
          <w:p w:rsidR="0079601A" w:rsidRDefault="0079601A" w:rsidP="009535A0">
            <w:pPr>
              <w:pStyle w:val="Body1"/>
              <w:spacing w:line="240" w:lineRule="auto"/>
              <w:rPr>
                <w:rFonts w:cs="Arial"/>
                <w:bCs/>
                <w:sz w:val="24"/>
                <w:szCs w:val="24"/>
              </w:rPr>
            </w:pP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551"/>
        </w:trPr>
        <w:tc>
          <w:tcPr>
            <w:tcW w:w="2485" w:type="dxa"/>
          </w:tcPr>
          <w:p w:rsidR="0079601A" w:rsidRPr="00933040" w:rsidRDefault="0079601A" w:rsidP="009535A0">
            <w:pPr>
              <w:pStyle w:val="Body1"/>
              <w:spacing w:line="240" w:lineRule="auto"/>
              <w:rPr>
                <w:rFonts w:cs="Arial"/>
                <w:bCs/>
                <w:sz w:val="24"/>
                <w:szCs w:val="24"/>
              </w:rPr>
            </w:pPr>
            <w:r>
              <w:rPr>
                <w:rFonts w:cs="Arial"/>
                <w:bCs/>
                <w:sz w:val="24"/>
                <w:szCs w:val="24"/>
              </w:rPr>
              <w:lastRenderedPageBreak/>
              <w:t>Other written evidence (see appendices)</w:t>
            </w: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551"/>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Service User and Carer feedback</w:t>
            </w: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577"/>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Supervisor</w:t>
            </w:r>
            <w:r>
              <w:rPr>
                <w:rFonts w:cs="Arial"/>
                <w:bCs/>
                <w:sz w:val="24"/>
                <w:szCs w:val="24"/>
              </w:rPr>
              <w:t>’s</w:t>
            </w:r>
            <w:r w:rsidRPr="00933040">
              <w:rPr>
                <w:rFonts w:cs="Arial"/>
                <w:bCs/>
                <w:sz w:val="24"/>
                <w:szCs w:val="24"/>
              </w:rPr>
              <w:t xml:space="preserve"> Feedback</w:t>
            </w: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147"/>
        </w:trPr>
        <w:tc>
          <w:tcPr>
            <w:tcW w:w="2485" w:type="dxa"/>
          </w:tcPr>
          <w:p w:rsidR="0079601A" w:rsidRDefault="0079601A" w:rsidP="009535A0">
            <w:pPr>
              <w:pStyle w:val="Body1"/>
              <w:spacing w:line="240" w:lineRule="auto"/>
              <w:rPr>
                <w:rFonts w:cs="Arial"/>
                <w:bCs/>
                <w:sz w:val="24"/>
                <w:szCs w:val="24"/>
              </w:rPr>
            </w:pPr>
            <w:r w:rsidRPr="00933040">
              <w:rPr>
                <w:rFonts w:cs="Arial"/>
                <w:bCs/>
                <w:sz w:val="24"/>
                <w:szCs w:val="24"/>
              </w:rPr>
              <w:t xml:space="preserve">Team members’ feedback </w:t>
            </w:r>
          </w:p>
          <w:p w:rsidR="0079601A" w:rsidRPr="00933040" w:rsidRDefault="0079601A" w:rsidP="009535A0">
            <w:pPr>
              <w:pStyle w:val="Body1"/>
              <w:spacing w:line="240" w:lineRule="auto"/>
              <w:rPr>
                <w:rFonts w:cs="Arial"/>
                <w:bCs/>
                <w:sz w:val="24"/>
                <w:szCs w:val="24"/>
              </w:rPr>
            </w:pPr>
          </w:p>
        </w:tc>
        <w:tc>
          <w:tcPr>
            <w:tcW w:w="6695" w:type="dxa"/>
          </w:tcPr>
          <w:p w:rsidR="0079601A" w:rsidRPr="00933040" w:rsidRDefault="0079601A" w:rsidP="009535A0">
            <w:pPr>
              <w:pStyle w:val="Body1"/>
              <w:spacing w:line="240" w:lineRule="auto"/>
              <w:rPr>
                <w:rFonts w:cs="Arial"/>
                <w:b/>
                <w:sz w:val="24"/>
                <w:szCs w:val="24"/>
              </w:rPr>
            </w:pPr>
          </w:p>
        </w:tc>
      </w:tr>
      <w:tr w:rsidR="0079601A" w:rsidRPr="00933040" w:rsidTr="009535A0">
        <w:trPr>
          <w:trHeight w:val="147"/>
        </w:trPr>
        <w:tc>
          <w:tcPr>
            <w:tcW w:w="2485" w:type="dxa"/>
          </w:tcPr>
          <w:p w:rsidR="0079601A" w:rsidRPr="00933040" w:rsidRDefault="0079601A" w:rsidP="009535A0">
            <w:pPr>
              <w:pStyle w:val="Body1"/>
              <w:spacing w:line="240" w:lineRule="auto"/>
              <w:rPr>
                <w:rFonts w:cs="Arial"/>
                <w:bCs/>
                <w:sz w:val="24"/>
                <w:szCs w:val="24"/>
              </w:rPr>
            </w:pPr>
            <w:r w:rsidRPr="00933040">
              <w:rPr>
                <w:rFonts w:cs="Arial"/>
                <w:bCs/>
                <w:sz w:val="24"/>
                <w:szCs w:val="24"/>
              </w:rPr>
              <w:t>Other (e.g. reflection, presentations, contribution to the agency, day-to-day observations and conversations, experience of working with the student)</w:t>
            </w:r>
          </w:p>
        </w:tc>
        <w:tc>
          <w:tcPr>
            <w:tcW w:w="6695" w:type="dxa"/>
          </w:tcPr>
          <w:p w:rsidR="0079601A" w:rsidRPr="00933040" w:rsidRDefault="0079601A" w:rsidP="009535A0">
            <w:pPr>
              <w:pStyle w:val="Body1"/>
              <w:spacing w:line="240" w:lineRule="auto"/>
              <w:rPr>
                <w:rFonts w:cs="Arial"/>
                <w:b/>
                <w:sz w:val="24"/>
                <w:szCs w:val="24"/>
              </w:rPr>
            </w:pPr>
          </w:p>
        </w:tc>
      </w:tr>
    </w:tbl>
    <w:p w:rsidR="0079601A" w:rsidRDefault="0079601A" w:rsidP="0079601A">
      <w:pPr>
        <w:pStyle w:val="Body1"/>
        <w:spacing w:line="240" w:lineRule="auto"/>
        <w:ind w:right="120"/>
        <w:rPr>
          <w:rFonts w:cs="Arial"/>
          <w:b/>
          <w:iCs/>
          <w:sz w:val="24"/>
          <w:szCs w:val="24"/>
        </w:rPr>
      </w:pPr>
    </w:p>
    <w:p w:rsidR="0079601A" w:rsidRDefault="0079601A" w:rsidP="0079601A">
      <w:pPr>
        <w:rPr>
          <w:rFonts w:ascii="Arial" w:eastAsia="Arial Unicode MS" w:hAnsi="Arial" w:cs="Arial"/>
          <w:b/>
          <w:iCs/>
          <w:color w:val="000000"/>
          <w:u w:color="000000"/>
          <w:lang w:eastAsia="en-GB"/>
        </w:rPr>
      </w:pPr>
      <w:r>
        <w:rPr>
          <w:rFonts w:cs="Arial"/>
          <w:b/>
          <w:iCs/>
        </w:rPr>
        <w:br w:type="page"/>
      </w:r>
    </w:p>
    <w:p w:rsidR="0079601A" w:rsidRDefault="0079601A" w:rsidP="0079601A">
      <w:pPr>
        <w:pStyle w:val="Body1"/>
        <w:spacing w:line="240" w:lineRule="auto"/>
        <w:ind w:right="120"/>
        <w:rPr>
          <w:rFonts w:cs="Arial"/>
          <w:b/>
          <w:iCs/>
          <w:sz w:val="24"/>
          <w:szCs w:val="24"/>
        </w:rPr>
      </w:pPr>
      <w:r w:rsidRPr="00D06D6F">
        <w:rPr>
          <w:rFonts w:cs="Arial"/>
          <w:b/>
          <w:iCs/>
          <w:sz w:val="24"/>
          <w:szCs w:val="24"/>
        </w:rPr>
        <w:t xml:space="preserve">SECTION 2: Assessment Report </w:t>
      </w:r>
    </w:p>
    <w:p w:rsidR="0079601A" w:rsidRPr="00D06D6F" w:rsidRDefault="0079601A" w:rsidP="0079601A">
      <w:pPr>
        <w:pStyle w:val="Body1"/>
        <w:spacing w:line="240" w:lineRule="auto"/>
        <w:ind w:right="120"/>
        <w:rPr>
          <w:rFonts w:cs="Arial"/>
          <w:b/>
          <w:iCs/>
          <w:sz w:val="24"/>
          <w:szCs w:val="24"/>
        </w:rPr>
      </w:pPr>
      <w:r w:rsidRPr="00D06D6F">
        <w:rPr>
          <w:rFonts w:cs="Arial"/>
          <w:b/>
          <w:iCs/>
          <w:sz w:val="24"/>
          <w:szCs w:val="24"/>
        </w:rPr>
        <w:t>(To be completed at each Formative Assessment Period, Interim Period, and the Final Report)</w:t>
      </w:r>
    </w:p>
    <w:tbl>
      <w:tblPr>
        <w:tblpPr w:leftFromText="180" w:rightFromText="180" w:vertAnchor="text" w:horzAnchor="page" w:tblpX="1374" w:tblpY="218"/>
        <w:tblW w:w="9019" w:type="dxa"/>
        <w:shd w:val="clear" w:color="auto" w:fill="FFFFFF"/>
        <w:tblLayout w:type="fixed"/>
        <w:tblLook w:val="0000" w:firstRow="0" w:lastRow="0" w:firstColumn="0" w:lastColumn="0" w:noHBand="0" w:noVBand="0"/>
      </w:tblPr>
      <w:tblGrid>
        <w:gridCol w:w="9019"/>
      </w:tblGrid>
      <w:tr w:rsidR="0079601A" w:rsidRPr="00933040" w:rsidTr="009535A0">
        <w:trPr>
          <w:cantSplit/>
          <w:trHeight w:val="348"/>
        </w:trPr>
        <w:tc>
          <w:tcPr>
            <w:tcW w:w="9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jc w:val="both"/>
              <w:outlineLvl w:val="0"/>
              <w:rPr>
                <w:rFonts w:ascii="Arial" w:eastAsia="Arial Unicode MS" w:hAnsi="Arial" w:cs="Arial"/>
                <w:b/>
                <w:color w:val="000000"/>
                <w:u w:color="000000"/>
              </w:rPr>
            </w:pPr>
            <w:r w:rsidRPr="00933040">
              <w:rPr>
                <w:rFonts w:ascii="Arial" w:eastAsia="Arial Unicode MS" w:hAnsi="Arial" w:cs="Arial"/>
                <w:b/>
                <w:color w:val="000000"/>
                <w:u w:color="000000"/>
              </w:rPr>
              <w:t xml:space="preserve">Holistic assessment </w:t>
            </w:r>
          </w:p>
        </w:tc>
      </w:tr>
      <w:tr w:rsidR="0079601A" w:rsidRPr="00933040" w:rsidTr="009535A0">
        <w:trPr>
          <w:cantSplit/>
          <w:trHeight w:val="348"/>
        </w:trPr>
        <w:tc>
          <w:tcPr>
            <w:tcW w:w="90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601A" w:rsidRPr="00933040" w:rsidRDefault="0079601A" w:rsidP="009535A0">
            <w:pPr>
              <w:outlineLvl w:val="0"/>
              <w:rPr>
                <w:rFonts w:ascii="Arial" w:eastAsia="Arial Unicode MS" w:hAnsi="Arial" w:cs="Arial"/>
                <w:iCs/>
                <w:color w:val="000000"/>
                <w:u w:color="000000"/>
              </w:rPr>
            </w:pPr>
            <w:r w:rsidRPr="00933040">
              <w:rPr>
                <w:rFonts w:ascii="Arial" w:eastAsia="Arial Unicode MS" w:hAnsi="Arial" w:cs="Arial"/>
                <w:b/>
                <w:iCs/>
                <w:color w:val="000000"/>
                <w:u w:color="000000"/>
              </w:rPr>
              <w:t>PCF level descriptor</w:t>
            </w:r>
            <w:r w:rsidRPr="00933040">
              <w:rPr>
                <w:rFonts w:ascii="Arial" w:eastAsia="Arial Unicode MS" w:hAnsi="Arial" w:cs="Arial"/>
                <w:iCs/>
                <w:color w:val="000000"/>
                <w:u w:color="000000"/>
              </w:rPr>
              <w:t xml:space="preserve">  </w:t>
            </w:r>
          </w:p>
          <w:p w:rsidR="0079601A" w:rsidRPr="00D06D6F" w:rsidRDefault="0079601A" w:rsidP="009535A0">
            <w:pPr>
              <w:outlineLvl w:val="0"/>
              <w:rPr>
                <w:rFonts w:ascii="Arial" w:eastAsia="Arial Unicode MS" w:hAnsi="Arial" w:cs="Arial"/>
                <w:color w:val="000000"/>
                <w:u w:color="000000"/>
              </w:rPr>
            </w:pPr>
          </w:p>
          <w:p w:rsidR="0079601A" w:rsidRPr="00D06D6F" w:rsidRDefault="0079601A" w:rsidP="009535A0">
            <w:pPr>
              <w:rPr>
                <w:rFonts w:ascii="Arial" w:hAnsi="Arial" w:cs="Arial"/>
              </w:rPr>
            </w:pPr>
            <w:r w:rsidRPr="00933040">
              <w:rPr>
                <w:rFonts w:ascii="Arial" w:hAnsi="Arial" w:cs="Arial"/>
                <w:b/>
                <w:bCs/>
                <w:iCs/>
              </w:rPr>
              <w:t>By the end of the first placement</w:t>
            </w:r>
            <w:r w:rsidRPr="00933040">
              <w:rPr>
                <w:rFonts w:ascii="Arial" w:hAnsi="Arial" w:cs="Arial"/>
                <w:iCs/>
              </w:rPr>
              <w:t xml:space="preserve"> </w:t>
            </w:r>
            <w:r w:rsidRPr="00D06D6F">
              <w:rPr>
                <w:rFonts w:ascii="Arial" w:hAnsi="Arial" w:cs="Arial"/>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933040">
              <w:rPr>
                <w:rFonts w:ascii="Arial" w:hAnsi="Arial" w:cs="Arial"/>
                <w:b/>
                <w:bCs/>
                <w:iCs/>
              </w:rPr>
              <w:t>By the end of qualifying programmes, demonstrated in the context of the last placement</w:t>
            </w:r>
            <w:r w:rsidRPr="00D06D6F">
              <w:rPr>
                <w:rFonts w:ascii="Arial" w:hAnsi="Arial" w:cs="Arial"/>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w:t>
            </w:r>
            <w:r>
              <w:rPr>
                <w:rFonts w:ascii="Arial" w:hAnsi="Arial" w:cs="Arial"/>
              </w:rPr>
              <w:t>priate support and supervision.</w:t>
            </w:r>
          </w:p>
        </w:tc>
      </w:tr>
    </w:tbl>
    <w:p w:rsidR="0079601A" w:rsidRPr="00225739" w:rsidRDefault="0079601A" w:rsidP="0079601A">
      <w:pPr>
        <w:pStyle w:val="Body1"/>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79601A" w:rsidRPr="00F24C52" w:rsidTr="009535A0">
        <w:trPr>
          <w:trHeight w:val="810"/>
        </w:trPr>
        <w:tc>
          <w:tcPr>
            <w:tcW w:w="9094" w:type="dxa"/>
          </w:tcPr>
          <w:p w:rsidR="0079601A" w:rsidRPr="009511C3" w:rsidRDefault="0079601A" w:rsidP="009535A0">
            <w:pPr>
              <w:pStyle w:val="Body1"/>
              <w:spacing w:line="240" w:lineRule="auto"/>
              <w:rPr>
                <w:rFonts w:cs="Arial"/>
                <w:b/>
                <w:iCs/>
                <w:color w:val="auto"/>
                <w:sz w:val="24"/>
                <w:szCs w:val="24"/>
              </w:rPr>
            </w:pPr>
            <w:r w:rsidRPr="009511C3">
              <w:rPr>
                <w:rFonts w:cs="Arial"/>
                <w:b/>
                <w:iCs/>
                <w:color w:val="auto"/>
                <w:sz w:val="24"/>
                <w:szCs w:val="24"/>
              </w:rPr>
              <w:t>Feedback on overall capability (Guideline approximately 500 words for each entry)</w:t>
            </w:r>
          </w:p>
          <w:p w:rsidR="0079601A" w:rsidRPr="009511C3" w:rsidRDefault="0079601A" w:rsidP="009535A0">
            <w:pPr>
              <w:pStyle w:val="Body1"/>
              <w:spacing w:line="240" w:lineRule="auto"/>
              <w:rPr>
                <w:rFonts w:cs="Arial"/>
                <w:b/>
                <w:iCs/>
                <w:color w:val="auto"/>
                <w:sz w:val="24"/>
                <w:szCs w:val="24"/>
              </w:rPr>
            </w:pPr>
          </w:p>
          <w:p w:rsidR="0079601A" w:rsidRPr="009511C3" w:rsidRDefault="0079601A" w:rsidP="009535A0">
            <w:pPr>
              <w:outlineLvl w:val="0"/>
              <w:rPr>
                <w:rFonts w:ascii="Arial" w:eastAsia="Arial Unicode MS" w:hAnsi="Arial" w:cs="Arial"/>
                <w:bCs/>
                <w:iCs/>
                <w:u w:color="000000"/>
              </w:rPr>
            </w:pPr>
            <w:r w:rsidRPr="009511C3">
              <w:rPr>
                <w:rFonts w:ascii="Arial" w:eastAsia="Arial Unicode MS" w:hAnsi="Arial" w:cs="Arial"/>
                <w:bCs/>
                <w:iCs/>
                <w:u w:color="000000"/>
              </w:rPr>
              <w:t>In the boxes below please provide an overall judgement of the student’s professional capability with reference to the level descriptor for this placement, taking into account:</w:t>
            </w:r>
          </w:p>
          <w:p w:rsidR="0079601A" w:rsidRPr="009511C3" w:rsidRDefault="0079601A" w:rsidP="009535A0">
            <w:pPr>
              <w:numPr>
                <w:ilvl w:val="0"/>
                <w:numId w:val="2"/>
              </w:numPr>
              <w:outlineLvl w:val="0"/>
              <w:rPr>
                <w:rFonts w:ascii="Arial" w:eastAsia="Arial Unicode MS" w:hAnsi="Arial" w:cs="Arial"/>
                <w:bCs/>
                <w:iCs/>
                <w:u w:color="000000"/>
              </w:rPr>
            </w:pPr>
            <w:r w:rsidRPr="009511C3">
              <w:rPr>
                <w:rFonts w:ascii="Arial" w:eastAsia="Arial Unicode MS" w:hAnsi="Arial" w:cs="Arial"/>
                <w:bCs/>
                <w:iCs/>
                <w:u w:color="000000"/>
              </w:rPr>
              <w:t xml:space="preserve">Capability across all nine domains of the PCF </w:t>
            </w:r>
          </w:p>
          <w:p w:rsidR="0079601A" w:rsidRPr="009511C3" w:rsidRDefault="0079601A" w:rsidP="009535A0">
            <w:pPr>
              <w:numPr>
                <w:ilvl w:val="0"/>
                <w:numId w:val="2"/>
              </w:numPr>
              <w:outlineLvl w:val="0"/>
              <w:rPr>
                <w:rFonts w:ascii="Arial" w:eastAsia="Arial Unicode MS" w:hAnsi="Arial" w:cs="Arial"/>
                <w:bCs/>
                <w:iCs/>
                <w:u w:color="000000"/>
              </w:rPr>
            </w:pPr>
            <w:r w:rsidRPr="009511C3">
              <w:rPr>
                <w:rFonts w:ascii="Arial" w:eastAsia="Arial Unicode MS" w:hAnsi="Arial" w:cs="Arial"/>
                <w:bCs/>
                <w:iCs/>
                <w:u w:color="000000"/>
              </w:rPr>
              <w:t>Progressive assessment of the student’s capability during the placement</w:t>
            </w:r>
          </w:p>
          <w:p w:rsidR="0079601A" w:rsidRPr="009511C3" w:rsidRDefault="0079601A" w:rsidP="009535A0">
            <w:pPr>
              <w:numPr>
                <w:ilvl w:val="0"/>
                <w:numId w:val="2"/>
              </w:numPr>
              <w:outlineLvl w:val="0"/>
              <w:rPr>
                <w:rFonts w:ascii="Arial" w:eastAsia="Arial Unicode MS" w:hAnsi="Arial" w:cs="Arial"/>
                <w:bCs/>
                <w:iCs/>
                <w:u w:color="000000"/>
              </w:rPr>
            </w:pPr>
            <w:r w:rsidRPr="009511C3">
              <w:rPr>
                <w:rFonts w:ascii="Arial" w:eastAsia="Arial Unicode MS" w:hAnsi="Arial" w:cs="Arial"/>
                <w:bCs/>
                <w:iCs/>
                <w:u w:color="000000"/>
              </w:rPr>
              <w:t>Any factors that may have affected the student’s progress during the placement</w:t>
            </w:r>
          </w:p>
          <w:p w:rsidR="0079601A" w:rsidRPr="009511C3" w:rsidRDefault="0079601A" w:rsidP="009535A0">
            <w:pPr>
              <w:ind w:left="720"/>
              <w:contextualSpacing/>
              <w:outlineLvl w:val="0"/>
              <w:rPr>
                <w:rFonts w:ascii="Arial" w:eastAsia="Arial Unicode MS" w:hAnsi="Arial" w:cs="Arial"/>
                <w:bCs/>
                <w:iCs/>
                <w:u w:color="000000"/>
              </w:rPr>
            </w:pPr>
          </w:p>
          <w:p w:rsidR="0079601A" w:rsidRPr="009511C3" w:rsidRDefault="0079601A" w:rsidP="009535A0">
            <w:pPr>
              <w:outlineLvl w:val="0"/>
              <w:rPr>
                <w:rFonts w:ascii="Arial" w:eastAsia="Arial Unicode MS" w:hAnsi="Arial" w:cs="Arial"/>
                <w:bCs/>
                <w:iCs/>
                <w:u w:color="000000"/>
              </w:rPr>
            </w:pPr>
            <w:r w:rsidRPr="009511C3">
              <w:rPr>
                <w:rFonts w:ascii="Arial" w:eastAsia="Arial Unicode MS" w:hAnsi="Arial" w:cs="Arial"/>
                <w:bCs/>
                <w:iCs/>
                <w:u w:color="000000"/>
              </w:rPr>
              <w:t>Link your comments to examples of evidence presented over the course of the placement and, if appropriate, information provided in Section 3 to support the overall assessment.</w:t>
            </w:r>
          </w:p>
          <w:p w:rsidR="0079601A" w:rsidRPr="009511C3" w:rsidRDefault="0079601A" w:rsidP="009535A0">
            <w:pPr>
              <w:pStyle w:val="Body1"/>
              <w:spacing w:line="240" w:lineRule="auto"/>
              <w:rPr>
                <w:rFonts w:cs="Arial"/>
                <w:color w:val="auto"/>
                <w:sz w:val="24"/>
                <w:szCs w:val="24"/>
              </w:rPr>
            </w:pPr>
          </w:p>
        </w:tc>
      </w:tr>
      <w:tr w:rsidR="0079601A" w:rsidRPr="00F24C52" w:rsidTr="009535A0">
        <w:trPr>
          <w:trHeight w:val="1393"/>
        </w:trPr>
        <w:tc>
          <w:tcPr>
            <w:tcW w:w="9094" w:type="dxa"/>
          </w:tcPr>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A (Final placement):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Interim Report: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B (if agreed necessary):</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Final Report:</w:t>
            </w:r>
          </w:p>
        </w:tc>
      </w:tr>
    </w:tbl>
    <w:p w:rsidR="0079601A" w:rsidRDefault="0079601A" w:rsidP="0079601A"/>
    <w:p w:rsidR="0079601A" w:rsidRDefault="0079601A" w:rsidP="0079601A">
      <w:r>
        <w:br w:type="page"/>
      </w:r>
    </w:p>
    <w:p w:rsidR="0079601A" w:rsidRPr="00225739" w:rsidRDefault="0079601A" w:rsidP="00796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9"/>
      </w:tblGrid>
      <w:tr w:rsidR="0079601A" w:rsidRPr="00F24C52" w:rsidTr="009535A0">
        <w:trPr>
          <w:trHeight w:val="833"/>
        </w:trPr>
        <w:tc>
          <w:tcPr>
            <w:tcW w:w="9109" w:type="dxa"/>
          </w:tcPr>
          <w:p w:rsidR="0079601A" w:rsidRPr="00933040" w:rsidRDefault="0079601A" w:rsidP="009535A0">
            <w:pPr>
              <w:pStyle w:val="Body1"/>
              <w:spacing w:line="240" w:lineRule="auto"/>
              <w:rPr>
                <w:rFonts w:cs="Arial"/>
                <w:b/>
                <w:iCs/>
                <w:sz w:val="24"/>
                <w:szCs w:val="24"/>
              </w:rPr>
            </w:pPr>
            <w:r w:rsidRPr="00933040">
              <w:rPr>
                <w:rFonts w:cs="Arial"/>
                <w:b/>
                <w:iCs/>
                <w:sz w:val="24"/>
                <w:szCs w:val="24"/>
              </w:rPr>
              <w:t>Assessment of student’s future learning need/priorities</w:t>
            </w:r>
            <w:r>
              <w:rPr>
                <w:rFonts w:cs="Arial"/>
                <w:b/>
                <w:iCs/>
                <w:sz w:val="24"/>
                <w:szCs w:val="24"/>
              </w:rPr>
              <w:t xml:space="preserve"> (refer to evidence where appropriate)</w:t>
            </w:r>
          </w:p>
          <w:p w:rsidR="0079601A" w:rsidRPr="00D06D6F" w:rsidRDefault="0079601A" w:rsidP="009535A0">
            <w:pPr>
              <w:pStyle w:val="Body1"/>
              <w:spacing w:line="240" w:lineRule="auto"/>
              <w:rPr>
                <w:rFonts w:cs="Arial"/>
                <w:sz w:val="24"/>
                <w:szCs w:val="24"/>
              </w:rPr>
            </w:pPr>
            <w:r w:rsidRPr="00933040">
              <w:rPr>
                <w:rFonts w:cs="Arial"/>
                <w:b/>
                <w:iCs/>
                <w:sz w:val="24"/>
                <w:szCs w:val="24"/>
              </w:rPr>
              <w:t>(Guideline approximately 200 words)</w:t>
            </w:r>
          </w:p>
        </w:tc>
      </w:tr>
      <w:tr w:rsidR="0079601A" w:rsidRPr="00F24C52" w:rsidTr="009535A0">
        <w:trPr>
          <w:trHeight w:val="2603"/>
        </w:trPr>
        <w:tc>
          <w:tcPr>
            <w:tcW w:w="9109" w:type="dxa"/>
          </w:tcPr>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A (Final placement):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Interim Report: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B (if agreed necessary):</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 xml:space="preserve">Final Report:  </w:t>
            </w:r>
          </w:p>
        </w:tc>
      </w:tr>
      <w:tr w:rsidR="0079601A" w:rsidRPr="00F24C52" w:rsidTr="009535A0">
        <w:trPr>
          <w:trHeight w:val="819"/>
        </w:trPr>
        <w:tc>
          <w:tcPr>
            <w:tcW w:w="9109" w:type="dxa"/>
          </w:tcPr>
          <w:p w:rsidR="0079601A" w:rsidRPr="009511C3" w:rsidRDefault="0079601A" w:rsidP="009535A0">
            <w:pPr>
              <w:pStyle w:val="Body1"/>
              <w:spacing w:line="240" w:lineRule="auto"/>
              <w:rPr>
                <w:rFonts w:cs="Arial"/>
                <w:b/>
                <w:iCs/>
                <w:color w:val="auto"/>
                <w:sz w:val="24"/>
                <w:szCs w:val="24"/>
              </w:rPr>
            </w:pPr>
            <w:r w:rsidRPr="009511C3">
              <w:rPr>
                <w:rFonts w:cs="Arial"/>
                <w:b/>
                <w:iCs/>
                <w:color w:val="auto"/>
                <w:sz w:val="24"/>
                <w:szCs w:val="24"/>
              </w:rPr>
              <w:t>Supervisor’s comments (where applicable) on student’s practice, learning and development in the placement</w:t>
            </w:r>
          </w:p>
        </w:tc>
      </w:tr>
      <w:tr w:rsidR="0079601A" w:rsidRPr="00F24C52" w:rsidTr="009535A0">
        <w:trPr>
          <w:trHeight w:val="819"/>
        </w:trPr>
        <w:tc>
          <w:tcPr>
            <w:tcW w:w="9109" w:type="dxa"/>
          </w:tcPr>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Interim Report: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 xml:space="preserve">Final Report:  </w:t>
            </w:r>
          </w:p>
          <w:p w:rsidR="0079601A" w:rsidRPr="009511C3" w:rsidRDefault="0079601A" w:rsidP="009535A0">
            <w:pPr>
              <w:pStyle w:val="Body1"/>
              <w:spacing w:line="240" w:lineRule="auto"/>
              <w:rPr>
                <w:rFonts w:cs="Arial"/>
                <w:b/>
                <w:iCs/>
                <w:color w:val="auto"/>
                <w:sz w:val="24"/>
                <w:szCs w:val="24"/>
              </w:rPr>
            </w:pPr>
          </w:p>
        </w:tc>
      </w:tr>
      <w:tr w:rsidR="0079601A" w:rsidRPr="00F24C52" w:rsidTr="009535A0">
        <w:trPr>
          <w:trHeight w:val="819"/>
        </w:trPr>
        <w:tc>
          <w:tcPr>
            <w:tcW w:w="9109" w:type="dxa"/>
          </w:tcPr>
          <w:p w:rsidR="0079601A" w:rsidRPr="009511C3" w:rsidRDefault="0079601A" w:rsidP="009535A0">
            <w:pPr>
              <w:pStyle w:val="Body1"/>
              <w:spacing w:line="240" w:lineRule="auto"/>
              <w:rPr>
                <w:rFonts w:cs="Arial"/>
                <w:b/>
                <w:iCs/>
                <w:color w:val="auto"/>
                <w:sz w:val="24"/>
                <w:szCs w:val="24"/>
              </w:rPr>
            </w:pPr>
            <w:r w:rsidRPr="009511C3">
              <w:rPr>
                <w:rFonts w:cs="Arial"/>
                <w:b/>
                <w:iCs/>
                <w:color w:val="auto"/>
                <w:sz w:val="24"/>
                <w:szCs w:val="24"/>
              </w:rPr>
              <w:t>Student’s comments on assessment (refer to evidence used to support your assessment)</w:t>
            </w:r>
          </w:p>
          <w:p w:rsidR="0079601A" w:rsidRPr="009511C3" w:rsidRDefault="0079601A" w:rsidP="009535A0">
            <w:pPr>
              <w:pStyle w:val="Body1"/>
              <w:spacing w:line="240" w:lineRule="auto"/>
              <w:rPr>
                <w:rFonts w:cs="Arial"/>
                <w:b/>
                <w:bCs/>
                <w:iCs/>
                <w:color w:val="auto"/>
                <w:sz w:val="24"/>
                <w:szCs w:val="24"/>
              </w:rPr>
            </w:pPr>
            <w:r w:rsidRPr="009511C3">
              <w:rPr>
                <w:rFonts w:cs="Arial"/>
                <w:b/>
                <w:bCs/>
                <w:iCs/>
                <w:color w:val="auto"/>
                <w:sz w:val="24"/>
                <w:szCs w:val="24"/>
              </w:rPr>
              <w:t>(Guideline approximately 300 words)</w:t>
            </w:r>
          </w:p>
        </w:tc>
      </w:tr>
      <w:tr w:rsidR="0079601A" w:rsidRPr="00F24C52" w:rsidTr="009535A0">
        <w:trPr>
          <w:trHeight w:val="2681"/>
        </w:trPr>
        <w:tc>
          <w:tcPr>
            <w:tcW w:w="9109" w:type="dxa"/>
          </w:tcPr>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A (Final placement):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Interim Report: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B (if agreed necessary):</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 xml:space="preserve">Final Report:  </w:t>
            </w:r>
          </w:p>
          <w:p w:rsidR="0079601A" w:rsidRPr="009511C3" w:rsidRDefault="0079601A" w:rsidP="009535A0">
            <w:pPr>
              <w:pStyle w:val="Body1"/>
              <w:spacing w:line="240" w:lineRule="auto"/>
              <w:rPr>
                <w:rFonts w:cs="Arial"/>
                <w:color w:val="auto"/>
                <w:sz w:val="24"/>
                <w:szCs w:val="24"/>
              </w:rPr>
            </w:pPr>
          </w:p>
        </w:tc>
      </w:tr>
      <w:tr w:rsidR="0079601A" w:rsidRPr="00F24C52" w:rsidTr="009535A0">
        <w:trPr>
          <w:trHeight w:val="3906"/>
        </w:trPr>
        <w:tc>
          <w:tcPr>
            <w:tcW w:w="9109" w:type="dxa"/>
          </w:tcPr>
          <w:p w:rsidR="0079601A" w:rsidRPr="009511C3" w:rsidRDefault="0079601A" w:rsidP="009535A0">
            <w:pPr>
              <w:pStyle w:val="Body1"/>
              <w:spacing w:line="240" w:lineRule="auto"/>
              <w:rPr>
                <w:rFonts w:cs="Arial"/>
                <w:b/>
                <w:bCs/>
                <w:iCs/>
                <w:color w:val="auto"/>
                <w:sz w:val="24"/>
                <w:szCs w:val="24"/>
              </w:rPr>
            </w:pPr>
            <w:r w:rsidRPr="009511C3">
              <w:rPr>
                <w:rFonts w:cs="Arial"/>
                <w:b/>
                <w:bCs/>
                <w:iCs/>
                <w:color w:val="auto"/>
                <w:sz w:val="24"/>
                <w:szCs w:val="24"/>
              </w:rPr>
              <w:t>Tutor’s comments on the assessment (refer to evidence used to support your assessment)</w:t>
            </w:r>
          </w:p>
          <w:p w:rsidR="0079601A" w:rsidRPr="009511C3" w:rsidRDefault="0079601A" w:rsidP="009535A0">
            <w:pPr>
              <w:pStyle w:val="Body1"/>
              <w:spacing w:line="240" w:lineRule="auto"/>
              <w:rPr>
                <w:rFonts w:cs="Arial"/>
                <w:b/>
                <w:bCs/>
                <w:iCs/>
                <w:color w:val="auto"/>
                <w:sz w:val="24"/>
                <w:szCs w:val="24"/>
              </w:rPr>
            </w:pPr>
            <w:r w:rsidRPr="009511C3">
              <w:rPr>
                <w:rFonts w:cs="Arial"/>
                <w:b/>
                <w:bCs/>
                <w:iCs/>
                <w:color w:val="auto"/>
                <w:sz w:val="24"/>
                <w:szCs w:val="24"/>
              </w:rPr>
              <w:t>(Guideline approximately 200 words)</w:t>
            </w:r>
          </w:p>
          <w:p w:rsidR="0079601A" w:rsidRPr="009511C3" w:rsidRDefault="0079601A" w:rsidP="009535A0">
            <w:pPr>
              <w:pStyle w:val="Body1"/>
              <w:spacing w:line="240" w:lineRule="auto"/>
              <w:rPr>
                <w:rFonts w:cs="Arial"/>
                <w:b/>
                <w:bCs/>
                <w:iCs/>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A (Final placement):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Interim Report:</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Formative Assessment B (if agreed necessary):</w:t>
            </w:r>
          </w:p>
          <w:p w:rsidR="0079601A" w:rsidRPr="009511C3" w:rsidRDefault="0079601A" w:rsidP="009535A0">
            <w:pPr>
              <w:pStyle w:val="Body1"/>
              <w:spacing w:line="240" w:lineRule="auto"/>
              <w:rPr>
                <w:rFonts w:cs="Arial"/>
                <w:color w:val="auto"/>
                <w:sz w:val="24"/>
                <w:szCs w:val="24"/>
              </w:rPr>
            </w:pPr>
          </w:p>
          <w:p w:rsidR="0079601A" w:rsidRPr="009511C3" w:rsidRDefault="0079601A" w:rsidP="009535A0">
            <w:pPr>
              <w:pStyle w:val="Body1"/>
              <w:spacing w:line="240" w:lineRule="auto"/>
              <w:rPr>
                <w:rFonts w:cs="Arial"/>
                <w:color w:val="auto"/>
                <w:sz w:val="24"/>
                <w:szCs w:val="24"/>
              </w:rPr>
            </w:pPr>
            <w:r w:rsidRPr="009511C3">
              <w:rPr>
                <w:rFonts w:cs="Arial"/>
                <w:color w:val="auto"/>
                <w:sz w:val="24"/>
                <w:szCs w:val="24"/>
              </w:rPr>
              <w:t xml:space="preserve">Final Report:  </w:t>
            </w:r>
          </w:p>
          <w:p w:rsidR="0079601A" w:rsidRPr="009511C3" w:rsidRDefault="0079601A" w:rsidP="009535A0">
            <w:pPr>
              <w:pStyle w:val="Body1"/>
              <w:spacing w:line="240" w:lineRule="auto"/>
              <w:rPr>
                <w:rFonts w:cs="Arial"/>
                <w:color w:val="auto"/>
                <w:sz w:val="24"/>
                <w:szCs w:val="24"/>
              </w:rPr>
            </w:pPr>
          </w:p>
        </w:tc>
      </w:tr>
    </w:tbl>
    <w:p w:rsidR="0079601A" w:rsidRPr="00D06D6F" w:rsidRDefault="0079601A" w:rsidP="0079601A">
      <w:pPr>
        <w:rPr>
          <w:rFonts w:ascii="Arial" w:hAnsi="Arial" w:cs="Arial"/>
        </w:rPr>
      </w:pPr>
      <w:r w:rsidRPr="00225739">
        <w:rPr>
          <w:rFonts w:ascii="Arial" w:hAnsi="Arial" w:cs="Arial"/>
          <w:b/>
          <w:bCs/>
          <w:i/>
          <w:iCs/>
        </w:rPr>
        <w:br w:type="page"/>
      </w:r>
      <w:r w:rsidRPr="00933040">
        <w:rPr>
          <w:rFonts w:ascii="Arial" w:hAnsi="Arial" w:cs="Arial"/>
          <w:b/>
          <w:bCs/>
          <w:iCs/>
        </w:rPr>
        <w:t xml:space="preserve">SECTION 3: </w:t>
      </w:r>
      <w:r w:rsidRPr="00D06D6F">
        <w:rPr>
          <w:rFonts w:ascii="Arial" w:hAnsi="Arial" w:cs="Arial"/>
        </w:rPr>
        <w:t xml:space="preserve"> </w:t>
      </w:r>
      <w:r w:rsidRPr="00933040">
        <w:rPr>
          <w:rFonts w:ascii="Arial" w:hAnsi="Arial" w:cs="Arial"/>
          <w:b/>
        </w:rPr>
        <w:t>Holistic assessment of each domain</w:t>
      </w:r>
      <w:r w:rsidRPr="00D06D6F">
        <w:rPr>
          <w:rFonts w:ascii="Arial" w:hAnsi="Arial" w:cs="Arial"/>
          <w:b/>
        </w:rPr>
        <w:t xml:space="preserve"> (To be completed at the Interim period and Final Report)</w:t>
      </w:r>
    </w:p>
    <w:p w:rsidR="0079601A" w:rsidRPr="00225739" w:rsidRDefault="0079601A" w:rsidP="00796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933040" w:rsidRDefault="0079601A" w:rsidP="009535A0">
            <w:pPr>
              <w:rPr>
                <w:rFonts w:ascii="Arial" w:hAnsi="Arial" w:cs="Arial"/>
                <w:b/>
                <w:bCs/>
                <w:iCs/>
              </w:rPr>
            </w:pPr>
            <w:r w:rsidRPr="00933040">
              <w:rPr>
                <w:rFonts w:ascii="Arial" w:hAnsi="Arial" w:cs="Arial"/>
                <w:b/>
                <w:bCs/>
                <w:iCs/>
              </w:rPr>
              <w:t xml:space="preserve">Please provide additional information to support your overall assessment in Section 2. </w:t>
            </w:r>
          </w:p>
          <w:p w:rsidR="0079601A" w:rsidRPr="00933040" w:rsidRDefault="0079601A" w:rsidP="009535A0">
            <w:pPr>
              <w:rPr>
                <w:rFonts w:ascii="Arial" w:hAnsi="Arial" w:cs="Arial"/>
                <w:bCs/>
                <w:iCs/>
              </w:rPr>
            </w:pPr>
            <w:r w:rsidRPr="00933040">
              <w:rPr>
                <w:rFonts w:ascii="Arial" w:hAnsi="Arial" w:cs="Arial"/>
                <w:bCs/>
                <w:iCs/>
              </w:rPr>
              <w:t>This will be essential if the student has not demonstrated capability in one or more of the domains, or you have other, specific concerns.  You may also wish to comment on other relevant evidence from the placement you have not discussed in Section 2, for example, highlighting a student’s strengths, progress or areas for development in a particular domain.</w:t>
            </w:r>
          </w:p>
          <w:p w:rsidR="0079601A" w:rsidRPr="00933040" w:rsidRDefault="0079601A" w:rsidP="009535A0">
            <w:pPr>
              <w:autoSpaceDE w:val="0"/>
              <w:autoSpaceDN w:val="0"/>
              <w:adjustRightInd w:val="0"/>
              <w:rPr>
                <w:rFonts w:ascii="Arial" w:hAnsi="Arial" w:cs="Arial"/>
                <w:b/>
                <w:bCs/>
                <w:iCs/>
              </w:rPr>
            </w:pPr>
          </w:p>
          <w:p w:rsidR="0079601A" w:rsidRPr="00D06D6F" w:rsidRDefault="0079601A" w:rsidP="009535A0">
            <w:pPr>
              <w:autoSpaceDE w:val="0"/>
              <w:autoSpaceDN w:val="0"/>
              <w:adjustRightInd w:val="0"/>
              <w:rPr>
                <w:rFonts w:ascii="Arial" w:hAnsi="Arial" w:cs="Arial"/>
                <w:b/>
                <w:lang w:eastAsia="en-GB"/>
              </w:rPr>
            </w:pPr>
            <w:r w:rsidRPr="00933040">
              <w:rPr>
                <w:rFonts w:ascii="Arial" w:hAnsi="Arial" w:cs="Arial"/>
                <w:b/>
                <w:bCs/>
                <w:iCs/>
              </w:rPr>
              <w:t>(Guideline approximately 250 words maximum per domain)</w:t>
            </w:r>
          </w:p>
        </w:tc>
      </w:tr>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b/>
                <w:lang w:eastAsia="en-GB"/>
              </w:rPr>
              <w:t>Domain 1 Professionalism</w:t>
            </w:r>
          </w:p>
          <w:p w:rsidR="0079601A" w:rsidRPr="00D06D6F" w:rsidRDefault="0079601A" w:rsidP="009535A0">
            <w:pPr>
              <w:autoSpaceDE w:val="0"/>
              <w:autoSpaceDN w:val="0"/>
              <w:adjustRightInd w:val="0"/>
              <w:rPr>
                <w:rFonts w:ascii="Arial" w:hAnsi="Arial" w:cs="Arial"/>
                <w:b/>
                <w:bCs/>
              </w:rPr>
            </w:pPr>
            <w:r w:rsidRPr="00D06D6F">
              <w:rPr>
                <w:rFonts w:ascii="Arial" w:hAnsi="Arial" w:cs="Arial"/>
                <w:b/>
                <w:bCs/>
              </w:rPr>
              <w:t xml:space="preserve">Identify and behave as a professional social worker, committed to professional development </w:t>
            </w:r>
          </w:p>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are members of an internationally recognised profession, a title protected in UK law. Social workers demonstrate professional commitment by taking responsibility for their conduct, practice and learning, health and safety, with support through supervision. As representatives of the social work profession they safeguard its reputation and are accountable to the professional regulator.</w:t>
            </w:r>
          </w:p>
        </w:tc>
      </w:tr>
      <w:tr w:rsidR="0079601A" w:rsidRPr="00933040" w:rsidTr="009535A0">
        <w:trPr>
          <w:trHeight w:val="555"/>
        </w:trPr>
        <w:tc>
          <w:tcPr>
            <w:tcW w:w="9236" w:type="dxa"/>
            <w:gridSpan w:val="3"/>
          </w:tcPr>
          <w:p w:rsidR="0079601A" w:rsidRPr="00933040" w:rsidRDefault="0079601A" w:rsidP="009535A0">
            <w:pPr>
              <w:rPr>
                <w:rFonts w:ascii="Arial" w:hAnsi="Arial" w:cs="Arial"/>
                <w:b/>
                <w:bCs/>
                <w:iCs/>
              </w:rPr>
            </w:pPr>
            <w:r w:rsidRPr="00933040">
              <w:rPr>
                <w:rFonts w:ascii="Arial" w:hAnsi="Arial" w:cs="Arial"/>
                <w:b/>
                <w:bCs/>
                <w:iCs/>
              </w:rPr>
              <w:t>Assessment</w:t>
            </w:r>
            <w:r>
              <w:rPr>
                <w:rFonts w:ascii="Arial" w:hAnsi="Arial" w:cs="Arial"/>
                <w:b/>
                <w:bCs/>
                <w:iCs/>
              </w:rPr>
              <w:t xml:space="preserve"> and reference to evidence used to support judgement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Interim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 xml:space="preserve">Final Report: </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tc>
      </w:tr>
      <w:tr w:rsidR="0079601A" w:rsidRPr="00933040" w:rsidTr="009535A0">
        <w:trPr>
          <w:trHeight w:val="555"/>
        </w:trPr>
        <w:tc>
          <w:tcPr>
            <w:tcW w:w="3011" w:type="dxa"/>
          </w:tcPr>
          <w:p w:rsidR="0079601A" w:rsidRPr="00D06D6F" w:rsidRDefault="0079601A" w:rsidP="009535A0">
            <w:pPr>
              <w:rPr>
                <w:rFonts w:ascii="Arial" w:hAnsi="Arial" w:cs="Arial"/>
                <w:bCs/>
                <w:iCs/>
              </w:rPr>
            </w:pPr>
            <w:r w:rsidRPr="00933040">
              <w:rPr>
                <w:rFonts w:ascii="Arial" w:hAnsi="Arial" w:cs="Arial"/>
                <w:b/>
                <w:bCs/>
                <w:iCs/>
              </w:rPr>
              <w:t>Capability at level for this placement</w:t>
            </w: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D06D6F" w:rsidRDefault="0079601A" w:rsidP="009535A0">
            <w:pPr>
              <w:rPr>
                <w:rFonts w:ascii="Arial" w:hAnsi="Arial" w:cs="Arial"/>
                <w:bCs/>
                <w:iCs/>
              </w:rPr>
            </w:pPr>
            <w:r w:rsidRPr="00933040">
              <w:rPr>
                <w:rFonts w:ascii="Arial" w:hAnsi="Arial" w:cs="Arial"/>
                <w:b/>
                <w:bCs/>
                <w:iCs/>
              </w:rPr>
              <w:t xml:space="preserve">                                               </w:t>
            </w:r>
            <w:r w:rsidRPr="00D06D6F">
              <w:rPr>
                <w:rFonts w:ascii="Arial" w:hAnsi="Arial" w:cs="Arial"/>
                <w:bCs/>
                <w:iCs/>
              </w:rPr>
              <w:t>Interim</w:t>
            </w:r>
          </w:p>
          <w:p w:rsidR="0079601A" w:rsidRPr="00933040" w:rsidRDefault="0079601A" w:rsidP="009535A0">
            <w:pPr>
              <w:rPr>
                <w:rFonts w:ascii="Arial" w:hAnsi="Arial" w:cs="Arial"/>
                <w:b/>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D06D6F" w:rsidRDefault="0079601A" w:rsidP="009535A0">
            <w:pPr>
              <w:rPr>
                <w:rFonts w:ascii="Arial" w:hAnsi="Arial" w:cs="Arial"/>
                <w:bCs/>
                <w:iCs/>
              </w:rPr>
            </w:pPr>
            <w:r w:rsidRPr="00933040">
              <w:rPr>
                <w:rFonts w:ascii="Arial" w:hAnsi="Arial" w:cs="Arial"/>
                <w:b/>
                <w:bCs/>
                <w:iCs/>
              </w:rPr>
              <w:t xml:space="preserve">                                        </w:t>
            </w:r>
            <w:r w:rsidRPr="00D06D6F">
              <w:rPr>
                <w:rFonts w:ascii="Arial" w:hAnsi="Arial" w:cs="Arial"/>
                <w:bCs/>
                <w:iCs/>
              </w:rPr>
              <w:t>Interim</w:t>
            </w:r>
          </w:p>
          <w:p w:rsidR="0079601A" w:rsidRPr="00933040" w:rsidRDefault="0079601A" w:rsidP="009535A0">
            <w:pPr>
              <w:rPr>
                <w:rFonts w:ascii="Arial" w:hAnsi="Arial" w:cs="Arial"/>
                <w:b/>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933040" w:rsidRDefault="0079601A" w:rsidP="009535A0">
            <w:pPr>
              <w:rPr>
                <w:rFonts w:ascii="Arial" w:hAnsi="Arial" w:cs="Arial"/>
                <w:b/>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933040" w:rsidRDefault="0079601A" w:rsidP="009535A0">
            <w:pPr>
              <w:rPr>
                <w:rFonts w:ascii="Arial" w:hAnsi="Arial" w:cs="Arial"/>
                <w:b/>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rPr>
              <w:t>Domain 2</w:t>
            </w:r>
            <w:r w:rsidRPr="00D06D6F">
              <w:rPr>
                <w:rFonts w:ascii="Arial" w:hAnsi="Arial" w:cs="Arial"/>
              </w:rPr>
              <w:t xml:space="preserve"> </w:t>
            </w:r>
            <w:r w:rsidRPr="00D06D6F">
              <w:rPr>
                <w:rFonts w:ascii="Arial" w:hAnsi="Arial" w:cs="Arial"/>
                <w:b/>
                <w:bCs/>
                <w:lang w:eastAsia="en-GB"/>
              </w:rPr>
              <w:t>Values and Ethics</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 xml:space="preserve">Apply social work ethical principles and values to guide professional practice   </w:t>
            </w:r>
          </w:p>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79601A" w:rsidRPr="00933040" w:rsidTr="009535A0">
        <w:trPr>
          <w:trHeight w:val="578"/>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Interim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Final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p w:rsidR="0079601A" w:rsidRDefault="0079601A" w:rsidP="0079601A">
      <w:pPr>
        <w:rPr>
          <w:rFonts w:ascii="Arial" w:hAnsi="Arial" w:cs="Arial"/>
        </w:rPr>
      </w:pPr>
    </w:p>
    <w:p w:rsidR="0079601A" w:rsidRPr="00225739" w:rsidRDefault="0079601A" w:rsidP="007960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Domain 3 Diversity</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 xml:space="preserve">Recognise diversity and apply anti-discriminatory and anti-oppressive principles in practice </w:t>
            </w:r>
          </w:p>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79601A" w:rsidRPr="00933040" w:rsidTr="009535A0">
        <w:trPr>
          <w:trHeight w:val="578"/>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Interim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Final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Default="0079601A" w:rsidP="0079601A">
      <w:pPr>
        <w:rPr>
          <w:rFonts w:ascii="Arial" w:hAnsi="Arial" w:cs="Arial"/>
        </w:rPr>
      </w:pPr>
    </w:p>
    <w:p w:rsidR="0079601A" w:rsidRPr="00225739" w:rsidRDefault="0079601A" w:rsidP="007960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rPr>
          <w:trHeight w:val="238"/>
        </w:trPr>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Domain 4 Rights, Justice and Economic Wellbeing</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Advance human rights and promote social justice and economic well-being</w:t>
            </w:r>
          </w:p>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79601A" w:rsidRPr="00933040" w:rsidTr="009535A0">
        <w:trPr>
          <w:trHeight w:val="578"/>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Interim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p w:rsidR="0079601A" w:rsidRPr="00D06D6F" w:rsidRDefault="0079601A" w:rsidP="009535A0">
            <w:pPr>
              <w:rPr>
                <w:rFonts w:ascii="Arial" w:hAnsi="Arial" w:cs="Arial"/>
              </w:rPr>
            </w:pPr>
            <w:r w:rsidRPr="00D06D6F">
              <w:rPr>
                <w:rFonts w:ascii="Arial" w:hAnsi="Arial" w:cs="Arial"/>
              </w:rPr>
              <w:t>Final Report:</w:t>
            </w:r>
          </w:p>
          <w:p w:rsidR="0079601A" w:rsidRPr="00D06D6F" w:rsidRDefault="0079601A" w:rsidP="009535A0">
            <w:pPr>
              <w:rPr>
                <w:rFonts w:ascii="Arial" w:hAnsi="Arial" w:cs="Arial"/>
              </w:rPr>
            </w:pPr>
          </w:p>
          <w:p w:rsidR="0079601A" w:rsidRPr="00D06D6F"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155"/>
        <w:gridCol w:w="3147"/>
      </w:tblGrid>
      <w:tr w:rsidR="0079601A" w:rsidRPr="00933040" w:rsidTr="009535A0">
        <w:trPr>
          <w:trHeight w:val="1922"/>
        </w:trPr>
        <w:tc>
          <w:tcPr>
            <w:tcW w:w="9286" w:type="dxa"/>
            <w:gridSpan w:val="3"/>
          </w:tcPr>
          <w:p w:rsidR="0079601A" w:rsidRPr="00D06D6F" w:rsidRDefault="0079601A" w:rsidP="009535A0">
            <w:pPr>
              <w:autoSpaceDE w:val="0"/>
              <w:autoSpaceDN w:val="0"/>
              <w:adjustRightInd w:val="0"/>
              <w:rPr>
                <w:rFonts w:ascii="Arial" w:hAnsi="Arial" w:cs="Arial"/>
                <w:b/>
                <w:bCs/>
                <w:lang w:eastAsia="en-GB"/>
              </w:rPr>
            </w:pPr>
            <w:r w:rsidRPr="00933040">
              <w:rPr>
                <w:rFonts w:ascii="Arial" w:hAnsi="Arial" w:cs="Arial"/>
              </w:rPr>
              <w:br w:type="page"/>
            </w:r>
            <w:r w:rsidRPr="00D06D6F">
              <w:rPr>
                <w:rFonts w:ascii="Arial" w:hAnsi="Arial" w:cs="Arial"/>
              </w:rPr>
              <w:br w:type="page"/>
            </w:r>
            <w:r w:rsidRPr="00D06D6F">
              <w:rPr>
                <w:rFonts w:ascii="Arial" w:hAnsi="Arial" w:cs="Arial"/>
                <w:b/>
                <w:bCs/>
                <w:lang w:eastAsia="en-GB"/>
              </w:rPr>
              <w:t>Domain 5 Knowledge</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Apply knowledge of social sciences, law and social work practice theory</w:t>
            </w:r>
          </w:p>
          <w:p w:rsidR="0079601A" w:rsidRPr="00D06D6F"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79601A" w:rsidRPr="00933040" w:rsidTr="009535A0">
        <w:trPr>
          <w:trHeight w:val="578"/>
        </w:trPr>
        <w:tc>
          <w:tcPr>
            <w:tcW w:w="928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 Report:</w:t>
            </w: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r w:rsidRPr="00D06D6F">
              <w:rPr>
                <w:rFonts w:ascii="Arial" w:hAnsi="Arial" w:cs="Arial"/>
                <w:bCs/>
                <w:iCs/>
              </w:rPr>
              <w:t>Final Report:</w:t>
            </w:r>
          </w:p>
          <w:p w:rsidR="0079601A" w:rsidRPr="00933040" w:rsidRDefault="0079601A" w:rsidP="009535A0">
            <w:pPr>
              <w:rPr>
                <w:rFonts w:ascii="Arial" w:hAnsi="Arial" w:cs="Arial"/>
              </w:rPr>
            </w:pPr>
          </w:p>
          <w:p w:rsidR="0079601A" w:rsidRPr="00933040" w:rsidRDefault="0079601A" w:rsidP="009535A0">
            <w:pPr>
              <w:rPr>
                <w:rFonts w:ascii="Arial" w:hAnsi="Arial" w:cs="Arial"/>
              </w:rPr>
            </w:pPr>
          </w:p>
          <w:p w:rsidR="0079601A" w:rsidRPr="00933040" w:rsidRDefault="0079601A" w:rsidP="009535A0">
            <w:pPr>
              <w:rPr>
                <w:rFonts w:ascii="Arial" w:hAnsi="Arial" w:cs="Arial"/>
              </w:rPr>
            </w:pPr>
          </w:p>
          <w:p w:rsidR="0079601A" w:rsidRPr="00933040" w:rsidRDefault="0079601A" w:rsidP="009535A0">
            <w:pPr>
              <w:rPr>
                <w:rFonts w:ascii="Arial" w:hAnsi="Arial" w:cs="Arial"/>
              </w:rPr>
            </w:pPr>
          </w:p>
        </w:tc>
      </w:tr>
      <w:tr w:rsidR="0079601A" w:rsidRPr="00933040" w:rsidTr="009535A0">
        <w:trPr>
          <w:trHeight w:val="555"/>
        </w:trPr>
        <w:tc>
          <w:tcPr>
            <w:tcW w:w="2984"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55"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47"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2984" w:type="dxa"/>
          </w:tcPr>
          <w:p w:rsidR="0079601A" w:rsidRPr="00D06D6F" w:rsidRDefault="0079601A" w:rsidP="009535A0">
            <w:pPr>
              <w:rPr>
                <w:rFonts w:ascii="Arial" w:hAnsi="Arial" w:cs="Arial"/>
                <w:bCs/>
                <w:iCs/>
              </w:rPr>
            </w:pPr>
          </w:p>
        </w:tc>
        <w:tc>
          <w:tcPr>
            <w:tcW w:w="3155"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47"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p w:rsidR="0079601A" w:rsidRPr="00225739" w:rsidRDefault="0079601A" w:rsidP="0079601A">
      <w:pPr>
        <w:rPr>
          <w:rFonts w:cs="Arial"/>
          <w:sz w:val="20"/>
          <w:szCs w:val="20"/>
        </w:rPr>
      </w:pPr>
    </w:p>
    <w:p w:rsidR="0079601A" w:rsidRPr="00225739" w:rsidRDefault="0079601A" w:rsidP="0079601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Domain 6 Critical reflection and Analysis</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Apply critical reflection and analysis to inform and provide a rationale for professional decision-making</w:t>
            </w:r>
          </w:p>
          <w:p w:rsidR="0079601A" w:rsidRPr="00933040"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79601A" w:rsidRPr="00933040" w:rsidTr="009535A0">
        <w:trPr>
          <w:trHeight w:val="458"/>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 Report:</w:t>
            </w: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r w:rsidRPr="00D06D6F">
              <w:rPr>
                <w:rFonts w:ascii="Arial" w:hAnsi="Arial" w:cs="Arial"/>
                <w:bCs/>
                <w:iCs/>
              </w:rPr>
              <w:t>Final Report:</w:t>
            </w:r>
          </w:p>
          <w:p w:rsidR="0079601A" w:rsidRPr="00933040"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156"/>
        <w:gridCol w:w="3147"/>
      </w:tblGrid>
      <w:tr w:rsidR="0079601A" w:rsidRPr="00933040" w:rsidTr="009535A0">
        <w:trPr>
          <w:trHeight w:val="3741"/>
        </w:trPr>
        <w:tc>
          <w:tcPr>
            <w:tcW w:w="9287" w:type="dxa"/>
            <w:gridSpan w:val="3"/>
          </w:tcPr>
          <w:p w:rsidR="0079601A" w:rsidRPr="00D06D6F" w:rsidRDefault="0079601A" w:rsidP="009535A0">
            <w:pPr>
              <w:autoSpaceDE w:val="0"/>
              <w:autoSpaceDN w:val="0"/>
              <w:adjustRightInd w:val="0"/>
              <w:rPr>
                <w:rFonts w:ascii="Arial" w:hAnsi="Arial" w:cs="Arial"/>
                <w:b/>
                <w:bCs/>
                <w:lang w:eastAsia="en-GB"/>
              </w:rPr>
            </w:pPr>
            <w:r w:rsidRPr="00933040">
              <w:rPr>
                <w:rFonts w:ascii="Arial" w:hAnsi="Arial" w:cs="Arial"/>
              </w:rPr>
              <w:br w:type="page"/>
            </w:r>
            <w:r w:rsidRPr="00D06D6F">
              <w:rPr>
                <w:rFonts w:ascii="Arial" w:hAnsi="Arial" w:cs="Arial"/>
                <w:b/>
                <w:bCs/>
                <w:lang w:eastAsia="en-GB"/>
              </w:rPr>
              <w:t>Domain 7 Intervention and Skills</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Use judgement and authority to intervene with individuals, families and communities to promote independence, provide support and prevent harm, neglect and abuse</w:t>
            </w:r>
          </w:p>
          <w:p w:rsidR="0079601A" w:rsidRPr="00933040"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D06D6F">
              <w:rPr>
                <w:rFonts w:ascii="Arial" w:hAnsi="Arial" w:cs="Arial"/>
                <w:b/>
                <w:bCs/>
                <w:lang w:eastAsia="en-GB"/>
              </w:rPr>
              <w:t xml:space="preserve">. </w:t>
            </w:r>
            <w:r w:rsidRPr="00D06D6F">
              <w:rPr>
                <w:rFonts w:ascii="Arial" w:hAnsi="Arial" w:cs="Arial"/>
                <w:lang w:eastAsia="en-GB"/>
              </w:rPr>
              <w:t>They understand and take account of differentials in power, and are able to use authority appropriately. They evaluate their own practice and the outcomes for those they work with.</w:t>
            </w:r>
          </w:p>
        </w:tc>
      </w:tr>
      <w:tr w:rsidR="0079601A" w:rsidRPr="00933040" w:rsidTr="009535A0">
        <w:trPr>
          <w:trHeight w:val="477"/>
        </w:trPr>
        <w:tc>
          <w:tcPr>
            <w:tcW w:w="9287"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 Report:</w:t>
            </w: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p w:rsidR="0079601A" w:rsidRPr="00933040" w:rsidRDefault="0079601A" w:rsidP="009535A0">
            <w:pPr>
              <w:rPr>
                <w:rFonts w:ascii="Arial" w:hAnsi="Arial" w:cs="Arial"/>
              </w:rPr>
            </w:pPr>
            <w:r w:rsidRPr="00D06D6F">
              <w:rPr>
                <w:rFonts w:ascii="Arial" w:hAnsi="Arial" w:cs="Arial"/>
                <w:bCs/>
                <w:iCs/>
              </w:rPr>
              <w:t>Final Report:</w:t>
            </w:r>
          </w:p>
          <w:p w:rsidR="0079601A" w:rsidRPr="00933040" w:rsidRDefault="0079601A" w:rsidP="009535A0">
            <w:pPr>
              <w:rPr>
                <w:rFonts w:ascii="Arial" w:hAnsi="Arial" w:cs="Arial"/>
              </w:rPr>
            </w:pPr>
          </w:p>
          <w:p w:rsidR="0079601A" w:rsidRPr="00933040" w:rsidRDefault="0079601A" w:rsidP="009535A0">
            <w:pPr>
              <w:rPr>
                <w:rFonts w:ascii="Arial" w:hAnsi="Arial" w:cs="Arial"/>
              </w:rPr>
            </w:pPr>
          </w:p>
        </w:tc>
      </w:tr>
      <w:tr w:rsidR="0079601A" w:rsidRPr="00933040" w:rsidTr="009535A0">
        <w:trPr>
          <w:trHeight w:val="580"/>
        </w:trPr>
        <w:tc>
          <w:tcPr>
            <w:tcW w:w="2984"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5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47"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80"/>
        </w:trPr>
        <w:tc>
          <w:tcPr>
            <w:tcW w:w="2984" w:type="dxa"/>
          </w:tcPr>
          <w:p w:rsidR="0079601A" w:rsidRPr="00D06D6F" w:rsidRDefault="0079601A" w:rsidP="009535A0">
            <w:pPr>
              <w:rPr>
                <w:rFonts w:ascii="Arial" w:hAnsi="Arial" w:cs="Arial"/>
                <w:bCs/>
                <w:iCs/>
              </w:rPr>
            </w:pPr>
          </w:p>
        </w:tc>
        <w:tc>
          <w:tcPr>
            <w:tcW w:w="315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47"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Domain 8 Contexts and organisations</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settings</w:t>
            </w:r>
          </w:p>
          <w:p w:rsidR="0079601A" w:rsidRPr="00933040" w:rsidRDefault="0079601A" w:rsidP="009535A0">
            <w:pPr>
              <w:autoSpaceDE w:val="0"/>
              <w:autoSpaceDN w:val="0"/>
              <w:adjustRightInd w:val="0"/>
              <w:rPr>
                <w:rFonts w:ascii="Arial" w:hAnsi="Arial" w:cs="Arial"/>
                <w:lang w:eastAsia="en-GB"/>
              </w:rPr>
            </w:pPr>
            <w:r w:rsidRPr="00D06D6F">
              <w:rPr>
                <w:rFonts w:ascii="Arial" w:hAnsi="Arial" w:cs="Arial"/>
                <w:lang w:eastAsia="en-GB"/>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79601A" w:rsidRPr="00933040" w:rsidTr="009535A0">
        <w:trPr>
          <w:trHeight w:val="578"/>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 Report:</w:t>
            </w: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r w:rsidRPr="00D06D6F">
              <w:rPr>
                <w:rFonts w:ascii="Arial" w:hAnsi="Arial" w:cs="Arial"/>
                <w:bCs/>
                <w:iCs/>
              </w:rPr>
              <w:t>Final Report:</w:t>
            </w:r>
          </w:p>
          <w:p w:rsidR="0079601A" w:rsidRPr="00933040" w:rsidRDefault="0079601A" w:rsidP="009535A0">
            <w:pPr>
              <w:rPr>
                <w:rFonts w:ascii="Arial" w:hAnsi="Arial" w:cs="Arial"/>
              </w:rPr>
            </w:pPr>
          </w:p>
          <w:p w:rsidR="0079601A" w:rsidRPr="00933040" w:rsidRDefault="0079601A" w:rsidP="009535A0">
            <w:pPr>
              <w:rPr>
                <w:rFonts w:ascii="Arial" w:hAnsi="Arial" w:cs="Arial"/>
              </w:rPr>
            </w:pPr>
          </w:p>
          <w:p w:rsidR="0079601A" w:rsidRPr="00933040"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p w:rsidR="0079601A" w:rsidRPr="00225739" w:rsidRDefault="0079601A" w:rsidP="0079601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116"/>
        <w:gridCol w:w="3109"/>
      </w:tblGrid>
      <w:tr w:rsidR="0079601A" w:rsidRPr="00933040" w:rsidTr="009535A0">
        <w:tc>
          <w:tcPr>
            <w:tcW w:w="9236" w:type="dxa"/>
            <w:gridSpan w:val="3"/>
          </w:tcPr>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Domain 9 Professional Leadership</w:t>
            </w:r>
          </w:p>
          <w:p w:rsidR="0079601A" w:rsidRPr="00D06D6F" w:rsidRDefault="0079601A" w:rsidP="009535A0">
            <w:pPr>
              <w:autoSpaceDE w:val="0"/>
              <w:autoSpaceDN w:val="0"/>
              <w:adjustRightInd w:val="0"/>
              <w:rPr>
                <w:rFonts w:ascii="Arial" w:hAnsi="Arial" w:cs="Arial"/>
                <w:b/>
                <w:bCs/>
                <w:lang w:eastAsia="en-GB"/>
              </w:rPr>
            </w:pPr>
            <w:r w:rsidRPr="00D06D6F">
              <w:rPr>
                <w:rFonts w:ascii="Arial" w:hAnsi="Arial" w:cs="Arial"/>
                <w:b/>
                <w:bCs/>
                <w:lang w:eastAsia="en-GB"/>
              </w:rPr>
              <w:t>Take responsibility for the professional learning and development of others through supervision, mentoring, assessing, research, teaching, leadership and management</w:t>
            </w:r>
          </w:p>
          <w:p w:rsidR="0079601A" w:rsidRPr="00933040" w:rsidRDefault="0079601A" w:rsidP="009535A0">
            <w:pPr>
              <w:autoSpaceDE w:val="0"/>
              <w:autoSpaceDN w:val="0"/>
              <w:adjustRightInd w:val="0"/>
              <w:rPr>
                <w:rFonts w:ascii="Arial" w:hAnsi="Arial" w:cs="Arial"/>
                <w:lang w:eastAsia="en-GB"/>
              </w:rPr>
            </w:pPr>
            <w:r w:rsidRPr="00D06D6F">
              <w:rPr>
                <w:rFonts w:ascii="Arial" w:hAnsi="Arial" w:cs="Arial"/>
                <w:lang w:eastAsia="en-GB"/>
              </w:rPr>
              <w:t>The social work profession evolves through the contribution of its members in activities such as practice research, supervision, assessment of practice, teaching and management. An individual’s contribution will gain influence when undertaken as part of a learning, practice -focused organisation. Learning may be facilitated with a wide range of people including social work colleagues, service users and carers, volunteers, foster carers and other professionals.</w:t>
            </w:r>
          </w:p>
        </w:tc>
      </w:tr>
      <w:tr w:rsidR="0079601A" w:rsidRPr="00933040" w:rsidTr="009535A0">
        <w:trPr>
          <w:trHeight w:val="690"/>
        </w:trPr>
        <w:tc>
          <w:tcPr>
            <w:tcW w:w="9236" w:type="dxa"/>
            <w:gridSpan w:val="3"/>
          </w:tcPr>
          <w:p w:rsidR="0079601A" w:rsidRPr="004754F6" w:rsidRDefault="0079601A" w:rsidP="009535A0">
            <w:pPr>
              <w:rPr>
                <w:rFonts w:ascii="Arial" w:hAnsi="Arial" w:cs="Arial"/>
                <w:b/>
                <w:bCs/>
                <w:iCs/>
              </w:rPr>
            </w:pPr>
            <w:r w:rsidRPr="004754F6">
              <w:rPr>
                <w:rFonts w:ascii="Arial" w:hAnsi="Arial" w:cs="Arial"/>
                <w:b/>
                <w:bCs/>
                <w:iCs/>
              </w:rPr>
              <w:t>Assessment</w:t>
            </w:r>
            <w:r>
              <w:rPr>
                <w:rFonts w:ascii="Arial" w:hAnsi="Arial" w:cs="Arial"/>
                <w:b/>
                <w:bCs/>
                <w:iCs/>
              </w:rPr>
              <w:t xml:space="preserve"> and reference to evidence used to support judgement</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 Report:</w:t>
            </w:r>
          </w:p>
          <w:p w:rsidR="0079601A" w:rsidRPr="00D06D6F" w:rsidRDefault="0079601A" w:rsidP="009535A0">
            <w:pPr>
              <w:rPr>
                <w:rFonts w:ascii="Arial" w:hAnsi="Arial" w:cs="Arial"/>
                <w:bCs/>
                <w:iCs/>
              </w:rPr>
            </w:pPr>
          </w:p>
          <w:p w:rsidR="0079601A" w:rsidRPr="00D06D6F" w:rsidRDefault="0079601A" w:rsidP="009535A0">
            <w:pPr>
              <w:rPr>
                <w:rFonts w:ascii="Arial" w:hAnsi="Arial" w:cs="Arial"/>
                <w:bCs/>
                <w:iCs/>
              </w:rPr>
            </w:pPr>
            <w:r w:rsidRPr="00D06D6F">
              <w:rPr>
                <w:rFonts w:ascii="Arial" w:hAnsi="Arial" w:cs="Arial"/>
                <w:bCs/>
                <w:iCs/>
              </w:rPr>
              <w:t>Final Report:</w:t>
            </w:r>
          </w:p>
          <w:p w:rsidR="0079601A" w:rsidRPr="00D06D6F" w:rsidRDefault="0079601A" w:rsidP="009535A0">
            <w:pPr>
              <w:rPr>
                <w:rFonts w:ascii="Arial" w:hAnsi="Arial" w:cs="Arial"/>
                <w:bCs/>
                <w:iCs/>
              </w:rPr>
            </w:pPr>
          </w:p>
          <w:p w:rsidR="0079601A" w:rsidRPr="00933040" w:rsidRDefault="0079601A" w:rsidP="009535A0">
            <w:pPr>
              <w:rPr>
                <w:rFonts w:ascii="Arial" w:hAnsi="Arial" w:cs="Arial"/>
              </w:rPr>
            </w:pPr>
          </w:p>
        </w:tc>
      </w:tr>
      <w:tr w:rsidR="0079601A" w:rsidRPr="00933040" w:rsidTr="009535A0">
        <w:trPr>
          <w:trHeight w:val="555"/>
        </w:trPr>
        <w:tc>
          <w:tcPr>
            <w:tcW w:w="3011" w:type="dxa"/>
          </w:tcPr>
          <w:p w:rsidR="0079601A" w:rsidRPr="00933040" w:rsidRDefault="0079601A" w:rsidP="009535A0">
            <w:pPr>
              <w:rPr>
                <w:rFonts w:ascii="Arial" w:hAnsi="Arial" w:cs="Arial"/>
                <w:b/>
                <w:bCs/>
                <w:iCs/>
              </w:rPr>
            </w:pPr>
            <w:r w:rsidRPr="00933040">
              <w:rPr>
                <w:rFonts w:ascii="Arial" w:hAnsi="Arial" w:cs="Arial"/>
                <w:b/>
                <w:bCs/>
                <w:iCs/>
              </w:rPr>
              <w:t xml:space="preserve">Capability at level for this placement </w:t>
            </w:r>
          </w:p>
          <w:p w:rsidR="0079601A" w:rsidRPr="00D06D6F" w:rsidRDefault="0079601A" w:rsidP="009535A0">
            <w:pPr>
              <w:rPr>
                <w:rFonts w:ascii="Arial" w:hAnsi="Arial" w:cs="Arial"/>
                <w:bCs/>
                <w:iCs/>
              </w:rPr>
            </w:pPr>
          </w:p>
        </w:tc>
        <w:tc>
          <w:tcPr>
            <w:tcW w:w="3116" w:type="dxa"/>
          </w:tcPr>
          <w:p w:rsidR="0079601A" w:rsidRPr="00933040" w:rsidRDefault="0079601A" w:rsidP="009535A0">
            <w:pPr>
              <w:rPr>
                <w:rFonts w:ascii="Arial" w:hAnsi="Arial" w:cs="Arial"/>
                <w:b/>
                <w:bCs/>
                <w:iCs/>
              </w:rPr>
            </w:pPr>
            <w:r w:rsidRPr="00933040">
              <w:rPr>
                <w:rFonts w:ascii="Arial" w:hAnsi="Arial" w:cs="Arial"/>
                <w:b/>
                <w:bCs/>
                <w:iCs/>
              </w:rPr>
              <w:t>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933040" w:rsidRDefault="0079601A" w:rsidP="009535A0">
            <w:pPr>
              <w:rPr>
                <w:rFonts w:ascii="Arial" w:hAnsi="Arial" w:cs="Arial"/>
                <w:b/>
                <w:bCs/>
                <w:iCs/>
              </w:rPr>
            </w:pPr>
            <w:r w:rsidRPr="00933040">
              <w:rPr>
                <w:rFonts w:ascii="Arial" w:hAnsi="Arial" w:cs="Arial"/>
                <w:b/>
                <w:bCs/>
                <w:iCs/>
              </w:rPr>
              <w:t>Not demonstrated</w:t>
            </w:r>
          </w:p>
          <w:p w:rsidR="0079601A" w:rsidRPr="00933040" w:rsidRDefault="0079601A" w:rsidP="009535A0">
            <w:pPr>
              <w:rPr>
                <w:rFonts w:ascii="Arial" w:hAnsi="Arial" w:cs="Arial"/>
                <w:b/>
                <w:bCs/>
                <w:iCs/>
              </w:rPr>
            </w:pPr>
          </w:p>
          <w:p w:rsidR="0079601A" w:rsidRPr="00D06D6F" w:rsidRDefault="0079601A" w:rsidP="009535A0">
            <w:pPr>
              <w:rPr>
                <w:rFonts w:ascii="Arial" w:hAnsi="Arial" w:cs="Arial"/>
                <w:bCs/>
                <w:iCs/>
              </w:rPr>
            </w:pPr>
            <w:r w:rsidRPr="00D06D6F">
              <w:rPr>
                <w:rFonts w:ascii="Arial" w:hAnsi="Arial" w:cs="Arial"/>
                <w:bCs/>
                <w:iCs/>
              </w:rPr>
              <w:t>Interim</w:t>
            </w:r>
          </w:p>
          <w:p w:rsidR="0079601A" w:rsidRPr="00D06D6F" w:rsidRDefault="0079601A" w:rsidP="009535A0">
            <w:pPr>
              <w:rPr>
                <w:rFonts w:ascii="Arial" w:hAnsi="Arial" w:cs="Arial"/>
                <w:bCs/>
                <w:iCs/>
              </w:rPr>
            </w:pPr>
            <w:r w:rsidRPr="00933040">
              <w:rPr>
                <w:rFonts w:ascii="Arial" w:hAnsi="Arial" w:cs="Arial"/>
                <w:b/>
                <w:bCs/>
                <w:iCs/>
              </w:rPr>
              <w:sym w:font="Symbol" w:char="F0FF"/>
            </w:r>
          </w:p>
        </w:tc>
      </w:tr>
      <w:tr w:rsidR="0079601A" w:rsidRPr="00933040" w:rsidTr="009535A0">
        <w:trPr>
          <w:trHeight w:val="555"/>
        </w:trPr>
        <w:tc>
          <w:tcPr>
            <w:tcW w:w="3011" w:type="dxa"/>
          </w:tcPr>
          <w:p w:rsidR="0079601A" w:rsidRPr="00D06D6F" w:rsidRDefault="0079601A" w:rsidP="009535A0">
            <w:pPr>
              <w:rPr>
                <w:rFonts w:ascii="Arial" w:hAnsi="Arial" w:cs="Arial"/>
                <w:bCs/>
                <w:iCs/>
              </w:rPr>
            </w:pPr>
          </w:p>
        </w:tc>
        <w:tc>
          <w:tcPr>
            <w:tcW w:w="3116"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c>
          <w:tcPr>
            <w:tcW w:w="3109" w:type="dxa"/>
          </w:tcPr>
          <w:p w:rsidR="0079601A" w:rsidRPr="00D06D6F" w:rsidRDefault="0079601A" w:rsidP="009535A0">
            <w:pPr>
              <w:rPr>
                <w:rFonts w:ascii="Arial" w:hAnsi="Arial" w:cs="Arial"/>
                <w:bCs/>
                <w:iCs/>
              </w:rPr>
            </w:pPr>
            <w:r w:rsidRPr="00D06D6F">
              <w:rPr>
                <w:rFonts w:ascii="Arial" w:hAnsi="Arial" w:cs="Arial"/>
                <w:bCs/>
                <w:iCs/>
              </w:rPr>
              <w:t>Final</w:t>
            </w:r>
          </w:p>
          <w:p w:rsidR="0079601A" w:rsidRPr="00D06D6F" w:rsidRDefault="0079601A" w:rsidP="009535A0">
            <w:pPr>
              <w:rPr>
                <w:rFonts w:ascii="Arial" w:hAnsi="Arial" w:cs="Arial"/>
                <w:bCs/>
                <w:iCs/>
              </w:rPr>
            </w:pPr>
            <w:r w:rsidRPr="00933040">
              <w:rPr>
                <w:rFonts w:ascii="Arial" w:hAnsi="Arial" w:cs="Arial"/>
                <w:b/>
                <w:bCs/>
                <w:iCs/>
              </w:rPr>
              <w:sym w:font="Symbol" w:char="F0FF"/>
            </w:r>
          </w:p>
        </w:tc>
      </w:tr>
    </w:tbl>
    <w:p w:rsidR="0079601A" w:rsidRPr="00225739" w:rsidRDefault="0079601A" w:rsidP="0079601A">
      <w:pPr>
        <w:rPr>
          <w:rFonts w:ascii="Arial" w:hAnsi="Arial" w:cs="Arial"/>
        </w:rPr>
      </w:pPr>
    </w:p>
    <w:p w:rsidR="0079601A" w:rsidRPr="00225739" w:rsidRDefault="0079601A" w:rsidP="0079601A">
      <w:pPr>
        <w:rPr>
          <w:b/>
          <w:sz w:val="22"/>
          <w:szCs w:val="22"/>
        </w:rPr>
      </w:pPr>
    </w:p>
    <w:p w:rsidR="007C1917" w:rsidRDefault="007C1917"/>
    <w:sectPr w:rsidR="007C1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1A" w:rsidRDefault="0079601A" w:rsidP="0079601A">
      <w:r>
        <w:separator/>
      </w:r>
    </w:p>
  </w:endnote>
  <w:endnote w:type="continuationSeparator" w:id="0">
    <w:p w:rsidR="0079601A" w:rsidRDefault="0079601A" w:rsidP="0079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1A" w:rsidRDefault="0079601A" w:rsidP="0079601A">
      <w:r>
        <w:separator/>
      </w:r>
    </w:p>
  </w:footnote>
  <w:footnote w:type="continuationSeparator" w:id="0">
    <w:p w:rsidR="0079601A" w:rsidRDefault="0079601A" w:rsidP="0079601A">
      <w:r>
        <w:continuationSeparator/>
      </w:r>
    </w:p>
  </w:footnote>
  <w:footnote w:id="1">
    <w:p w:rsidR="0079601A" w:rsidRPr="00E3050C" w:rsidRDefault="0079601A" w:rsidP="0079601A">
      <w:pPr>
        <w:pStyle w:val="FootnoteText"/>
        <w:rPr>
          <w:rFonts w:ascii="Arial" w:hAnsi="Arial" w:cs="Arial"/>
          <w:iCs/>
          <w:sz w:val="18"/>
          <w:szCs w:val="18"/>
          <w:lang w:val="en-GB"/>
        </w:rPr>
      </w:pPr>
      <w:r w:rsidRPr="009511C3">
        <w:rPr>
          <w:rStyle w:val="FootnoteReference"/>
          <w:rFonts w:ascii="Arial" w:hAnsi="Arial" w:cs="Arial"/>
          <w:sz w:val="18"/>
          <w:szCs w:val="18"/>
        </w:rPr>
        <w:footnoteRef/>
      </w:r>
      <w:r w:rsidRPr="009511C3">
        <w:rPr>
          <w:rFonts w:ascii="Arial" w:hAnsi="Arial" w:cs="Arial"/>
          <w:sz w:val="18"/>
          <w:szCs w:val="18"/>
        </w:rPr>
        <w:t xml:space="preserve"> </w:t>
      </w:r>
      <w:r w:rsidRPr="009511C3">
        <w:rPr>
          <w:rFonts w:ascii="Arial" w:hAnsi="Arial" w:cs="Arial"/>
          <w:iCs/>
          <w:sz w:val="18"/>
          <w:szCs w:val="18"/>
        </w:rPr>
        <w:t>First placement assessment report (Last placement)</w:t>
      </w:r>
      <w:r w:rsidRPr="00E3050C">
        <w:rPr>
          <w:rFonts w:ascii="Arial" w:hAnsi="Arial" w:cs="Arial"/>
          <w:iCs/>
          <w:sz w:val="18"/>
          <w:szCs w:val="18"/>
        </w:rPr>
        <w:t xml:space="preserve"> </w:t>
      </w:r>
    </w:p>
  </w:footnote>
  <w:footnote w:id="2">
    <w:p w:rsidR="0079601A" w:rsidRPr="00D618B2" w:rsidRDefault="0079601A" w:rsidP="0079601A">
      <w:pPr>
        <w:pStyle w:val="FootnoteText"/>
        <w:rPr>
          <w:rFonts w:ascii="Arial" w:hAnsi="Arial" w:cs="Arial"/>
          <w:sz w:val="18"/>
          <w:szCs w:val="18"/>
          <w:lang w:val="en-GB"/>
        </w:rPr>
      </w:pPr>
      <w:r w:rsidRPr="00D618B2">
        <w:rPr>
          <w:rStyle w:val="FootnoteReference"/>
          <w:rFonts w:ascii="Arial" w:hAnsi="Arial" w:cs="Arial"/>
          <w:sz w:val="18"/>
          <w:szCs w:val="18"/>
        </w:rPr>
        <w:footnoteRef/>
      </w:r>
      <w:r w:rsidRPr="00D618B2">
        <w:rPr>
          <w:rFonts w:ascii="Arial" w:hAnsi="Arial" w:cs="Arial"/>
          <w:sz w:val="18"/>
          <w:szCs w:val="18"/>
        </w:rPr>
        <w:t xml:space="preserve"> </w:t>
      </w:r>
      <w:r w:rsidRPr="00D618B2">
        <w:rPr>
          <w:rFonts w:ascii="Arial" w:hAnsi="Arial" w:cs="Arial"/>
          <w:sz w:val="18"/>
          <w:szCs w:val="18"/>
          <w:lang w:val="en-GB"/>
        </w:rPr>
        <w:t>If applicable</w:t>
      </w:r>
    </w:p>
  </w:footnote>
  <w:footnote w:id="3">
    <w:p w:rsidR="0079601A" w:rsidRPr="009D1082" w:rsidRDefault="0079601A" w:rsidP="0079601A">
      <w:pPr>
        <w:pStyle w:val="FootnoteText"/>
        <w:rPr>
          <w:rFonts w:ascii="Arial" w:hAnsi="Arial" w:cs="Arial"/>
          <w:lang w:val="en-GB"/>
        </w:rPr>
      </w:pPr>
      <w:r w:rsidRPr="009D1082">
        <w:rPr>
          <w:rStyle w:val="FootnoteReference"/>
          <w:rFonts w:ascii="Arial" w:hAnsi="Arial" w:cs="Arial"/>
        </w:rPr>
        <w:footnoteRef/>
      </w:r>
      <w:r w:rsidRPr="009D1082">
        <w:rPr>
          <w:rFonts w:ascii="Arial" w:hAnsi="Arial" w:cs="Arial"/>
        </w:rPr>
        <w:t xml:space="preserve"> </w:t>
      </w:r>
      <w:r w:rsidRPr="009D1082">
        <w:rPr>
          <w:rFonts w:ascii="Arial" w:hAnsi="Arial" w:cs="Arial"/>
          <w:lang w:val="en-GB"/>
        </w:rPr>
        <w:t>Additional summary information can be appended if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B23899"/>
    <w:multiLevelType w:val="multilevel"/>
    <w:tmpl w:val="2EB8D59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6A460A7"/>
    <w:multiLevelType w:val="multilevel"/>
    <w:tmpl w:val="7BBC7D0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1A"/>
    <w:rsid w:val="0079601A"/>
    <w:rsid w:val="007C1917"/>
    <w:rsid w:val="00C2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44C8-0899-4CCD-A3CD-92E5CD45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79601A"/>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79601A"/>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9601A"/>
    <w:rPr>
      <w:rFonts w:ascii="Times New Roman" w:eastAsia="Times New Roman" w:hAnsi="Times New Roman" w:cs="Times New Roman"/>
      <w:sz w:val="20"/>
      <w:szCs w:val="20"/>
      <w:lang w:val="en-US"/>
    </w:rPr>
  </w:style>
  <w:style w:type="character" w:styleId="FootnoteReference">
    <w:name w:val="footnote reference"/>
    <w:semiHidden/>
    <w:rsid w:val="00796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923D-2368-43BF-8A00-0512D284C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5BF200-9F08-4C96-9CB6-0A88ABAF351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8017B87-EC42-4EC6-9079-FA45F67C2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10574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Ince</dc:creator>
  <cp:lastModifiedBy>Tatiana Nurse</cp:lastModifiedBy>
  <cp:revision>2</cp:revision>
  <dcterms:created xsi:type="dcterms:W3CDTF">2016-02-10T16:24:00Z</dcterms:created>
  <dcterms:modified xsi:type="dcterms:W3CDTF">2016-02-10T16:24:00Z</dcterms:modified>
</cp:coreProperties>
</file>