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C78C" w14:textId="6F42BFBC" w:rsidR="00552692" w:rsidRDefault="00552692"/>
    <w:p w14:paraId="6EC287DB" w14:textId="3AD15019" w:rsidR="00C1541D" w:rsidRPr="00174543" w:rsidRDefault="000E3064" w:rsidP="00C1541D">
      <w:pPr>
        <w:pStyle w:val="Heading2"/>
        <w:shd w:val="clear" w:color="auto" w:fill="FFFFFF"/>
        <w:spacing w:before="0" w:after="300"/>
        <w:rPr>
          <w:rFonts w:ascii="Georgia" w:hAnsi="Georgia"/>
          <w:color w:val="0C626B"/>
          <w:sz w:val="32"/>
          <w:szCs w:val="32"/>
        </w:rPr>
      </w:pPr>
      <w:r>
        <w:rPr>
          <w:rFonts w:ascii="Georgia" w:hAnsi="Georgia"/>
          <w:color w:val="0C626B"/>
          <w:sz w:val="32"/>
          <w:szCs w:val="32"/>
        </w:rPr>
        <w:t>Obstetrics &amp; Gynaecology</w:t>
      </w:r>
      <w:r w:rsidR="00B70DDA">
        <w:rPr>
          <w:rFonts w:ascii="Georgia" w:hAnsi="Georgia"/>
          <w:color w:val="0C626B"/>
          <w:sz w:val="32"/>
          <w:szCs w:val="32"/>
        </w:rPr>
        <w:t xml:space="preserve"> </w:t>
      </w:r>
      <w:r w:rsidR="00C1541D" w:rsidRPr="00174543">
        <w:rPr>
          <w:rFonts w:ascii="Georgia" w:hAnsi="Georgia"/>
          <w:color w:val="0C626B"/>
          <w:sz w:val="32"/>
          <w:szCs w:val="32"/>
        </w:rPr>
        <w:t>Placement: Quick Guide</w:t>
      </w:r>
    </w:p>
    <w:p w14:paraId="60D79AD5" w14:textId="14F5BE89" w:rsidR="00841A41" w:rsidRDefault="008649B8" w:rsidP="00715AE9">
      <w:pPr>
        <w:jc w:val="both"/>
        <w:rPr>
          <w:sz w:val="20"/>
          <w:szCs w:val="20"/>
        </w:rPr>
      </w:pPr>
      <w:r w:rsidRPr="00775793">
        <w:rPr>
          <w:sz w:val="20"/>
          <w:szCs w:val="20"/>
        </w:rPr>
        <w:t xml:space="preserve">The </w:t>
      </w:r>
      <w:r w:rsidR="00174543" w:rsidRPr="00775793">
        <w:rPr>
          <w:sz w:val="20"/>
          <w:szCs w:val="20"/>
        </w:rPr>
        <w:t xml:space="preserve">UWE Physician Associate </w:t>
      </w:r>
      <w:r w:rsidR="000E3064">
        <w:rPr>
          <w:sz w:val="20"/>
          <w:szCs w:val="20"/>
        </w:rPr>
        <w:t>Obstetrics &amp; Gynaecology</w:t>
      </w:r>
      <w:r w:rsidR="00174543" w:rsidRPr="00775793">
        <w:rPr>
          <w:sz w:val="20"/>
          <w:szCs w:val="20"/>
        </w:rPr>
        <w:t xml:space="preserve"> placement consists of a total of </w:t>
      </w:r>
      <w:r w:rsidR="00B70DDA" w:rsidRPr="00A52C84">
        <w:rPr>
          <w:b/>
          <w:bCs/>
          <w:sz w:val="20"/>
          <w:szCs w:val="20"/>
        </w:rPr>
        <w:t>90</w:t>
      </w:r>
      <w:r w:rsidR="00174543" w:rsidRPr="00A52C84">
        <w:rPr>
          <w:b/>
          <w:bCs/>
          <w:sz w:val="20"/>
          <w:szCs w:val="20"/>
        </w:rPr>
        <w:t xml:space="preserve"> hours</w:t>
      </w:r>
      <w:r w:rsidR="00302075">
        <w:rPr>
          <w:sz w:val="20"/>
          <w:szCs w:val="20"/>
        </w:rPr>
        <w:t>, in which the PA student should spend time</w:t>
      </w:r>
      <w:r w:rsidR="009E7168">
        <w:rPr>
          <w:sz w:val="20"/>
          <w:szCs w:val="20"/>
        </w:rPr>
        <w:t xml:space="preserve"> o</w:t>
      </w:r>
      <w:r w:rsidR="00302075">
        <w:rPr>
          <w:sz w:val="20"/>
          <w:szCs w:val="20"/>
        </w:rPr>
        <w:t xml:space="preserve">n the </w:t>
      </w:r>
      <w:r w:rsidR="00715AE9">
        <w:rPr>
          <w:sz w:val="20"/>
          <w:szCs w:val="20"/>
        </w:rPr>
        <w:t>E</w:t>
      </w:r>
      <w:r w:rsidR="00715AE9" w:rsidRPr="00715AE9">
        <w:rPr>
          <w:sz w:val="20"/>
          <w:szCs w:val="20"/>
        </w:rPr>
        <w:t xml:space="preserve">arly </w:t>
      </w:r>
      <w:r w:rsidR="00715AE9">
        <w:rPr>
          <w:sz w:val="20"/>
          <w:szCs w:val="20"/>
        </w:rPr>
        <w:t>P</w:t>
      </w:r>
      <w:r w:rsidR="00715AE9" w:rsidRPr="00715AE9">
        <w:rPr>
          <w:sz w:val="20"/>
          <w:szCs w:val="20"/>
        </w:rPr>
        <w:t xml:space="preserve">regnancy </w:t>
      </w:r>
      <w:r w:rsidR="00715AE9">
        <w:rPr>
          <w:sz w:val="20"/>
          <w:szCs w:val="20"/>
        </w:rPr>
        <w:t>A</w:t>
      </w:r>
      <w:r w:rsidR="00715AE9" w:rsidRPr="00715AE9">
        <w:rPr>
          <w:sz w:val="20"/>
          <w:szCs w:val="20"/>
        </w:rPr>
        <w:t xml:space="preserve">ssessment </w:t>
      </w:r>
      <w:r w:rsidR="00715AE9">
        <w:rPr>
          <w:sz w:val="20"/>
          <w:szCs w:val="20"/>
        </w:rPr>
        <w:t>U</w:t>
      </w:r>
      <w:r w:rsidR="00715AE9" w:rsidRPr="00715AE9">
        <w:rPr>
          <w:sz w:val="20"/>
          <w:szCs w:val="20"/>
        </w:rPr>
        <w:t>nits</w:t>
      </w:r>
      <w:r w:rsidR="00715AE9">
        <w:rPr>
          <w:sz w:val="20"/>
          <w:szCs w:val="20"/>
        </w:rPr>
        <w:t xml:space="preserve">, </w:t>
      </w:r>
      <w:r w:rsidR="00715AE9" w:rsidRPr="00715AE9">
        <w:rPr>
          <w:sz w:val="20"/>
          <w:szCs w:val="20"/>
        </w:rPr>
        <w:t>Obstetric wards</w:t>
      </w:r>
      <w:r w:rsidR="00715AE9">
        <w:rPr>
          <w:sz w:val="20"/>
          <w:szCs w:val="20"/>
        </w:rPr>
        <w:t xml:space="preserve">, </w:t>
      </w:r>
      <w:r w:rsidR="00715AE9" w:rsidRPr="00715AE9">
        <w:rPr>
          <w:sz w:val="20"/>
          <w:szCs w:val="20"/>
        </w:rPr>
        <w:t>Delivery suit</w:t>
      </w:r>
      <w:r w:rsidR="00715AE9">
        <w:rPr>
          <w:sz w:val="20"/>
          <w:szCs w:val="20"/>
        </w:rPr>
        <w:t>e</w:t>
      </w:r>
      <w:r w:rsidR="00715AE9" w:rsidRPr="00715AE9">
        <w:rPr>
          <w:sz w:val="20"/>
          <w:szCs w:val="20"/>
        </w:rPr>
        <w:t>s</w:t>
      </w:r>
      <w:r w:rsidR="00715AE9">
        <w:rPr>
          <w:sz w:val="20"/>
          <w:szCs w:val="20"/>
        </w:rPr>
        <w:t xml:space="preserve">, </w:t>
      </w:r>
      <w:r w:rsidR="00715AE9" w:rsidRPr="00715AE9">
        <w:rPr>
          <w:sz w:val="20"/>
          <w:szCs w:val="20"/>
        </w:rPr>
        <w:t>Gynaecology clinics</w:t>
      </w:r>
      <w:r w:rsidR="00715AE9">
        <w:rPr>
          <w:sz w:val="20"/>
          <w:szCs w:val="20"/>
        </w:rPr>
        <w:t xml:space="preserve">, and in </w:t>
      </w:r>
      <w:r w:rsidR="00715AE9" w:rsidRPr="00715AE9">
        <w:rPr>
          <w:sz w:val="20"/>
          <w:szCs w:val="20"/>
        </w:rPr>
        <w:t>Gynaecology theatre</w:t>
      </w:r>
      <w:r w:rsidR="00715AE9">
        <w:rPr>
          <w:sz w:val="20"/>
          <w:szCs w:val="20"/>
        </w:rPr>
        <w:t>s.</w:t>
      </w:r>
    </w:p>
    <w:p w14:paraId="13D67B34" w14:textId="62E83731" w:rsidR="00CC521B" w:rsidRDefault="00B70DDA" w:rsidP="006431DC">
      <w:pPr>
        <w:jc w:val="both"/>
        <w:rPr>
          <w:sz w:val="20"/>
          <w:szCs w:val="20"/>
        </w:rPr>
      </w:pPr>
      <w:r>
        <w:rPr>
          <w:sz w:val="20"/>
          <w:szCs w:val="20"/>
        </w:rPr>
        <w:t xml:space="preserve">Students will typically undertake their </w:t>
      </w:r>
      <w:r w:rsidR="000E3064">
        <w:rPr>
          <w:sz w:val="20"/>
          <w:szCs w:val="20"/>
        </w:rPr>
        <w:t>Obstetrics &amp; Gynaecology</w:t>
      </w:r>
      <w:r>
        <w:rPr>
          <w:sz w:val="20"/>
          <w:szCs w:val="20"/>
        </w:rPr>
        <w:t xml:space="preserve"> placements in their second year of training</w:t>
      </w:r>
      <w:r w:rsidR="00B3240F">
        <w:rPr>
          <w:sz w:val="20"/>
          <w:szCs w:val="20"/>
        </w:rPr>
        <w:t xml:space="preserve"> and will be expected to </w:t>
      </w:r>
      <w:r w:rsidR="00841A41">
        <w:rPr>
          <w:sz w:val="20"/>
          <w:szCs w:val="20"/>
        </w:rPr>
        <w:t xml:space="preserve">learn about topics including (but not limited to) </w:t>
      </w:r>
    </w:p>
    <w:p w14:paraId="61CABFB6" w14:textId="77777777" w:rsidR="00A52C84" w:rsidRDefault="00A52C84" w:rsidP="00777BFB">
      <w:pPr>
        <w:rPr>
          <w:rFonts w:ascii="Georgia" w:hAnsi="Georgia"/>
          <w:color w:val="0C626B"/>
          <w:sz w:val="32"/>
          <w:szCs w:val="32"/>
        </w:rPr>
      </w:pPr>
    </w:p>
    <w:p w14:paraId="1AA8E51E" w14:textId="4300E912" w:rsidR="00777BFB" w:rsidRPr="00174543" w:rsidRDefault="000E0120" w:rsidP="00777BFB">
      <w:pPr>
        <w:rPr>
          <w:rFonts w:ascii="Georgia" w:hAnsi="Georgia"/>
          <w:color w:val="0C626B"/>
          <w:sz w:val="32"/>
          <w:szCs w:val="32"/>
        </w:rPr>
      </w:pPr>
      <w:r>
        <w:rPr>
          <w:rFonts w:ascii="Georgia" w:hAnsi="Georgia"/>
          <w:color w:val="0C626B"/>
          <w:sz w:val="32"/>
          <w:szCs w:val="32"/>
        </w:rPr>
        <w:t>Obstetrics-specific</w:t>
      </w:r>
      <w:r w:rsidR="000956AB">
        <w:rPr>
          <w:rFonts w:ascii="Georgia" w:hAnsi="Georgia"/>
          <w:color w:val="0C626B"/>
          <w:sz w:val="32"/>
          <w:szCs w:val="32"/>
        </w:rPr>
        <w:t xml:space="preserve"> </w:t>
      </w:r>
      <w:r w:rsidR="00777BFB" w:rsidRPr="00174543">
        <w:rPr>
          <w:rFonts w:ascii="Georgia" w:hAnsi="Georgia"/>
          <w:color w:val="0C626B"/>
          <w:sz w:val="32"/>
          <w:szCs w:val="32"/>
        </w:rPr>
        <w:t>Placement Learning Outcomes:</w:t>
      </w:r>
    </w:p>
    <w:p w14:paraId="5C6A6087" w14:textId="44C74B73" w:rsidR="00777BFB" w:rsidRDefault="00777BFB" w:rsidP="00777BFB">
      <w:pPr>
        <w:spacing w:line="268" w:lineRule="exact"/>
        <w:rPr>
          <w:b/>
        </w:rPr>
      </w:pPr>
      <w:r>
        <w:rPr>
          <w:b/>
        </w:rPr>
        <w:t>KNOWLEDGE</w:t>
      </w:r>
    </w:p>
    <w:p w14:paraId="066D4787" w14:textId="22226DD0" w:rsidR="009A6774" w:rsidRPr="009A6774" w:rsidRDefault="009A6774" w:rsidP="009A6774">
      <w:pPr>
        <w:spacing w:before="12"/>
        <w:rPr>
          <w:b/>
          <w:i/>
          <w:iCs/>
        </w:rPr>
      </w:pPr>
      <w:r w:rsidRPr="009A6774">
        <w:rPr>
          <w:b/>
          <w:i/>
          <w:iCs/>
        </w:rPr>
        <w:t>By the end of their training/placement</w:t>
      </w:r>
      <w:r w:rsidR="000402E4">
        <w:rPr>
          <w:b/>
          <w:i/>
          <w:iCs/>
        </w:rPr>
        <w:t>,</w:t>
      </w:r>
      <w:r w:rsidRPr="009A6774">
        <w:rPr>
          <w:b/>
          <w:i/>
          <w:iCs/>
        </w:rPr>
        <w:t xml:space="preserve"> a PA would need to know about?</w:t>
      </w:r>
    </w:p>
    <w:p w14:paraId="5DCFE67C" w14:textId="43F16927" w:rsidR="00072E0A" w:rsidRDefault="00072E0A" w:rsidP="00FC5FB2">
      <w:pPr>
        <w:rPr>
          <w:b/>
          <w:sz w:val="20"/>
        </w:rPr>
      </w:pPr>
      <w:r>
        <w:rPr>
          <w:b/>
          <w:sz w:val="20"/>
          <w:u w:val="single"/>
        </w:rPr>
        <w:t>Early Pregnancy Care (Early Pregnancy Clinic):</w:t>
      </w:r>
    </w:p>
    <w:p w14:paraId="0BC9FD57" w14:textId="77777777" w:rsidR="00072E0A" w:rsidRDefault="00072E0A" w:rsidP="00072E0A">
      <w:pPr>
        <w:pStyle w:val="ListParagraph"/>
        <w:numPr>
          <w:ilvl w:val="0"/>
          <w:numId w:val="28"/>
        </w:numPr>
        <w:tabs>
          <w:tab w:val="left" w:pos="1774"/>
          <w:tab w:val="left" w:pos="1775"/>
        </w:tabs>
        <w:spacing w:after="0" w:line="243" w:lineRule="exact"/>
        <w:ind w:left="541"/>
        <w:contextualSpacing w:val="0"/>
        <w:rPr>
          <w:sz w:val="20"/>
        </w:rPr>
      </w:pPr>
      <w:r>
        <w:rPr>
          <w:sz w:val="20"/>
        </w:rPr>
        <w:t>Understand the principles of first trimester miscarriage</w:t>
      </w:r>
      <w:r>
        <w:rPr>
          <w:spacing w:val="-19"/>
          <w:sz w:val="20"/>
        </w:rPr>
        <w:t xml:space="preserve"> </w:t>
      </w:r>
      <w:r>
        <w:rPr>
          <w:sz w:val="20"/>
        </w:rPr>
        <w:t>management</w:t>
      </w:r>
    </w:p>
    <w:p w14:paraId="5F08A15C" w14:textId="77777777" w:rsidR="00072E0A" w:rsidRDefault="00072E0A" w:rsidP="00072E0A">
      <w:pPr>
        <w:pStyle w:val="ListParagraph"/>
        <w:numPr>
          <w:ilvl w:val="0"/>
          <w:numId w:val="28"/>
        </w:numPr>
        <w:tabs>
          <w:tab w:val="left" w:pos="1774"/>
          <w:tab w:val="left" w:pos="1775"/>
        </w:tabs>
        <w:spacing w:after="0" w:line="247" w:lineRule="auto"/>
        <w:ind w:left="541" w:right="1796"/>
        <w:contextualSpacing w:val="0"/>
        <w:rPr>
          <w:sz w:val="20"/>
        </w:rPr>
      </w:pPr>
      <w:r>
        <w:rPr>
          <w:sz w:val="20"/>
        </w:rPr>
        <w:t>Understand</w:t>
      </w:r>
      <w:r>
        <w:rPr>
          <w:spacing w:val="-8"/>
          <w:sz w:val="20"/>
        </w:rPr>
        <w:t xml:space="preserve"> </w:t>
      </w:r>
      <w:r>
        <w:rPr>
          <w:sz w:val="20"/>
        </w:rPr>
        <w:t>of</w:t>
      </w:r>
      <w:r>
        <w:rPr>
          <w:spacing w:val="-5"/>
          <w:sz w:val="20"/>
        </w:rPr>
        <w:t xml:space="preserve"> </w:t>
      </w:r>
      <w:r>
        <w:rPr>
          <w:sz w:val="20"/>
        </w:rPr>
        <w:t>the</w:t>
      </w:r>
      <w:r>
        <w:rPr>
          <w:spacing w:val="-8"/>
          <w:sz w:val="20"/>
        </w:rPr>
        <w:t xml:space="preserve"> </w:t>
      </w:r>
      <w:r>
        <w:rPr>
          <w:sz w:val="20"/>
        </w:rPr>
        <w:t>risk</w:t>
      </w:r>
      <w:r>
        <w:rPr>
          <w:spacing w:val="-4"/>
          <w:sz w:val="20"/>
        </w:rPr>
        <w:t xml:space="preserve"> </w:t>
      </w:r>
      <w:r>
        <w:rPr>
          <w:sz w:val="20"/>
        </w:rPr>
        <w:t>factors</w:t>
      </w:r>
      <w:r>
        <w:rPr>
          <w:spacing w:val="-7"/>
          <w:sz w:val="20"/>
        </w:rPr>
        <w:t xml:space="preserve"> </w:t>
      </w:r>
      <w:r>
        <w:rPr>
          <w:sz w:val="20"/>
        </w:rPr>
        <w:t>associated</w:t>
      </w:r>
      <w:r>
        <w:rPr>
          <w:spacing w:val="-7"/>
          <w:sz w:val="20"/>
        </w:rPr>
        <w:t xml:space="preserve"> </w:t>
      </w:r>
      <w:r>
        <w:rPr>
          <w:sz w:val="20"/>
        </w:rPr>
        <w:t>with</w:t>
      </w:r>
      <w:r>
        <w:rPr>
          <w:spacing w:val="-1"/>
          <w:sz w:val="20"/>
        </w:rPr>
        <w:t xml:space="preserve"> </w:t>
      </w:r>
      <w:r>
        <w:rPr>
          <w:sz w:val="20"/>
        </w:rPr>
        <w:t>ectopic</w:t>
      </w:r>
      <w:r>
        <w:rPr>
          <w:spacing w:val="-6"/>
          <w:sz w:val="20"/>
        </w:rPr>
        <w:t xml:space="preserve"> </w:t>
      </w:r>
      <w:r>
        <w:rPr>
          <w:sz w:val="20"/>
        </w:rPr>
        <w:t>pregnancy</w:t>
      </w:r>
      <w:r>
        <w:rPr>
          <w:spacing w:val="-5"/>
          <w:sz w:val="20"/>
        </w:rPr>
        <w:t xml:space="preserve"> </w:t>
      </w:r>
      <w:r>
        <w:rPr>
          <w:sz w:val="20"/>
        </w:rPr>
        <w:t>and</w:t>
      </w:r>
      <w:r>
        <w:rPr>
          <w:spacing w:val="-8"/>
          <w:sz w:val="20"/>
        </w:rPr>
        <w:t xml:space="preserve"> </w:t>
      </w:r>
      <w:r>
        <w:rPr>
          <w:sz w:val="20"/>
        </w:rPr>
        <w:t>the</w:t>
      </w:r>
      <w:r>
        <w:rPr>
          <w:spacing w:val="-5"/>
          <w:sz w:val="20"/>
        </w:rPr>
        <w:t xml:space="preserve"> </w:t>
      </w:r>
      <w:r>
        <w:rPr>
          <w:sz w:val="20"/>
        </w:rPr>
        <w:t>recognition</w:t>
      </w:r>
      <w:r>
        <w:rPr>
          <w:spacing w:val="-4"/>
          <w:sz w:val="20"/>
        </w:rPr>
        <w:t xml:space="preserve"> </w:t>
      </w:r>
      <w:r>
        <w:rPr>
          <w:sz w:val="20"/>
        </w:rPr>
        <w:t>and management of a woman with a suspected ectopic</w:t>
      </w:r>
      <w:r>
        <w:rPr>
          <w:spacing w:val="-26"/>
          <w:sz w:val="20"/>
        </w:rPr>
        <w:t xml:space="preserve"> </w:t>
      </w:r>
      <w:r>
        <w:rPr>
          <w:sz w:val="20"/>
        </w:rPr>
        <w:t>pregnancy</w:t>
      </w:r>
    </w:p>
    <w:p w14:paraId="28ABEC2E" w14:textId="036FBA49" w:rsidR="00FC5FB2" w:rsidRDefault="00072E0A" w:rsidP="00FC5FB2">
      <w:pPr>
        <w:pStyle w:val="ListParagraph"/>
        <w:numPr>
          <w:ilvl w:val="0"/>
          <w:numId w:val="28"/>
        </w:numPr>
        <w:tabs>
          <w:tab w:val="left" w:pos="1774"/>
          <w:tab w:val="left" w:pos="1775"/>
        </w:tabs>
        <w:spacing w:after="0" w:line="236" w:lineRule="exact"/>
        <w:ind w:left="541"/>
        <w:contextualSpacing w:val="0"/>
        <w:rPr>
          <w:sz w:val="20"/>
        </w:rPr>
      </w:pPr>
      <w:r>
        <w:rPr>
          <w:sz w:val="20"/>
        </w:rPr>
        <w:t>Recall safe prescribing throughout</w:t>
      </w:r>
      <w:r>
        <w:rPr>
          <w:spacing w:val="-11"/>
          <w:sz w:val="20"/>
        </w:rPr>
        <w:t xml:space="preserve"> </w:t>
      </w:r>
      <w:r>
        <w:rPr>
          <w:sz w:val="20"/>
        </w:rPr>
        <w:t>pregnancy</w:t>
      </w:r>
    </w:p>
    <w:p w14:paraId="704A407C" w14:textId="77777777" w:rsidR="00FC5FB2" w:rsidRPr="00FC5FB2" w:rsidRDefault="00FC5FB2" w:rsidP="00FC5FB2">
      <w:pPr>
        <w:tabs>
          <w:tab w:val="left" w:pos="1774"/>
          <w:tab w:val="left" w:pos="1775"/>
        </w:tabs>
        <w:spacing w:after="0" w:line="236" w:lineRule="exact"/>
        <w:rPr>
          <w:sz w:val="20"/>
        </w:rPr>
      </w:pPr>
    </w:p>
    <w:p w14:paraId="05936541" w14:textId="77777777" w:rsidR="00072E0A" w:rsidRDefault="00072E0A" w:rsidP="00072E0A">
      <w:pPr>
        <w:pStyle w:val="BodyText"/>
        <w:spacing w:before="4"/>
        <w:rPr>
          <w:sz w:val="21"/>
        </w:rPr>
      </w:pPr>
    </w:p>
    <w:p w14:paraId="54C15898" w14:textId="624A50B4" w:rsidR="00072E0A" w:rsidRDefault="00072E0A" w:rsidP="00FC5FB2">
      <w:pPr>
        <w:rPr>
          <w:b/>
          <w:sz w:val="20"/>
        </w:rPr>
      </w:pPr>
      <w:r>
        <w:rPr>
          <w:b/>
          <w:sz w:val="20"/>
          <w:u w:val="single"/>
        </w:rPr>
        <w:t>Antenatal Care (Antenatal Clinic, Obstetric Ultrasound and Obstetric Wards):</w:t>
      </w:r>
    </w:p>
    <w:p w14:paraId="1870AB58" w14:textId="77777777" w:rsidR="00072E0A" w:rsidRDefault="00072E0A" w:rsidP="00072E0A">
      <w:pPr>
        <w:pStyle w:val="ListParagraph"/>
        <w:numPr>
          <w:ilvl w:val="0"/>
          <w:numId w:val="28"/>
        </w:numPr>
        <w:tabs>
          <w:tab w:val="left" w:pos="1774"/>
          <w:tab w:val="left" w:pos="1775"/>
        </w:tabs>
        <w:spacing w:after="0" w:line="243" w:lineRule="exact"/>
        <w:ind w:left="541"/>
        <w:contextualSpacing w:val="0"/>
        <w:rPr>
          <w:sz w:val="20"/>
        </w:rPr>
      </w:pPr>
      <w:r>
        <w:rPr>
          <w:sz w:val="20"/>
        </w:rPr>
        <w:t>Understand the principles of routine antenatal care in a low risk</w:t>
      </w:r>
      <w:r>
        <w:rPr>
          <w:spacing w:val="-22"/>
          <w:sz w:val="20"/>
        </w:rPr>
        <w:t xml:space="preserve"> </w:t>
      </w:r>
      <w:r>
        <w:rPr>
          <w:sz w:val="20"/>
        </w:rPr>
        <w:t>pregnancy</w:t>
      </w:r>
    </w:p>
    <w:p w14:paraId="356A1D92" w14:textId="77777777" w:rsidR="00072E0A" w:rsidRDefault="00072E0A" w:rsidP="00072E0A">
      <w:pPr>
        <w:pStyle w:val="ListParagraph"/>
        <w:numPr>
          <w:ilvl w:val="0"/>
          <w:numId w:val="28"/>
        </w:numPr>
        <w:tabs>
          <w:tab w:val="left" w:pos="1774"/>
          <w:tab w:val="left" w:pos="1775"/>
        </w:tabs>
        <w:spacing w:after="0" w:line="249" w:lineRule="auto"/>
        <w:ind w:left="541" w:right="1588"/>
        <w:contextualSpacing w:val="0"/>
        <w:rPr>
          <w:sz w:val="20"/>
        </w:rPr>
      </w:pPr>
      <w:r>
        <w:rPr>
          <w:sz w:val="20"/>
        </w:rPr>
        <w:t>Be able to identify factors in pregnancy or in the previous medical history of a pregnant woman,</w:t>
      </w:r>
      <w:r>
        <w:rPr>
          <w:spacing w:val="-5"/>
          <w:sz w:val="20"/>
        </w:rPr>
        <w:t xml:space="preserve"> </w:t>
      </w:r>
      <w:r>
        <w:rPr>
          <w:sz w:val="20"/>
        </w:rPr>
        <w:t>which</w:t>
      </w:r>
      <w:r>
        <w:rPr>
          <w:spacing w:val="-3"/>
          <w:sz w:val="20"/>
        </w:rPr>
        <w:t xml:space="preserve"> </w:t>
      </w:r>
      <w:r>
        <w:rPr>
          <w:sz w:val="20"/>
        </w:rPr>
        <w:t>are</w:t>
      </w:r>
      <w:r>
        <w:rPr>
          <w:spacing w:val="-5"/>
          <w:sz w:val="20"/>
        </w:rPr>
        <w:t xml:space="preserve"> </w:t>
      </w:r>
      <w:r>
        <w:rPr>
          <w:sz w:val="20"/>
        </w:rPr>
        <w:t>associated</w:t>
      </w:r>
      <w:r>
        <w:rPr>
          <w:spacing w:val="-9"/>
          <w:sz w:val="20"/>
        </w:rPr>
        <w:t xml:space="preserve"> </w:t>
      </w:r>
      <w:r>
        <w:rPr>
          <w:sz w:val="20"/>
        </w:rPr>
        <w:t>with</w:t>
      </w:r>
      <w:r>
        <w:rPr>
          <w:spacing w:val="-1"/>
          <w:sz w:val="20"/>
        </w:rPr>
        <w:t xml:space="preserve"> </w:t>
      </w:r>
      <w:r>
        <w:rPr>
          <w:sz w:val="20"/>
        </w:rPr>
        <w:t>a</w:t>
      </w:r>
      <w:r>
        <w:rPr>
          <w:spacing w:val="-4"/>
          <w:sz w:val="20"/>
        </w:rPr>
        <w:t xml:space="preserve"> </w:t>
      </w:r>
      <w:r>
        <w:rPr>
          <w:sz w:val="20"/>
        </w:rPr>
        <w:t>higher</w:t>
      </w:r>
      <w:r>
        <w:rPr>
          <w:spacing w:val="-5"/>
          <w:sz w:val="20"/>
        </w:rPr>
        <w:t xml:space="preserve"> </w:t>
      </w:r>
      <w:r>
        <w:rPr>
          <w:sz w:val="20"/>
        </w:rPr>
        <w:t>risk</w:t>
      </w:r>
      <w:r>
        <w:rPr>
          <w:spacing w:val="-4"/>
          <w:sz w:val="20"/>
        </w:rPr>
        <w:t xml:space="preserve"> </w:t>
      </w:r>
      <w:r>
        <w:rPr>
          <w:sz w:val="20"/>
        </w:rPr>
        <w:t>of</w:t>
      </w:r>
      <w:r>
        <w:rPr>
          <w:spacing w:val="-5"/>
          <w:sz w:val="20"/>
        </w:rPr>
        <w:t xml:space="preserve"> </w:t>
      </w:r>
      <w:r>
        <w:rPr>
          <w:sz w:val="20"/>
        </w:rPr>
        <w:t>complications</w:t>
      </w:r>
      <w:r>
        <w:rPr>
          <w:spacing w:val="-6"/>
          <w:sz w:val="20"/>
        </w:rPr>
        <w:t xml:space="preserve"> </w:t>
      </w:r>
      <w:r>
        <w:rPr>
          <w:sz w:val="20"/>
        </w:rPr>
        <w:t>during</w:t>
      </w:r>
      <w:r>
        <w:rPr>
          <w:spacing w:val="-5"/>
          <w:sz w:val="20"/>
        </w:rPr>
        <w:t xml:space="preserve"> </w:t>
      </w:r>
      <w:r>
        <w:rPr>
          <w:sz w:val="20"/>
        </w:rPr>
        <w:t>the</w:t>
      </w:r>
      <w:r>
        <w:rPr>
          <w:spacing w:val="-4"/>
          <w:sz w:val="20"/>
        </w:rPr>
        <w:t xml:space="preserve"> </w:t>
      </w:r>
      <w:r>
        <w:rPr>
          <w:sz w:val="20"/>
        </w:rPr>
        <w:t>antenatal,</w:t>
      </w:r>
      <w:r>
        <w:rPr>
          <w:spacing w:val="-7"/>
          <w:sz w:val="20"/>
        </w:rPr>
        <w:t xml:space="preserve"> </w:t>
      </w:r>
      <w:r>
        <w:rPr>
          <w:sz w:val="20"/>
        </w:rPr>
        <w:t>intra- partum or postnatal</w:t>
      </w:r>
      <w:r>
        <w:rPr>
          <w:spacing w:val="-9"/>
          <w:sz w:val="20"/>
        </w:rPr>
        <w:t xml:space="preserve"> </w:t>
      </w:r>
      <w:r>
        <w:rPr>
          <w:sz w:val="20"/>
        </w:rPr>
        <w:t>period</w:t>
      </w:r>
    </w:p>
    <w:p w14:paraId="42FD3245" w14:textId="77777777" w:rsidR="00072E0A" w:rsidRDefault="00072E0A" w:rsidP="00072E0A">
      <w:pPr>
        <w:pStyle w:val="ListParagraph"/>
        <w:numPr>
          <w:ilvl w:val="0"/>
          <w:numId w:val="28"/>
        </w:numPr>
        <w:tabs>
          <w:tab w:val="left" w:pos="1774"/>
          <w:tab w:val="left" w:pos="1775"/>
        </w:tabs>
        <w:spacing w:after="0" w:line="232" w:lineRule="exact"/>
        <w:ind w:left="541"/>
        <w:contextualSpacing w:val="0"/>
        <w:rPr>
          <w:sz w:val="20"/>
        </w:rPr>
      </w:pPr>
      <w:r>
        <w:rPr>
          <w:sz w:val="20"/>
        </w:rPr>
        <w:t>Understand</w:t>
      </w:r>
      <w:r>
        <w:rPr>
          <w:spacing w:val="-6"/>
          <w:sz w:val="20"/>
        </w:rPr>
        <w:t xml:space="preserve"> </w:t>
      </w:r>
      <w:r>
        <w:rPr>
          <w:sz w:val="20"/>
        </w:rPr>
        <w:t>the</w:t>
      </w:r>
      <w:r>
        <w:rPr>
          <w:spacing w:val="-2"/>
          <w:sz w:val="20"/>
        </w:rPr>
        <w:t xml:space="preserve"> </w:t>
      </w:r>
      <w:r>
        <w:rPr>
          <w:sz w:val="20"/>
        </w:rPr>
        <w:t>recognition</w:t>
      </w:r>
      <w:r>
        <w:rPr>
          <w:spacing w:val="-2"/>
          <w:sz w:val="20"/>
        </w:rPr>
        <w:t xml:space="preserve"> </w:t>
      </w:r>
      <w:r>
        <w:rPr>
          <w:sz w:val="20"/>
        </w:rPr>
        <w:t>and</w:t>
      </w:r>
      <w:r>
        <w:rPr>
          <w:spacing w:val="-5"/>
          <w:sz w:val="20"/>
        </w:rPr>
        <w:t xml:space="preserve"> </w:t>
      </w:r>
      <w:r>
        <w:rPr>
          <w:sz w:val="20"/>
        </w:rPr>
        <w:t>principles of</w:t>
      </w:r>
      <w:r>
        <w:rPr>
          <w:spacing w:val="-3"/>
          <w:sz w:val="20"/>
        </w:rPr>
        <w:t xml:space="preserve"> </w:t>
      </w:r>
      <w:r>
        <w:rPr>
          <w:sz w:val="20"/>
        </w:rPr>
        <w:t>management</w:t>
      </w:r>
      <w:r>
        <w:rPr>
          <w:spacing w:val="-9"/>
          <w:sz w:val="20"/>
        </w:rPr>
        <w:t xml:space="preserve"> </w:t>
      </w:r>
      <w:r>
        <w:rPr>
          <w:sz w:val="20"/>
        </w:rPr>
        <w:t>of</w:t>
      </w:r>
      <w:r>
        <w:rPr>
          <w:spacing w:val="-3"/>
          <w:sz w:val="20"/>
        </w:rPr>
        <w:t xml:space="preserve"> </w:t>
      </w:r>
      <w:r>
        <w:rPr>
          <w:sz w:val="20"/>
        </w:rPr>
        <w:t>ectopic</w:t>
      </w:r>
      <w:r>
        <w:rPr>
          <w:spacing w:val="-3"/>
          <w:sz w:val="20"/>
        </w:rPr>
        <w:t xml:space="preserve"> </w:t>
      </w:r>
      <w:r>
        <w:rPr>
          <w:sz w:val="20"/>
        </w:rPr>
        <w:t>pregnancy</w:t>
      </w:r>
      <w:r>
        <w:rPr>
          <w:spacing w:val="-6"/>
          <w:sz w:val="20"/>
        </w:rPr>
        <w:t xml:space="preserve"> </w:t>
      </w:r>
      <w:r>
        <w:rPr>
          <w:sz w:val="20"/>
        </w:rPr>
        <w:t>and</w:t>
      </w:r>
      <w:r>
        <w:rPr>
          <w:spacing w:val="-3"/>
          <w:sz w:val="20"/>
        </w:rPr>
        <w:t xml:space="preserve"> </w:t>
      </w:r>
      <w:r>
        <w:rPr>
          <w:sz w:val="20"/>
        </w:rPr>
        <w:t>the</w:t>
      </w:r>
      <w:r>
        <w:rPr>
          <w:spacing w:val="-5"/>
          <w:sz w:val="20"/>
        </w:rPr>
        <w:t xml:space="preserve"> </w:t>
      </w:r>
      <w:r>
        <w:rPr>
          <w:sz w:val="20"/>
        </w:rPr>
        <w:t>acute</w:t>
      </w:r>
    </w:p>
    <w:p w14:paraId="067E5ECE" w14:textId="77777777" w:rsidR="00072E0A" w:rsidRDefault="00072E0A" w:rsidP="00072E0A">
      <w:pPr>
        <w:spacing w:before="6" w:line="228" w:lineRule="exact"/>
        <w:ind w:left="541"/>
        <w:rPr>
          <w:sz w:val="20"/>
        </w:rPr>
      </w:pPr>
      <w:r>
        <w:rPr>
          <w:sz w:val="20"/>
        </w:rPr>
        <w:t>recognition and management of ruptured ectopic pregnancy</w:t>
      </w:r>
    </w:p>
    <w:p w14:paraId="3907C13B" w14:textId="77777777" w:rsidR="00072E0A" w:rsidRDefault="00072E0A" w:rsidP="00072E0A">
      <w:pPr>
        <w:pStyle w:val="ListParagraph"/>
        <w:numPr>
          <w:ilvl w:val="0"/>
          <w:numId w:val="28"/>
        </w:numPr>
        <w:tabs>
          <w:tab w:val="left" w:pos="1774"/>
          <w:tab w:val="left" w:pos="1775"/>
        </w:tabs>
        <w:spacing w:after="0" w:line="249" w:lineRule="auto"/>
        <w:ind w:left="541" w:right="1427"/>
        <w:contextualSpacing w:val="0"/>
        <w:rPr>
          <w:sz w:val="20"/>
        </w:rPr>
      </w:pPr>
      <w:r>
        <w:rPr>
          <w:sz w:val="20"/>
        </w:rPr>
        <w:t>Understand</w:t>
      </w:r>
      <w:r>
        <w:rPr>
          <w:spacing w:val="-7"/>
          <w:sz w:val="20"/>
        </w:rPr>
        <w:t xml:space="preserve"> </w:t>
      </w:r>
      <w:r>
        <w:rPr>
          <w:sz w:val="20"/>
        </w:rPr>
        <w:t>the</w:t>
      </w:r>
      <w:r>
        <w:rPr>
          <w:spacing w:val="-3"/>
          <w:sz w:val="20"/>
        </w:rPr>
        <w:t xml:space="preserve"> </w:t>
      </w:r>
      <w:r>
        <w:rPr>
          <w:sz w:val="20"/>
        </w:rPr>
        <w:t>effects</w:t>
      </w:r>
      <w:r>
        <w:rPr>
          <w:spacing w:val="-11"/>
          <w:sz w:val="20"/>
        </w:rPr>
        <w:t xml:space="preserve"> </w:t>
      </w:r>
      <w:r>
        <w:rPr>
          <w:sz w:val="20"/>
        </w:rPr>
        <w:t>of</w:t>
      </w:r>
      <w:r>
        <w:rPr>
          <w:spacing w:val="-4"/>
          <w:sz w:val="20"/>
        </w:rPr>
        <w:t xml:space="preserve"> </w:t>
      </w:r>
      <w:r>
        <w:rPr>
          <w:sz w:val="20"/>
        </w:rPr>
        <w:t>common</w:t>
      </w:r>
      <w:r>
        <w:rPr>
          <w:spacing w:val="-11"/>
          <w:sz w:val="20"/>
        </w:rPr>
        <w:t xml:space="preserve"> </w:t>
      </w:r>
      <w:r>
        <w:rPr>
          <w:sz w:val="20"/>
        </w:rPr>
        <w:t>pre-existing</w:t>
      </w:r>
      <w:r>
        <w:rPr>
          <w:spacing w:val="-4"/>
          <w:sz w:val="20"/>
        </w:rPr>
        <w:t xml:space="preserve"> </w:t>
      </w:r>
      <w:r>
        <w:rPr>
          <w:sz w:val="20"/>
        </w:rPr>
        <w:t>medical</w:t>
      </w:r>
      <w:r>
        <w:rPr>
          <w:spacing w:val="-7"/>
          <w:sz w:val="20"/>
        </w:rPr>
        <w:t xml:space="preserve"> </w:t>
      </w:r>
      <w:r>
        <w:rPr>
          <w:sz w:val="20"/>
        </w:rPr>
        <w:t>conditions</w:t>
      </w:r>
      <w:r>
        <w:rPr>
          <w:spacing w:val="-2"/>
          <w:sz w:val="20"/>
        </w:rPr>
        <w:t xml:space="preserve"> </w:t>
      </w:r>
      <w:r>
        <w:rPr>
          <w:sz w:val="20"/>
        </w:rPr>
        <w:t>on</w:t>
      </w:r>
      <w:r>
        <w:rPr>
          <w:spacing w:val="-6"/>
          <w:sz w:val="20"/>
        </w:rPr>
        <w:t xml:space="preserve"> </w:t>
      </w:r>
      <w:r>
        <w:rPr>
          <w:sz w:val="20"/>
        </w:rPr>
        <w:t>a</w:t>
      </w:r>
      <w:r>
        <w:rPr>
          <w:spacing w:val="-4"/>
          <w:sz w:val="20"/>
        </w:rPr>
        <w:t xml:space="preserve"> </w:t>
      </w:r>
      <w:r>
        <w:rPr>
          <w:sz w:val="20"/>
        </w:rPr>
        <w:t>pregnant</w:t>
      </w:r>
      <w:r>
        <w:rPr>
          <w:spacing w:val="-6"/>
          <w:sz w:val="20"/>
        </w:rPr>
        <w:t xml:space="preserve"> </w:t>
      </w:r>
      <w:r>
        <w:rPr>
          <w:sz w:val="20"/>
        </w:rPr>
        <w:t>woman</w:t>
      </w:r>
      <w:r>
        <w:rPr>
          <w:spacing w:val="-3"/>
          <w:sz w:val="20"/>
        </w:rPr>
        <w:t xml:space="preserve"> </w:t>
      </w:r>
      <w:r>
        <w:rPr>
          <w:sz w:val="20"/>
        </w:rPr>
        <w:t>and the foetus, and how pregnancy can affect the medical condition (Heart Disease, Diabetes, Hypertension, Asthma, Epilepsy, Inflammatory Bowel Disease,</w:t>
      </w:r>
      <w:r>
        <w:rPr>
          <w:spacing w:val="-7"/>
          <w:sz w:val="20"/>
        </w:rPr>
        <w:t xml:space="preserve"> </w:t>
      </w:r>
      <w:r>
        <w:rPr>
          <w:sz w:val="20"/>
        </w:rPr>
        <w:t>Obesity)</w:t>
      </w:r>
    </w:p>
    <w:p w14:paraId="798CB757" w14:textId="77777777" w:rsidR="00072E0A" w:rsidRDefault="00072E0A" w:rsidP="00072E0A">
      <w:pPr>
        <w:pStyle w:val="ListParagraph"/>
        <w:numPr>
          <w:ilvl w:val="0"/>
          <w:numId w:val="28"/>
        </w:numPr>
        <w:tabs>
          <w:tab w:val="left" w:pos="1774"/>
          <w:tab w:val="left" w:pos="1775"/>
        </w:tabs>
        <w:spacing w:after="0" w:line="229" w:lineRule="exact"/>
        <w:ind w:left="541"/>
        <w:contextualSpacing w:val="0"/>
        <w:rPr>
          <w:sz w:val="20"/>
        </w:rPr>
      </w:pPr>
      <w:r>
        <w:rPr>
          <w:sz w:val="20"/>
        </w:rPr>
        <w:t>Define the routine ultrasound screening tests that are offered to all pregnant</w:t>
      </w:r>
      <w:r>
        <w:rPr>
          <w:spacing w:val="-38"/>
          <w:sz w:val="20"/>
        </w:rPr>
        <w:t xml:space="preserve"> </w:t>
      </w:r>
      <w:r>
        <w:rPr>
          <w:sz w:val="20"/>
        </w:rPr>
        <w:t>woman</w:t>
      </w:r>
    </w:p>
    <w:p w14:paraId="26628CAD" w14:textId="00C46645" w:rsidR="00072E0A" w:rsidRDefault="00072E0A" w:rsidP="00072E0A">
      <w:pPr>
        <w:pStyle w:val="ListParagraph"/>
        <w:numPr>
          <w:ilvl w:val="0"/>
          <w:numId w:val="28"/>
        </w:numPr>
        <w:tabs>
          <w:tab w:val="left" w:pos="1774"/>
          <w:tab w:val="left" w:pos="1775"/>
        </w:tabs>
        <w:spacing w:after="0" w:line="243" w:lineRule="exact"/>
        <w:ind w:left="541"/>
        <w:contextualSpacing w:val="0"/>
        <w:rPr>
          <w:sz w:val="20"/>
        </w:rPr>
      </w:pPr>
      <w:r>
        <w:rPr>
          <w:sz w:val="20"/>
        </w:rPr>
        <w:t>Define the indications for obstetric ultrasound</w:t>
      </w:r>
      <w:r>
        <w:rPr>
          <w:spacing w:val="-15"/>
          <w:sz w:val="20"/>
        </w:rPr>
        <w:t xml:space="preserve"> </w:t>
      </w:r>
      <w:r>
        <w:rPr>
          <w:sz w:val="20"/>
        </w:rPr>
        <w:t>(non-routine)</w:t>
      </w:r>
    </w:p>
    <w:p w14:paraId="099423C9" w14:textId="77777777" w:rsidR="00FC5FB2" w:rsidRPr="00FC5FB2" w:rsidRDefault="00FC5FB2" w:rsidP="00FC5FB2">
      <w:pPr>
        <w:tabs>
          <w:tab w:val="left" w:pos="1774"/>
          <w:tab w:val="left" w:pos="1775"/>
        </w:tabs>
        <w:spacing w:after="0" w:line="243" w:lineRule="exact"/>
        <w:rPr>
          <w:sz w:val="20"/>
        </w:rPr>
      </w:pPr>
    </w:p>
    <w:p w14:paraId="2DBB9D4B" w14:textId="77777777" w:rsidR="00072E0A" w:rsidRDefault="00072E0A" w:rsidP="00072E0A">
      <w:pPr>
        <w:pStyle w:val="BodyText"/>
        <w:spacing w:before="6"/>
        <w:rPr>
          <w:sz w:val="17"/>
        </w:rPr>
      </w:pPr>
    </w:p>
    <w:p w14:paraId="12C570F0" w14:textId="5645ED8A" w:rsidR="00072E0A" w:rsidRDefault="00072E0A" w:rsidP="00FC5FB2">
      <w:pPr>
        <w:spacing w:before="93"/>
        <w:rPr>
          <w:b/>
          <w:sz w:val="20"/>
        </w:rPr>
      </w:pPr>
      <w:r>
        <w:rPr>
          <w:b/>
          <w:sz w:val="20"/>
          <w:u w:val="single"/>
        </w:rPr>
        <w:t>Intra-partum Care (Central Delivery Suite, Caesarean Section Triage):</w:t>
      </w:r>
    </w:p>
    <w:p w14:paraId="3B8A5A70" w14:textId="77777777" w:rsidR="00072E0A" w:rsidRDefault="00072E0A" w:rsidP="00072E0A">
      <w:pPr>
        <w:pStyle w:val="ListParagraph"/>
        <w:numPr>
          <w:ilvl w:val="0"/>
          <w:numId w:val="28"/>
        </w:numPr>
        <w:tabs>
          <w:tab w:val="left" w:pos="1774"/>
          <w:tab w:val="left" w:pos="1775"/>
        </w:tabs>
        <w:spacing w:before="1" w:after="0" w:line="243" w:lineRule="exact"/>
        <w:ind w:left="541"/>
        <w:contextualSpacing w:val="0"/>
        <w:rPr>
          <w:sz w:val="20"/>
        </w:rPr>
      </w:pPr>
      <w:r>
        <w:rPr>
          <w:sz w:val="20"/>
        </w:rPr>
        <w:t>Define the stages of labour understand how a low risk labour is</w:t>
      </w:r>
      <w:r>
        <w:rPr>
          <w:spacing w:val="-24"/>
          <w:sz w:val="20"/>
        </w:rPr>
        <w:t xml:space="preserve"> </w:t>
      </w:r>
      <w:r>
        <w:rPr>
          <w:sz w:val="20"/>
        </w:rPr>
        <w:t>managed</w:t>
      </w:r>
    </w:p>
    <w:p w14:paraId="45BC5DD1" w14:textId="77777777" w:rsidR="00072E0A" w:rsidRDefault="00072E0A" w:rsidP="00072E0A">
      <w:pPr>
        <w:pStyle w:val="ListParagraph"/>
        <w:numPr>
          <w:ilvl w:val="0"/>
          <w:numId w:val="28"/>
        </w:numPr>
        <w:tabs>
          <w:tab w:val="left" w:pos="1774"/>
          <w:tab w:val="left" w:pos="1775"/>
        </w:tabs>
        <w:spacing w:after="0" w:line="247" w:lineRule="auto"/>
        <w:ind w:left="541" w:right="1792"/>
        <w:contextualSpacing w:val="0"/>
        <w:rPr>
          <w:sz w:val="20"/>
        </w:rPr>
      </w:pPr>
      <w:r>
        <w:rPr>
          <w:sz w:val="20"/>
        </w:rPr>
        <w:t>Understand</w:t>
      </w:r>
      <w:r>
        <w:rPr>
          <w:spacing w:val="-7"/>
          <w:sz w:val="20"/>
        </w:rPr>
        <w:t xml:space="preserve"> </w:t>
      </w:r>
      <w:r>
        <w:rPr>
          <w:sz w:val="20"/>
        </w:rPr>
        <w:t>the</w:t>
      </w:r>
      <w:r>
        <w:rPr>
          <w:spacing w:val="-4"/>
          <w:sz w:val="20"/>
        </w:rPr>
        <w:t xml:space="preserve"> </w:t>
      </w:r>
      <w:r>
        <w:rPr>
          <w:sz w:val="20"/>
        </w:rPr>
        <w:t>clinical</w:t>
      </w:r>
      <w:r>
        <w:rPr>
          <w:spacing w:val="-3"/>
          <w:sz w:val="20"/>
        </w:rPr>
        <w:t xml:space="preserve"> </w:t>
      </w:r>
      <w:r>
        <w:rPr>
          <w:sz w:val="20"/>
        </w:rPr>
        <w:t>recognition</w:t>
      </w:r>
      <w:r>
        <w:rPr>
          <w:spacing w:val="-2"/>
          <w:sz w:val="20"/>
        </w:rPr>
        <w:t xml:space="preserve"> </w:t>
      </w:r>
      <w:r>
        <w:rPr>
          <w:sz w:val="20"/>
        </w:rPr>
        <w:t>and</w:t>
      </w:r>
      <w:r>
        <w:rPr>
          <w:spacing w:val="-7"/>
          <w:sz w:val="20"/>
        </w:rPr>
        <w:t xml:space="preserve"> </w:t>
      </w:r>
      <w:r>
        <w:rPr>
          <w:sz w:val="20"/>
        </w:rPr>
        <w:t>be</w:t>
      </w:r>
      <w:r>
        <w:rPr>
          <w:spacing w:val="-4"/>
          <w:sz w:val="20"/>
        </w:rPr>
        <w:t xml:space="preserve"> </w:t>
      </w:r>
      <w:r>
        <w:rPr>
          <w:sz w:val="20"/>
        </w:rPr>
        <w:t>aware</w:t>
      </w:r>
      <w:r>
        <w:rPr>
          <w:spacing w:val="-1"/>
          <w:sz w:val="20"/>
        </w:rPr>
        <w:t xml:space="preserve"> </w:t>
      </w:r>
      <w:r>
        <w:rPr>
          <w:sz w:val="20"/>
        </w:rPr>
        <w:t>of</w:t>
      </w:r>
      <w:r>
        <w:rPr>
          <w:spacing w:val="-7"/>
          <w:sz w:val="20"/>
        </w:rPr>
        <w:t xml:space="preserve"> </w:t>
      </w:r>
      <w:r>
        <w:rPr>
          <w:sz w:val="20"/>
        </w:rPr>
        <w:t>the</w:t>
      </w:r>
      <w:r>
        <w:rPr>
          <w:spacing w:val="-3"/>
          <w:sz w:val="20"/>
        </w:rPr>
        <w:t xml:space="preserve"> </w:t>
      </w:r>
      <w:r>
        <w:rPr>
          <w:sz w:val="20"/>
        </w:rPr>
        <w:t>principles</w:t>
      </w:r>
      <w:r>
        <w:rPr>
          <w:spacing w:val="-1"/>
          <w:sz w:val="20"/>
        </w:rPr>
        <w:t xml:space="preserve"> </w:t>
      </w:r>
      <w:r>
        <w:rPr>
          <w:sz w:val="20"/>
        </w:rPr>
        <w:t>of</w:t>
      </w:r>
      <w:r>
        <w:rPr>
          <w:spacing w:val="-7"/>
          <w:sz w:val="20"/>
        </w:rPr>
        <w:t xml:space="preserve"> </w:t>
      </w:r>
      <w:r>
        <w:rPr>
          <w:sz w:val="20"/>
        </w:rPr>
        <w:t>management</w:t>
      </w:r>
      <w:r>
        <w:rPr>
          <w:spacing w:val="-11"/>
          <w:sz w:val="20"/>
        </w:rPr>
        <w:t xml:space="preserve"> </w:t>
      </w:r>
      <w:r>
        <w:rPr>
          <w:sz w:val="20"/>
        </w:rPr>
        <w:t>of</w:t>
      </w:r>
      <w:r>
        <w:rPr>
          <w:spacing w:val="-6"/>
          <w:sz w:val="20"/>
        </w:rPr>
        <w:t xml:space="preserve"> </w:t>
      </w:r>
      <w:r>
        <w:rPr>
          <w:sz w:val="20"/>
        </w:rPr>
        <w:t>pre- eclampsia, small for gestational age foetus and obstetric</w:t>
      </w:r>
      <w:r>
        <w:rPr>
          <w:spacing w:val="-30"/>
          <w:sz w:val="20"/>
        </w:rPr>
        <w:t xml:space="preserve"> </w:t>
      </w:r>
      <w:r>
        <w:rPr>
          <w:sz w:val="20"/>
        </w:rPr>
        <w:t>cholestasis</w:t>
      </w:r>
    </w:p>
    <w:p w14:paraId="666800AD" w14:textId="77777777" w:rsidR="00072E0A" w:rsidRDefault="00072E0A" w:rsidP="00072E0A">
      <w:pPr>
        <w:pStyle w:val="ListParagraph"/>
        <w:numPr>
          <w:ilvl w:val="0"/>
          <w:numId w:val="28"/>
        </w:numPr>
        <w:tabs>
          <w:tab w:val="left" w:pos="1774"/>
          <w:tab w:val="left" w:pos="1775"/>
        </w:tabs>
        <w:spacing w:after="0" w:line="249" w:lineRule="auto"/>
        <w:ind w:left="541" w:right="1299"/>
        <w:contextualSpacing w:val="0"/>
        <w:rPr>
          <w:sz w:val="20"/>
        </w:rPr>
      </w:pPr>
      <w:r>
        <w:rPr>
          <w:sz w:val="20"/>
        </w:rPr>
        <w:t>Understand</w:t>
      </w:r>
      <w:r>
        <w:rPr>
          <w:spacing w:val="-8"/>
          <w:sz w:val="20"/>
        </w:rPr>
        <w:t xml:space="preserve"> </w:t>
      </w:r>
      <w:r>
        <w:rPr>
          <w:sz w:val="20"/>
        </w:rPr>
        <w:t>the</w:t>
      </w:r>
      <w:r>
        <w:rPr>
          <w:spacing w:val="-6"/>
          <w:sz w:val="20"/>
        </w:rPr>
        <w:t xml:space="preserve"> </w:t>
      </w:r>
      <w:r>
        <w:rPr>
          <w:sz w:val="20"/>
        </w:rPr>
        <w:t>aetiology,</w:t>
      </w:r>
      <w:r>
        <w:rPr>
          <w:spacing w:val="2"/>
          <w:sz w:val="20"/>
        </w:rPr>
        <w:t xml:space="preserve"> </w:t>
      </w:r>
      <w:r>
        <w:rPr>
          <w:sz w:val="20"/>
        </w:rPr>
        <w:t>clinical</w:t>
      </w:r>
      <w:r>
        <w:rPr>
          <w:spacing w:val="-3"/>
          <w:sz w:val="20"/>
        </w:rPr>
        <w:t xml:space="preserve"> </w:t>
      </w:r>
      <w:r>
        <w:rPr>
          <w:sz w:val="20"/>
        </w:rPr>
        <w:t>recognition</w:t>
      </w:r>
      <w:r>
        <w:rPr>
          <w:spacing w:val="-5"/>
          <w:sz w:val="20"/>
        </w:rPr>
        <w:t xml:space="preserve"> </w:t>
      </w:r>
      <w:r>
        <w:rPr>
          <w:sz w:val="20"/>
        </w:rPr>
        <w:t>and</w:t>
      </w:r>
      <w:r>
        <w:rPr>
          <w:spacing w:val="-8"/>
          <w:sz w:val="20"/>
        </w:rPr>
        <w:t xml:space="preserve"> </w:t>
      </w:r>
      <w:r>
        <w:rPr>
          <w:sz w:val="20"/>
        </w:rPr>
        <w:t>be</w:t>
      </w:r>
      <w:r>
        <w:rPr>
          <w:spacing w:val="-5"/>
          <w:sz w:val="20"/>
        </w:rPr>
        <w:t xml:space="preserve"> </w:t>
      </w:r>
      <w:r>
        <w:rPr>
          <w:sz w:val="20"/>
        </w:rPr>
        <w:t>aware</w:t>
      </w:r>
      <w:r>
        <w:rPr>
          <w:spacing w:val="-3"/>
          <w:sz w:val="20"/>
        </w:rPr>
        <w:t xml:space="preserve"> </w:t>
      </w:r>
      <w:r>
        <w:rPr>
          <w:sz w:val="20"/>
        </w:rPr>
        <w:t>of</w:t>
      </w:r>
      <w:r>
        <w:rPr>
          <w:spacing w:val="-8"/>
          <w:sz w:val="20"/>
        </w:rPr>
        <w:t xml:space="preserve"> </w:t>
      </w:r>
      <w:r>
        <w:rPr>
          <w:sz w:val="20"/>
        </w:rPr>
        <w:t>the</w:t>
      </w:r>
      <w:r>
        <w:rPr>
          <w:spacing w:val="-5"/>
          <w:sz w:val="20"/>
        </w:rPr>
        <w:t xml:space="preserve"> </w:t>
      </w:r>
      <w:r>
        <w:rPr>
          <w:sz w:val="20"/>
        </w:rPr>
        <w:t>principles</w:t>
      </w:r>
      <w:r>
        <w:rPr>
          <w:spacing w:val="-2"/>
          <w:sz w:val="20"/>
        </w:rPr>
        <w:t xml:space="preserve"> </w:t>
      </w:r>
      <w:r>
        <w:rPr>
          <w:sz w:val="20"/>
        </w:rPr>
        <w:t>of</w:t>
      </w:r>
      <w:r>
        <w:rPr>
          <w:spacing w:val="-8"/>
          <w:sz w:val="20"/>
        </w:rPr>
        <w:t xml:space="preserve"> </w:t>
      </w:r>
      <w:r>
        <w:rPr>
          <w:sz w:val="20"/>
        </w:rPr>
        <w:t>management</w:t>
      </w:r>
      <w:r>
        <w:rPr>
          <w:spacing w:val="-12"/>
          <w:sz w:val="20"/>
        </w:rPr>
        <w:t xml:space="preserve"> </w:t>
      </w:r>
      <w:r>
        <w:rPr>
          <w:sz w:val="20"/>
        </w:rPr>
        <w:t xml:space="preserve">of common complications of labour (antepartum haemorrhage, abruption </w:t>
      </w:r>
      <w:r>
        <w:rPr>
          <w:sz w:val="20"/>
        </w:rPr>
        <w:lastRenderedPageBreak/>
        <w:t>placenta, prolonged rupture of membranes, premature labour, slow progress, breech presentation and foetal distress)</w:t>
      </w:r>
    </w:p>
    <w:p w14:paraId="3EEEE050" w14:textId="77777777" w:rsidR="00072E0A" w:rsidRDefault="00072E0A" w:rsidP="00072E0A">
      <w:pPr>
        <w:pStyle w:val="ListParagraph"/>
        <w:numPr>
          <w:ilvl w:val="0"/>
          <w:numId w:val="28"/>
        </w:numPr>
        <w:tabs>
          <w:tab w:val="left" w:pos="1774"/>
          <w:tab w:val="left" w:pos="1775"/>
        </w:tabs>
        <w:spacing w:after="0" w:line="233" w:lineRule="exact"/>
        <w:ind w:left="541"/>
        <w:contextualSpacing w:val="0"/>
        <w:rPr>
          <w:sz w:val="20"/>
        </w:rPr>
      </w:pPr>
      <w:r>
        <w:rPr>
          <w:sz w:val="20"/>
        </w:rPr>
        <w:t>Understand</w:t>
      </w:r>
      <w:r>
        <w:rPr>
          <w:spacing w:val="-5"/>
          <w:sz w:val="20"/>
        </w:rPr>
        <w:t xml:space="preserve"> </w:t>
      </w:r>
      <w:r>
        <w:rPr>
          <w:sz w:val="20"/>
        </w:rPr>
        <w:t>the</w:t>
      </w:r>
      <w:r>
        <w:rPr>
          <w:spacing w:val="-2"/>
          <w:sz w:val="20"/>
        </w:rPr>
        <w:t xml:space="preserve"> </w:t>
      </w:r>
      <w:r>
        <w:rPr>
          <w:sz w:val="20"/>
        </w:rPr>
        <w:t>indications</w:t>
      </w:r>
      <w:r>
        <w:rPr>
          <w:spacing w:val="-1"/>
          <w:sz w:val="20"/>
        </w:rPr>
        <w:t xml:space="preserve"> </w:t>
      </w:r>
      <w:r>
        <w:rPr>
          <w:sz w:val="20"/>
        </w:rPr>
        <w:t>for,</w:t>
      </w:r>
      <w:r>
        <w:rPr>
          <w:spacing w:val="-4"/>
          <w:sz w:val="20"/>
        </w:rPr>
        <w:t xml:space="preserve"> </w:t>
      </w:r>
      <w:r>
        <w:rPr>
          <w:sz w:val="20"/>
        </w:rPr>
        <w:t>and</w:t>
      </w:r>
      <w:r>
        <w:rPr>
          <w:spacing w:val="-4"/>
          <w:sz w:val="20"/>
        </w:rPr>
        <w:t xml:space="preserve"> </w:t>
      </w:r>
      <w:r>
        <w:rPr>
          <w:sz w:val="20"/>
        </w:rPr>
        <w:t>the</w:t>
      </w:r>
      <w:r>
        <w:rPr>
          <w:spacing w:val="-2"/>
          <w:sz w:val="20"/>
        </w:rPr>
        <w:t xml:space="preserve"> </w:t>
      </w:r>
      <w:r>
        <w:rPr>
          <w:sz w:val="20"/>
        </w:rPr>
        <w:t>process</w:t>
      </w:r>
      <w:r>
        <w:rPr>
          <w:spacing w:val="-6"/>
          <w:sz w:val="20"/>
        </w:rPr>
        <w:t xml:space="preserve"> </w:t>
      </w:r>
      <w:r>
        <w:rPr>
          <w:sz w:val="20"/>
        </w:rPr>
        <w:t>of,</w:t>
      </w:r>
      <w:r>
        <w:rPr>
          <w:spacing w:val="-4"/>
          <w:sz w:val="20"/>
        </w:rPr>
        <w:t xml:space="preserve"> </w:t>
      </w:r>
      <w:r>
        <w:rPr>
          <w:sz w:val="20"/>
        </w:rPr>
        <w:t>an</w:t>
      </w:r>
      <w:r>
        <w:rPr>
          <w:spacing w:val="-5"/>
          <w:sz w:val="20"/>
        </w:rPr>
        <w:t xml:space="preserve"> </w:t>
      </w:r>
      <w:r>
        <w:rPr>
          <w:sz w:val="20"/>
        </w:rPr>
        <w:t>induced</w:t>
      </w:r>
      <w:r>
        <w:rPr>
          <w:spacing w:val="-1"/>
          <w:sz w:val="20"/>
        </w:rPr>
        <w:t xml:space="preserve"> </w:t>
      </w:r>
      <w:r>
        <w:rPr>
          <w:sz w:val="20"/>
        </w:rPr>
        <w:t>labour</w:t>
      </w:r>
      <w:r>
        <w:rPr>
          <w:spacing w:val="-1"/>
          <w:sz w:val="20"/>
        </w:rPr>
        <w:t xml:space="preserve"> </w:t>
      </w:r>
      <w:r>
        <w:rPr>
          <w:sz w:val="20"/>
        </w:rPr>
        <w:t>and</w:t>
      </w:r>
      <w:r>
        <w:rPr>
          <w:spacing w:val="-2"/>
          <w:sz w:val="20"/>
        </w:rPr>
        <w:t xml:space="preserve"> </w:t>
      </w:r>
      <w:r>
        <w:rPr>
          <w:sz w:val="20"/>
        </w:rPr>
        <w:t>a</w:t>
      </w:r>
      <w:r>
        <w:rPr>
          <w:spacing w:val="-5"/>
          <w:sz w:val="20"/>
        </w:rPr>
        <w:t xml:space="preserve"> </w:t>
      </w:r>
      <w:r>
        <w:rPr>
          <w:sz w:val="20"/>
        </w:rPr>
        <w:t>caesarean</w:t>
      </w:r>
    </w:p>
    <w:p w14:paraId="6D203361" w14:textId="77777777" w:rsidR="00072E0A" w:rsidRDefault="00072E0A" w:rsidP="00072E0A">
      <w:pPr>
        <w:spacing w:line="228" w:lineRule="exact"/>
        <w:ind w:left="541"/>
        <w:rPr>
          <w:sz w:val="20"/>
        </w:rPr>
      </w:pPr>
      <w:r>
        <w:rPr>
          <w:sz w:val="20"/>
        </w:rPr>
        <w:t>delivery</w:t>
      </w:r>
    </w:p>
    <w:p w14:paraId="075FF3AC" w14:textId="77777777" w:rsidR="00072E0A" w:rsidRDefault="00072E0A" w:rsidP="00072E0A">
      <w:pPr>
        <w:pStyle w:val="ListParagraph"/>
        <w:numPr>
          <w:ilvl w:val="0"/>
          <w:numId w:val="28"/>
        </w:numPr>
        <w:tabs>
          <w:tab w:val="left" w:pos="1775"/>
        </w:tabs>
        <w:spacing w:after="0" w:line="249" w:lineRule="auto"/>
        <w:ind w:left="541" w:right="1695"/>
        <w:contextualSpacing w:val="0"/>
        <w:jc w:val="both"/>
        <w:rPr>
          <w:sz w:val="20"/>
        </w:rPr>
      </w:pPr>
      <w:r>
        <w:rPr>
          <w:sz w:val="20"/>
        </w:rPr>
        <w:t>Recognise</w:t>
      </w:r>
      <w:r>
        <w:rPr>
          <w:spacing w:val="-4"/>
          <w:sz w:val="20"/>
        </w:rPr>
        <w:t xml:space="preserve"> </w:t>
      </w:r>
      <w:r>
        <w:rPr>
          <w:sz w:val="20"/>
        </w:rPr>
        <w:t>the</w:t>
      </w:r>
      <w:r>
        <w:rPr>
          <w:spacing w:val="-6"/>
          <w:sz w:val="20"/>
        </w:rPr>
        <w:t xml:space="preserve"> </w:t>
      </w:r>
      <w:r>
        <w:rPr>
          <w:sz w:val="20"/>
        </w:rPr>
        <w:t>clinical</w:t>
      </w:r>
      <w:r>
        <w:rPr>
          <w:spacing w:val="-1"/>
          <w:sz w:val="20"/>
        </w:rPr>
        <w:t xml:space="preserve"> </w:t>
      </w:r>
      <w:r>
        <w:rPr>
          <w:sz w:val="20"/>
        </w:rPr>
        <w:t>features</w:t>
      </w:r>
      <w:r>
        <w:rPr>
          <w:spacing w:val="-7"/>
          <w:sz w:val="20"/>
        </w:rPr>
        <w:t xml:space="preserve"> </w:t>
      </w:r>
      <w:r>
        <w:rPr>
          <w:sz w:val="20"/>
        </w:rPr>
        <w:t>and</w:t>
      </w:r>
      <w:r>
        <w:rPr>
          <w:spacing w:val="-7"/>
          <w:sz w:val="20"/>
        </w:rPr>
        <w:t xml:space="preserve"> </w:t>
      </w:r>
      <w:r>
        <w:rPr>
          <w:sz w:val="20"/>
        </w:rPr>
        <w:t>be</w:t>
      </w:r>
      <w:r>
        <w:rPr>
          <w:spacing w:val="-3"/>
          <w:sz w:val="20"/>
        </w:rPr>
        <w:t xml:space="preserve"> </w:t>
      </w:r>
      <w:r>
        <w:rPr>
          <w:sz w:val="20"/>
        </w:rPr>
        <w:t>aware</w:t>
      </w:r>
      <w:r>
        <w:rPr>
          <w:spacing w:val="-1"/>
          <w:sz w:val="20"/>
        </w:rPr>
        <w:t xml:space="preserve"> </w:t>
      </w:r>
      <w:r>
        <w:rPr>
          <w:sz w:val="20"/>
        </w:rPr>
        <w:t>of</w:t>
      </w:r>
      <w:r>
        <w:rPr>
          <w:spacing w:val="-4"/>
          <w:sz w:val="20"/>
        </w:rPr>
        <w:t xml:space="preserve"> </w:t>
      </w:r>
      <w:r>
        <w:rPr>
          <w:sz w:val="20"/>
        </w:rPr>
        <w:t>the</w:t>
      </w:r>
      <w:r>
        <w:rPr>
          <w:spacing w:val="-7"/>
          <w:sz w:val="20"/>
        </w:rPr>
        <w:t xml:space="preserve"> </w:t>
      </w:r>
      <w:r>
        <w:rPr>
          <w:sz w:val="20"/>
        </w:rPr>
        <w:t>principles of</w:t>
      </w:r>
      <w:r>
        <w:rPr>
          <w:spacing w:val="-5"/>
          <w:sz w:val="20"/>
        </w:rPr>
        <w:t xml:space="preserve"> </w:t>
      </w:r>
      <w:r>
        <w:rPr>
          <w:sz w:val="20"/>
        </w:rPr>
        <w:t>management</w:t>
      </w:r>
      <w:r>
        <w:rPr>
          <w:spacing w:val="-10"/>
          <w:sz w:val="20"/>
        </w:rPr>
        <w:t xml:space="preserve"> </w:t>
      </w:r>
      <w:r>
        <w:rPr>
          <w:sz w:val="20"/>
        </w:rPr>
        <w:t>of</w:t>
      </w:r>
      <w:r>
        <w:rPr>
          <w:spacing w:val="-4"/>
          <w:sz w:val="20"/>
        </w:rPr>
        <w:t xml:space="preserve"> </w:t>
      </w:r>
      <w:r>
        <w:rPr>
          <w:sz w:val="20"/>
        </w:rPr>
        <w:t>common Obstetric</w:t>
      </w:r>
      <w:r>
        <w:rPr>
          <w:spacing w:val="-7"/>
          <w:sz w:val="20"/>
        </w:rPr>
        <w:t xml:space="preserve"> </w:t>
      </w:r>
      <w:r>
        <w:rPr>
          <w:sz w:val="20"/>
        </w:rPr>
        <w:t>emergencies</w:t>
      </w:r>
      <w:r>
        <w:rPr>
          <w:spacing w:val="-9"/>
          <w:sz w:val="20"/>
        </w:rPr>
        <w:t xml:space="preserve"> </w:t>
      </w:r>
      <w:r>
        <w:rPr>
          <w:sz w:val="20"/>
        </w:rPr>
        <w:t>(shoulder</w:t>
      </w:r>
      <w:r>
        <w:rPr>
          <w:spacing w:val="-4"/>
          <w:sz w:val="20"/>
        </w:rPr>
        <w:t xml:space="preserve"> </w:t>
      </w:r>
      <w:r>
        <w:rPr>
          <w:sz w:val="20"/>
        </w:rPr>
        <w:t>dystocia,</w:t>
      </w:r>
      <w:r>
        <w:rPr>
          <w:spacing w:val="-2"/>
          <w:sz w:val="20"/>
        </w:rPr>
        <w:t xml:space="preserve"> </w:t>
      </w:r>
      <w:r>
        <w:rPr>
          <w:sz w:val="20"/>
        </w:rPr>
        <w:t>eclampsia,</w:t>
      </w:r>
      <w:r>
        <w:rPr>
          <w:spacing w:val="-8"/>
          <w:sz w:val="20"/>
        </w:rPr>
        <w:t xml:space="preserve"> </w:t>
      </w:r>
      <w:r>
        <w:rPr>
          <w:sz w:val="20"/>
        </w:rPr>
        <w:t>post-partum</w:t>
      </w:r>
      <w:r>
        <w:rPr>
          <w:spacing w:val="-8"/>
          <w:sz w:val="20"/>
        </w:rPr>
        <w:t xml:space="preserve"> </w:t>
      </w:r>
      <w:r>
        <w:rPr>
          <w:sz w:val="20"/>
        </w:rPr>
        <w:t>haemorrhage</w:t>
      </w:r>
      <w:r>
        <w:rPr>
          <w:spacing w:val="-10"/>
          <w:sz w:val="20"/>
        </w:rPr>
        <w:t xml:space="preserve"> </w:t>
      </w:r>
      <w:r>
        <w:rPr>
          <w:sz w:val="20"/>
        </w:rPr>
        <w:t>and</w:t>
      </w:r>
      <w:r>
        <w:rPr>
          <w:spacing w:val="-8"/>
          <w:sz w:val="20"/>
        </w:rPr>
        <w:t xml:space="preserve"> </w:t>
      </w:r>
      <w:r>
        <w:rPr>
          <w:sz w:val="20"/>
        </w:rPr>
        <w:t>cord prolapse)</w:t>
      </w:r>
    </w:p>
    <w:p w14:paraId="0713C276" w14:textId="77777777" w:rsidR="00072E0A" w:rsidRDefault="00072E0A" w:rsidP="00072E0A">
      <w:pPr>
        <w:pStyle w:val="BodyText"/>
        <w:spacing w:before="7"/>
      </w:pPr>
    </w:p>
    <w:p w14:paraId="1C17EC74" w14:textId="77777777" w:rsidR="00072E0A" w:rsidRDefault="00072E0A" w:rsidP="00072E0A">
      <w:pPr>
        <w:rPr>
          <w:b/>
          <w:sz w:val="20"/>
        </w:rPr>
      </w:pPr>
      <w:r>
        <w:rPr>
          <w:b/>
          <w:sz w:val="20"/>
          <w:u w:val="single"/>
        </w:rPr>
        <w:t>Postnatal Care (Central Delivery Suite, Obstetric Wards and Urogynaecology Clinic):</w:t>
      </w:r>
    </w:p>
    <w:p w14:paraId="5CD6F1D6" w14:textId="77777777" w:rsidR="00072E0A" w:rsidRDefault="00072E0A" w:rsidP="00072E0A">
      <w:pPr>
        <w:pStyle w:val="BodyText"/>
        <w:spacing w:before="7"/>
        <w:rPr>
          <w:b/>
          <w:sz w:val="20"/>
        </w:rPr>
      </w:pPr>
    </w:p>
    <w:p w14:paraId="3D087476" w14:textId="77777777" w:rsidR="00072E0A" w:rsidRDefault="00072E0A" w:rsidP="00072E0A">
      <w:pPr>
        <w:pStyle w:val="ListParagraph"/>
        <w:numPr>
          <w:ilvl w:val="0"/>
          <w:numId w:val="28"/>
        </w:numPr>
        <w:tabs>
          <w:tab w:val="left" w:pos="1774"/>
          <w:tab w:val="left" w:pos="1775"/>
        </w:tabs>
        <w:spacing w:after="0" w:line="247" w:lineRule="auto"/>
        <w:ind w:left="541" w:right="1703"/>
        <w:contextualSpacing w:val="0"/>
        <w:rPr>
          <w:sz w:val="20"/>
        </w:rPr>
      </w:pPr>
      <w:r>
        <w:rPr>
          <w:sz w:val="20"/>
        </w:rPr>
        <w:t>Understand</w:t>
      </w:r>
      <w:r>
        <w:rPr>
          <w:spacing w:val="-8"/>
          <w:sz w:val="20"/>
        </w:rPr>
        <w:t xml:space="preserve"> </w:t>
      </w:r>
      <w:r>
        <w:rPr>
          <w:sz w:val="20"/>
        </w:rPr>
        <w:t>the</w:t>
      </w:r>
      <w:r>
        <w:rPr>
          <w:spacing w:val="-5"/>
          <w:sz w:val="20"/>
        </w:rPr>
        <w:t xml:space="preserve"> </w:t>
      </w:r>
      <w:r>
        <w:rPr>
          <w:sz w:val="20"/>
        </w:rPr>
        <w:t>principles</w:t>
      </w:r>
      <w:r>
        <w:rPr>
          <w:spacing w:val="-4"/>
          <w:sz w:val="20"/>
        </w:rPr>
        <w:t xml:space="preserve"> </w:t>
      </w:r>
      <w:r>
        <w:rPr>
          <w:sz w:val="20"/>
        </w:rPr>
        <w:t>of</w:t>
      </w:r>
      <w:r>
        <w:rPr>
          <w:spacing w:val="-5"/>
          <w:sz w:val="20"/>
        </w:rPr>
        <w:t xml:space="preserve"> </w:t>
      </w:r>
      <w:r>
        <w:rPr>
          <w:sz w:val="20"/>
        </w:rPr>
        <w:t>common</w:t>
      </w:r>
      <w:r>
        <w:rPr>
          <w:spacing w:val="-12"/>
          <w:sz w:val="20"/>
        </w:rPr>
        <w:t xml:space="preserve"> </w:t>
      </w:r>
      <w:r>
        <w:rPr>
          <w:sz w:val="20"/>
        </w:rPr>
        <w:t>postnatal</w:t>
      </w:r>
      <w:r>
        <w:rPr>
          <w:spacing w:val="-9"/>
          <w:sz w:val="20"/>
        </w:rPr>
        <w:t xml:space="preserve"> </w:t>
      </w:r>
      <w:r>
        <w:rPr>
          <w:sz w:val="20"/>
        </w:rPr>
        <w:t>care</w:t>
      </w:r>
      <w:r>
        <w:rPr>
          <w:spacing w:val="-5"/>
          <w:sz w:val="20"/>
        </w:rPr>
        <w:t xml:space="preserve"> </w:t>
      </w:r>
      <w:r>
        <w:rPr>
          <w:sz w:val="20"/>
        </w:rPr>
        <w:t>involving</w:t>
      </w:r>
      <w:r>
        <w:rPr>
          <w:spacing w:val="-1"/>
          <w:sz w:val="20"/>
        </w:rPr>
        <w:t xml:space="preserve"> </w:t>
      </w:r>
      <w:r>
        <w:rPr>
          <w:sz w:val="20"/>
        </w:rPr>
        <w:t>perineal</w:t>
      </w:r>
      <w:r>
        <w:rPr>
          <w:spacing w:val="-3"/>
          <w:sz w:val="20"/>
        </w:rPr>
        <w:t xml:space="preserve"> </w:t>
      </w:r>
      <w:r>
        <w:rPr>
          <w:sz w:val="20"/>
        </w:rPr>
        <w:t>care,</w:t>
      </w:r>
      <w:r>
        <w:rPr>
          <w:spacing w:val="-7"/>
          <w:sz w:val="20"/>
        </w:rPr>
        <w:t xml:space="preserve"> </w:t>
      </w:r>
      <w:r>
        <w:rPr>
          <w:sz w:val="20"/>
        </w:rPr>
        <w:t>bladder</w:t>
      </w:r>
      <w:r>
        <w:rPr>
          <w:spacing w:val="-4"/>
          <w:sz w:val="20"/>
        </w:rPr>
        <w:t xml:space="preserve"> </w:t>
      </w:r>
      <w:r>
        <w:rPr>
          <w:sz w:val="20"/>
        </w:rPr>
        <w:t>care, pelvic floor exercises and post Caesarean section</w:t>
      </w:r>
      <w:r>
        <w:rPr>
          <w:spacing w:val="-16"/>
          <w:sz w:val="20"/>
        </w:rPr>
        <w:t xml:space="preserve"> </w:t>
      </w:r>
      <w:r>
        <w:rPr>
          <w:sz w:val="20"/>
        </w:rPr>
        <w:t>care</w:t>
      </w:r>
    </w:p>
    <w:p w14:paraId="0868A4EB" w14:textId="77777777" w:rsidR="00072E0A" w:rsidRDefault="00072E0A" w:rsidP="00072E0A">
      <w:pPr>
        <w:pStyle w:val="ListParagraph"/>
        <w:numPr>
          <w:ilvl w:val="0"/>
          <w:numId w:val="28"/>
        </w:numPr>
        <w:tabs>
          <w:tab w:val="left" w:pos="1774"/>
          <w:tab w:val="left" w:pos="1775"/>
        </w:tabs>
        <w:spacing w:after="0" w:line="247" w:lineRule="auto"/>
        <w:ind w:left="541" w:right="1674"/>
        <w:contextualSpacing w:val="0"/>
        <w:rPr>
          <w:sz w:val="20"/>
        </w:rPr>
      </w:pPr>
      <w:r>
        <w:rPr>
          <w:sz w:val="20"/>
        </w:rPr>
        <w:t>Recognise</w:t>
      </w:r>
      <w:r>
        <w:rPr>
          <w:spacing w:val="-5"/>
          <w:sz w:val="20"/>
        </w:rPr>
        <w:t xml:space="preserve"> </w:t>
      </w:r>
      <w:r>
        <w:rPr>
          <w:sz w:val="20"/>
        </w:rPr>
        <w:t>the</w:t>
      </w:r>
      <w:r>
        <w:rPr>
          <w:spacing w:val="-6"/>
          <w:sz w:val="20"/>
        </w:rPr>
        <w:t xml:space="preserve"> </w:t>
      </w:r>
      <w:r>
        <w:rPr>
          <w:sz w:val="20"/>
        </w:rPr>
        <w:t>types</w:t>
      </w:r>
      <w:r>
        <w:rPr>
          <w:spacing w:val="1"/>
          <w:sz w:val="20"/>
        </w:rPr>
        <w:t xml:space="preserve"> </w:t>
      </w:r>
      <w:r>
        <w:rPr>
          <w:sz w:val="20"/>
        </w:rPr>
        <w:t>of</w:t>
      </w:r>
      <w:r>
        <w:rPr>
          <w:spacing w:val="-5"/>
          <w:sz w:val="20"/>
        </w:rPr>
        <w:t xml:space="preserve"> </w:t>
      </w:r>
      <w:r>
        <w:rPr>
          <w:sz w:val="20"/>
        </w:rPr>
        <w:t>trauma</w:t>
      </w:r>
      <w:r>
        <w:rPr>
          <w:spacing w:val="-9"/>
          <w:sz w:val="20"/>
        </w:rPr>
        <w:t xml:space="preserve"> </w:t>
      </w:r>
      <w:r>
        <w:rPr>
          <w:sz w:val="20"/>
        </w:rPr>
        <w:t>on</w:t>
      </w:r>
      <w:r>
        <w:rPr>
          <w:spacing w:val="-7"/>
          <w:sz w:val="20"/>
        </w:rPr>
        <w:t xml:space="preserve"> </w:t>
      </w:r>
      <w:r>
        <w:rPr>
          <w:sz w:val="20"/>
        </w:rPr>
        <w:t>the</w:t>
      </w:r>
      <w:r>
        <w:rPr>
          <w:spacing w:val="-4"/>
          <w:sz w:val="20"/>
        </w:rPr>
        <w:t xml:space="preserve"> </w:t>
      </w:r>
      <w:r>
        <w:rPr>
          <w:sz w:val="20"/>
        </w:rPr>
        <w:t>pelvic</w:t>
      </w:r>
      <w:r>
        <w:rPr>
          <w:spacing w:val="-1"/>
          <w:sz w:val="20"/>
        </w:rPr>
        <w:t xml:space="preserve"> </w:t>
      </w:r>
      <w:r>
        <w:rPr>
          <w:sz w:val="20"/>
        </w:rPr>
        <w:t>floor</w:t>
      </w:r>
      <w:r>
        <w:rPr>
          <w:spacing w:val="-3"/>
          <w:sz w:val="20"/>
        </w:rPr>
        <w:t xml:space="preserve"> </w:t>
      </w:r>
      <w:r>
        <w:rPr>
          <w:sz w:val="20"/>
        </w:rPr>
        <w:t>organs</w:t>
      </w:r>
      <w:r>
        <w:rPr>
          <w:spacing w:val="-5"/>
          <w:sz w:val="20"/>
        </w:rPr>
        <w:t xml:space="preserve"> </w:t>
      </w:r>
      <w:r>
        <w:rPr>
          <w:sz w:val="20"/>
        </w:rPr>
        <w:t>with both</w:t>
      </w:r>
      <w:r>
        <w:rPr>
          <w:spacing w:val="-7"/>
          <w:sz w:val="20"/>
        </w:rPr>
        <w:t xml:space="preserve"> </w:t>
      </w:r>
      <w:r>
        <w:rPr>
          <w:sz w:val="20"/>
        </w:rPr>
        <w:t>the</w:t>
      </w:r>
      <w:r>
        <w:rPr>
          <w:spacing w:val="-7"/>
          <w:sz w:val="20"/>
        </w:rPr>
        <w:t xml:space="preserve"> </w:t>
      </w:r>
      <w:r>
        <w:rPr>
          <w:sz w:val="20"/>
        </w:rPr>
        <w:t>short</w:t>
      </w:r>
      <w:r>
        <w:rPr>
          <w:spacing w:val="-4"/>
          <w:sz w:val="20"/>
        </w:rPr>
        <w:t xml:space="preserve"> </w:t>
      </w:r>
      <w:r>
        <w:rPr>
          <w:sz w:val="20"/>
        </w:rPr>
        <w:t>and</w:t>
      </w:r>
      <w:r>
        <w:rPr>
          <w:spacing w:val="-7"/>
          <w:sz w:val="20"/>
        </w:rPr>
        <w:t xml:space="preserve"> </w:t>
      </w:r>
      <w:r>
        <w:rPr>
          <w:sz w:val="20"/>
        </w:rPr>
        <w:t>long-term complications</w:t>
      </w:r>
    </w:p>
    <w:p w14:paraId="5C356806" w14:textId="77777777" w:rsidR="00FC5FB2" w:rsidRDefault="00072E0A" w:rsidP="00FC5FB2">
      <w:pPr>
        <w:pStyle w:val="ListParagraph"/>
        <w:numPr>
          <w:ilvl w:val="0"/>
          <w:numId w:val="28"/>
        </w:numPr>
        <w:tabs>
          <w:tab w:val="left" w:pos="1774"/>
          <w:tab w:val="left" w:pos="1775"/>
        </w:tabs>
        <w:spacing w:after="0" w:line="247" w:lineRule="auto"/>
        <w:ind w:left="541" w:right="1467"/>
        <w:contextualSpacing w:val="0"/>
        <w:rPr>
          <w:sz w:val="20"/>
        </w:rPr>
      </w:pPr>
      <w:r>
        <w:rPr>
          <w:sz w:val="20"/>
        </w:rPr>
        <w:t>Understand</w:t>
      </w:r>
      <w:r>
        <w:rPr>
          <w:spacing w:val="-8"/>
          <w:sz w:val="20"/>
        </w:rPr>
        <w:t xml:space="preserve"> </w:t>
      </w:r>
      <w:r>
        <w:rPr>
          <w:sz w:val="20"/>
        </w:rPr>
        <w:t>the</w:t>
      </w:r>
      <w:r>
        <w:rPr>
          <w:spacing w:val="-6"/>
          <w:sz w:val="20"/>
        </w:rPr>
        <w:t xml:space="preserve"> </w:t>
      </w:r>
      <w:r>
        <w:rPr>
          <w:sz w:val="20"/>
        </w:rPr>
        <w:t>normal</w:t>
      </w:r>
      <w:r>
        <w:rPr>
          <w:spacing w:val="-9"/>
          <w:sz w:val="20"/>
        </w:rPr>
        <w:t xml:space="preserve"> </w:t>
      </w:r>
      <w:r>
        <w:rPr>
          <w:sz w:val="20"/>
        </w:rPr>
        <w:t>and</w:t>
      </w:r>
      <w:r>
        <w:rPr>
          <w:spacing w:val="-8"/>
          <w:sz w:val="20"/>
        </w:rPr>
        <w:t xml:space="preserve"> </w:t>
      </w:r>
      <w:r>
        <w:rPr>
          <w:sz w:val="20"/>
        </w:rPr>
        <w:t>pathological</w:t>
      </w:r>
      <w:r>
        <w:rPr>
          <w:spacing w:val="-4"/>
          <w:sz w:val="20"/>
        </w:rPr>
        <w:t xml:space="preserve"> </w:t>
      </w:r>
      <w:r>
        <w:rPr>
          <w:sz w:val="20"/>
        </w:rPr>
        <w:t>aspects</w:t>
      </w:r>
      <w:r>
        <w:rPr>
          <w:spacing w:val="-9"/>
          <w:sz w:val="20"/>
        </w:rPr>
        <w:t xml:space="preserve"> </w:t>
      </w:r>
      <w:r>
        <w:rPr>
          <w:sz w:val="20"/>
        </w:rPr>
        <w:t>of</w:t>
      </w:r>
      <w:r>
        <w:rPr>
          <w:spacing w:val="-6"/>
          <w:sz w:val="20"/>
        </w:rPr>
        <w:t xml:space="preserve"> </w:t>
      </w:r>
      <w:r>
        <w:rPr>
          <w:sz w:val="20"/>
        </w:rPr>
        <w:t>the</w:t>
      </w:r>
      <w:r>
        <w:rPr>
          <w:spacing w:val="-8"/>
          <w:sz w:val="20"/>
        </w:rPr>
        <w:t xml:space="preserve"> </w:t>
      </w:r>
      <w:r>
        <w:rPr>
          <w:sz w:val="20"/>
        </w:rPr>
        <w:t>puerperium</w:t>
      </w:r>
      <w:r>
        <w:rPr>
          <w:spacing w:val="-3"/>
          <w:sz w:val="20"/>
        </w:rPr>
        <w:t xml:space="preserve"> </w:t>
      </w:r>
      <w:r>
        <w:rPr>
          <w:sz w:val="20"/>
        </w:rPr>
        <w:t>including</w:t>
      </w:r>
      <w:r>
        <w:rPr>
          <w:spacing w:val="-4"/>
          <w:sz w:val="20"/>
        </w:rPr>
        <w:t xml:space="preserve"> </w:t>
      </w:r>
      <w:r>
        <w:rPr>
          <w:sz w:val="20"/>
        </w:rPr>
        <w:t>lochia,</w:t>
      </w:r>
      <w:r>
        <w:rPr>
          <w:spacing w:val="-5"/>
          <w:sz w:val="20"/>
        </w:rPr>
        <w:t xml:space="preserve"> </w:t>
      </w:r>
      <w:r>
        <w:rPr>
          <w:sz w:val="20"/>
        </w:rPr>
        <w:t>lactation and</w:t>
      </w:r>
      <w:r>
        <w:rPr>
          <w:spacing w:val="-5"/>
          <w:sz w:val="20"/>
        </w:rPr>
        <w:t xml:space="preserve"> </w:t>
      </w:r>
      <w:r>
        <w:rPr>
          <w:sz w:val="20"/>
        </w:rPr>
        <w:t>sepsis</w:t>
      </w:r>
    </w:p>
    <w:p w14:paraId="0A34D0E5" w14:textId="07E4A1CC" w:rsidR="0084197F" w:rsidRDefault="00072E0A" w:rsidP="00FC5FB2">
      <w:pPr>
        <w:pStyle w:val="ListParagraph"/>
        <w:numPr>
          <w:ilvl w:val="0"/>
          <w:numId w:val="28"/>
        </w:numPr>
        <w:tabs>
          <w:tab w:val="left" w:pos="1774"/>
          <w:tab w:val="left" w:pos="1775"/>
        </w:tabs>
        <w:spacing w:after="0" w:line="247" w:lineRule="auto"/>
        <w:ind w:left="541" w:right="1467"/>
        <w:contextualSpacing w:val="0"/>
        <w:rPr>
          <w:sz w:val="20"/>
        </w:rPr>
      </w:pPr>
      <w:r w:rsidRPr="00FC5FB2">
        <w:rPr>
          <w:sz w:val="20"/>
        </w:rPr>
        <w:t>Recognise and understand the principles of management of long-term complications of Obstetric</w:t>
      </w:r>
      <w:r w:rsidRPr="00FC5FB2">
        <w:rPr>
          <w:spacing w:val="-7"/>
          <w:sz w:val="20"/>
        </w:rPr>
        <w:t xml:space="preserve"> </w:t>
      </w:r>
      <w:r w:rsidRPr="00FC5FB2">
        <w:rPr>
          <w:sz w:val="20"/>
        </w:rPr>
        <w:t>trauma</w:t>
      </w:r>
      <w:r w:rsidRPr="00FC5FB2">
        <w:rPr>
          <w:spacing w:val="-10"/>
          <w:sz w:val="20"/>
        </w:rPr>
        <w:t xml:space="preserve"> </w:t>
      </w:r>
      <w:r w:rsidRPr="00FC5FB2">
        <w:rPr>
          <w:sz w:val="20"/>
        </w:rPr>
        <w:t>on</w:t>
      </w:r>
      <w:r w:rsidRPr="00FC5FB2">
        <w:rPr>
          <w:spacing w:val="-5"/>
          <w:sz w:val="20"/>
        </w:rPr>
        <w:t xml:space="preserve"> </w:t>
      </w:r>
      <w:r w:rsidRPr="00FC5FB2">
        <w:rPr>
          <w:sz w:val="20"/>
        </w:rPr>
        <w:t>the</w:t>
      </w:r>
      <w:r w:rsidRPr="00FC5FB2">
        <w:rPr>
          <w:spacing w:val="-5"/>
          <w:sz w:val="20"/>
        </w:rPr>
        <w:t xml:space="preserve"> </w:t>
      </w:r>
      <w:r w:rsidRPr="00FC5FB2">
        <w:rPr>
          <w:sz w:val="20"/>
        </w:rPr>
        <w:t>pelvic</w:t>
      </w:r>
      <w:r w:rsidRPr="00FC5FB2">
        <w:rPr>
          <w:spacing w:val="-3"/>
          <w:sz w:val="20"/>
        </w:rPr>
        <w:t xml:space="preserve"> </w:t>
      </w:r>
      <w:r w:rsidRPr="00FC5FB2">
        <w:rPr>
          <w:sz w:val="20"/>
        </w:rPr>
        <w:t>organs</w:t>
      </w:r>
      <w:r w:rsidRPr="00FC5FB2">
        <w:rPr>
          <w:spacing w:val="-7"/>
          <w:sz w:val="20"/>
        </w:rPr>
        <w:t xml:space="preserve"> </w:t>
      </w:r>
      <w:r w:rsidRPr="00FC5FB2">
        <w:rPr>
          <w:sz w:val="20"/>
        </w:rPr>
        <w:t>(utero-vaginal</w:t>
      </w:r>
      <w:r w:rsidRPr="00FC5FB2">
        <w:rPr>
          <w:spacing w:val="-4"/>
          <w:sz w:val="20"/>
        </w:rPr>
        <w:t xml:space="preserve"> </w:t>
      </w:r>
      <w:r w:rsidRPr="00FC5FB2">
        <w:rPr>
          <w:sz w:val="20"/>
        </w:rPr>
        <w:t>prolapse,</w:t>
      </w:r>
      <w:r w:rsidRPr="00FC5FB2">
        <w:rPr>
          <w:spacing w:val="-5"/>
          <w:sz w:val="20"/>
        </w:rPr>
        <w:t xml:space="preserve"> </w:t>
      </w:r>
      <w:r w:rsidRPr="00FC5FB2">
        <w:rPr>
          <w:sz w:val="20"/>
        </w:rPr>
        <w:t>urinary</w:t>
      </w:r>
      <w:r w:rsidRPr="00FC5FB2">
        <w:rPr>
          <w:spacing w:val="-4"/>
          <w:sz w:val="20"/>
        </w:rPr>
        <w:t xml:space="preserve"> </w:t>
      </w:r>
      <w:r w:rsidRPr="00FC5FB2">
        <w:rPr>
          <w:sz w:val="20"/>
        </w:rPr>
        <w:t>and</w:t>
      </w:r>
      <w:r w:rsidRPr="00FC5FB2">
        <w:rPr>
          <w:spacing w:val="-8"/>
          <w:sz w:val="20"/>
        </w:rPr>
        <w:t xml:space="preserve"> </w:t>
      </w:r>
      <w:r w:rsidRPr="00FC5FB2">
        <w:rPr>
          <w:sz w:val="20"/>
        </w:rPr>
        <w:t>faecal</w:t>
      </w:r>
      <w:r w:rsidRPr="00FC5FB2">
        <w:rPr>
          <w:spacing w:val="-9"/>
          <w:sz w:val="20"/>
        </w:rPr>
        <w:t xml:space="preserve"> </w:t>
      </w:r>
      <w:r w:rsidRPr="00FC5FB2">
        <w:rPr>
          <w:sz w:val="20"/>
        </w:rPr>
        <w:t>incontinence and perineal</w:t>
      </w:r>
      <w:r w:rsidRPr="00FC5FB2">
        <w:rPr>
          <w:spacing w:val="-5"/>
          <w:sz w:val="20"/>
        </w:rPr>
        <w:t xml:space="preserve"> </w:t>
      </w:r>
      <w:r w:rsidRPr="00FC5FB2">
        <w:rPr>
          <w:sz w:val="20"/>
        </w:rPr>
        <w:t>pain)</w:t>
      </w:r>
    </w:p>
    <w:p w14:paraId="691FCCFF" w14:textId="32393E5E" w:rsidR="00FC5FB2" w:rsidRDefault="00FC5FB2" w:rsidP="00FC5FB2">
      <w:pPr>
        <w:tabs>
          <w:tab w:val="left" w:pos="1774"/>
          <w:tab w:val="left" w:pos="1775"/>
        </w:tabs>
        <w:spacing w:after="0" w:line="247" w:lineRule="auto"/>
        <w:ind w:right="1467"/>
        <w:rPr>
          <w:sz w:val="20"/>
        </w:rPr>
      </w:pPr>
    </w:p>
    <w:p w14:paraId="591A5D86" w14:textId="77777777" w:rsidR="00FC5FB2" w:rsidRPr="00FC5FB2" w:rsidRDefault="00FC5FB2" w:rsidP="00FC5FB2">
      <w:pPr>
        <w:tabs>
          <w:tab w:val="left" w:pos="1774"/>
          <w:tab w:val="left" w:pos="1775"/>
        </w:tabs>
        <w:spacing w:after="0" w:line="247" w:lineRule="auto"/>
        <w:ind w:right="1467"/>
        <w:rPr>
          <w:sz w:val="20"/>
        </w:rPr>
      </w:pPr>
    </w:p>
    <w:p w14:paraId="16E6BB68" w14:textId="77777777" w:rsidR="00777BFB" w:rsidRDefault="00777BFB" w:rsidP="00777BFB">
      <w:pPr>
        <w:spacing w:line="268" w:lineRule="exact"/>
        <w:rPr>
          <w:b/>
        </w:rPr>
      </w:pPr>
      <w:r>
        <w:rPr>
          <w:b/>
        </w:rPr>
        <w:t>SKILLS</w:t>
      </w:r>
    </w:p>
    <w:p w14:paraId="45110EC4" w14:textId="08E37A70" w:rsidR="000402E4" w:rsidRDefault="000402E4" w:rsidP="000402E4">
      <w:pPr>
        <w:spacing w:before="12"/>
        <w:rPr>
          <w:b/>
          <w:i/>
          <w:iCs/>
        </w:rPr>
      </w:pPr>
      <w:r w:rsidRPr="000402E4">
        <w:rPr>
          <w:b/>
          <w:i/>
          <w:iCs/>
        </w:rPr>
        <w:t>By the end of their training</w:t>
      </w:r>
      <w:r>
        <w:rPr>
          <w:b/>
          <w:i/>
          <w:iCs/>
        </w:rPr>
        <w:t xml:space="preserve">/placement, </w:t>
      </w:r>
      <w:r w:rsidRPr="000402E4">
        <w:rPr>
          <w:b/>
          <w:i/>
          <w:iCs/>
        </w:rPr>
        <w:t>a PA would need skills in?</w:t>
      </w:r>
    </w:p>
    <w:p w14:paraId="4480BFF5" w14:textId="77777777" w:rsidR="00AB638C" w:rsidRPr="009014C0" w:rsidRDefault="00AB638C" w:rsidP="009014C0">
      <w:pPr>
        <w:pStyle w:val="ListParagraph"/>
        <w:numPr>
          <w:ilvl w:val="0"/>
          <w:numId w:val="29"/>
        </w:numPr>
        <w:spacing w:line="249" w:lineRule="auto"/>
        <w:ind w:right="812"/>
        <w:rPr>
          <w:sz w:val="20"/>
        </w:rPr>
      </w:pPr>
      <w:r w:rsidRPr="009014C0">
        <w:rPr>
          <w:sz w:val="20"/>
        </w:rPr>
        <w:t>Recognise the critically ill pregnant patient and initiate resuscitation measures whilst liaising promptly with a senior doctor and obstetrician</w:t>
      </w:r>
    </w:p>
    <w:p w14:paraId="1A50FE43" w14:textId="77777777" w:rsidR="00AB638C" w:rsidRPr="009014C0" w:rsidRDefault="00AB638C" w:rsidP="009014C0">
      <w:pPr>
        <w:pStyle w:val="ListParagraph"/>
        <w:numPr>
          <w:ilvl w:val="0"/>
          <w:numId w:val="29"/>
        </w:numPr>
        <w:spacing w:line="249" w:lineRule="auto"/>
        <w:ind w:right="812"/>
        <w:rPr>
          <w:sz w:val="20"/>
        </w:rPr>
      </w:pPr>
      <w:r w:rsidRPr="009014C0">
        <w:rPr>
          <w:sz w:val="20"/>
        </w:rPr>
        <w:t>Take a valid history from a pregnant patient Examine a pregnant patient competently Produce a valid list of differential diagnoses Initiate treatment if appropriate</w:t>
      </w:r>
    </w:p>
    <w:p w14:paraId="70E43AB8" w14:textId="168B55ED" w:rsidR="00D918C0" w:rsidRPr="009014C0" w:rsidRDefault="00AB638C" w:rsidP="009014C0">
      <w:pPr>
        <w:pStyle w:val="ListParagraph"/>
        <w:numPr>
          <w:ilvl w:val="0"/>
          <w:numId w:val="29"/>
        </w:numPr>
        <w:spacing w:line="249" w:lineRule="auto"/>
        <w:ind w:right="812"/>
        <w:rPr>
          <w:b/>
        </w:rPr>
      </w:pPr>
      <w:r w:rsidRPr="009014C0">
        <w:rPr>
          <w:sz w:val="20"/>
        </w:rPr>
        <w:t>Understand and be able to implement an appropriate safety netting plan on discharge</w:t>
      </w:r>
    </w:p>
    <w:p w14:paraId="7A6C114D" w14:textId="77777777" w:rsidR="009014C0" w:rsidRPr="009014C0" w:rsidRDefault="009014C0" w:rsidP="009014C0">
      <w:pPr>
        <w:spacing w:line="249" w:lineRule="auto"/>
        <w:ind w:right="812"/>
        <w:rPr>
          <w:b/>
        </w:rPr>
      </w:pPr>
    </w:p>
    <w:p w14:paraId="2981A68A" w14:textId="33D50F83" w:rsidR="00777BFB" w:rsidRDefault="00777BFB" w:rsidP="00777BFB">
      <w:pPr>
        <w:spacing w:line="268" w:lineRule="exact"/>
        <w:rPr>
          <w:b/>
        </w:rPr>
      </w:pPr>
      <w:r>
        <w:rPr>
          <w:b/>
        </w:rPr>
        <w:t>ATTITUDES</w:t>
      </w:r>
    </w:p>
    <w:p w14:paraId="6000F1F7" w14:textId="07641863" w:rsidR="001728C8" w:rsidRPr="001728C8" w:rsidRDefault="001728C8" w:rsidP="001728C8">
      <w:pPr>
        <w:spacing w:before="12" w:line="249" w:lineRule="auto"/>
        <w:ind w:right="17"/>
        <w:rPr>
          <w:b/>
          <w:i/>
          <w:iCs/>
        </w:rPr>
      </w:pPr>
      <w:r w:rsidRPr="001728C8">
        <w:rPr>
          <w:b/>
          <w:i/>
          <w:iCs/>
        </w:rPr>
        <w:t>By the end of their training</w:t>
      </w:r>
      <w:r w:rsidR="007F426F">
        <w:rPr>
          <w:b/>
          <w:i/>
          <w:iCs/>
        </w:rPr>
        <w:t>/placement</w:t>
      </w:r>
      <w:r w:rsidRPr="001728C8">
        <w:rPr>
          <w:b/>
          <w:i/>
          <w:iCs/>
        </w:rPr>
        <w:t xml:space="preserve"> a PA would need to have attitudinal, higher and organisational learning in?</w:t>
      </w:r>
    </w:p>
    <w:p w14:paraId="2469DBB0" w14:textId="77777777" w:rsidR="001B42DE" w:rsidRPr="001B42DE" w:rsidRDefault="001B42DE" w:rsidP="001B42DE">
      <w:pPr>
        <w:pStyle w:val="ListParagraph"/>
        <w:numPr>
          <w:ilvl w:val="0"/>
          <w:numId w:val="30"/>
        </w:numPr>
        <w:spacing w:line="249" w:lineRule="auto"/>
        <w:rPr>
          <w:sz w:val="20"/>
          <w:szCs w:val="20"/>
        </w:rPr>
      </w:pPr>
      <w:r w:rsidRPr="001B42DE">
        <w:rPr>
          <w:sz w:val="20"/>
          <w:szCs w:val="20"/>
        </w:rPr>
        <w:t>Recognise the importance of thrombo-embolic complication of pregnancy Communicate with obstetric teams throughout the diagnostic and management process</w:t>
      </w:r>
    </w:p>
    <w:p w14:paraId="0C1DC7F5" w14:textId="77777777" w:rsidR="001B42DE" w:rsidRPr="001B42DE" w:rsidRDefault="001B42DE" w:rsidP="001B42DE">
      <w:pPr>
        <w:pStyle w:val="ListParagraph"/>
        <w:numPr>
          <w:ilvl w:val="0"/>
          <w:numId w:val="30"/>
        </w:numPr>
        <w:rPr>
          <w:sz w:val="20"/>
          <w:szCs w:val="20"/>
        </w:rPr>
      </w:pPr>
      <w:r w:rsidRPr="001B42DE">
        <w:rPr>
          <w:sz w:val="20"/>
          <w:szCs w:val="20"/>
        </w:rPr>
        <w:t>Discuss care with a senior promptly</w:t>
      </w:r>
    </w:p>
    <w:p w14:paraId="6D8CAD63" w14:textId="77777777" w:rsidR="001B42DE" w:rsidRPr="001B42DE" w:rsidRDefault="001B42DE" w:rsidP="001B42DE">
      <w:pPr>
        <w:pStyle w:val="ListParagraph"/>
        <w:numPr>
          <w:ilvl w:val="0"/>
          <w:numId w:val="30"/>
        </w:numPr>
        <w:spacing w:before="8" w:line="249" w:lineRule="auto"/>
        <w:ind w:right="242"/>
        <w:rPr>
          <w:sz w:val="20"/>
          <w:szCs w:val="20"/>
        </w:rPr>
      </w:pPr>
      <w:r w:rsidRPr="001B42DE">
        <w:rPr>
          <w:sz w:val="20"/>
          <w:szCs w:val="20"/>
        </w:rPr>
        <w:t>Awareness of how a ‘Physician-PA’ team can work in practice and how PAs can function within multi-professional teams</w:t>
      </w:r>
    </w:p>
    <w:p w14:paraId="313A0A46" w14:textId="61422F53" w:rsidR="00777BFB" w:rsidRDefault="001B42DE" w:rsidP="001B42DE">
      <w:pPr>
        <w:pStyle w:val="ListParagraph"/>
        <w:numPr>
          <w:ilvl w:val="0"/>
          <w:numId w:val="30"/>
        </w:numPr>
        <w:rPr>
          <w:sz w:val="20"/>
          <w:szCs w:val="20"/>
        </w:rPr>
      </w:pPr>
      <w:r w:rsidRPr="001B42DE">
        <w:rPr>
          <w:sz w:val="20"/>
          <w:szCs w:val="20"/>
        </w:rPr>
        <w:t>Awareness of the PAs professional and clinical competence boundaries in order to work most effectively under supervision and with upmost safety for the patient Understand and recognise how workload, time management and organisation</w:t>
      </w:r>
    </w:p>
    <w:p w14:paraId="431E75F1" w14:textId="75BD6CEA" w:rsidR="001B42DE" w:rsidRDefault="001B42DE" w:rsidP="001B42DE">
      <w:pPr>
        <w:rPr>
          <w:sz w:val="20"/>
          <w:szCs w:val="20"/>
        </w:rPr>
      </w:pPr>
    </w:p>
    <w:p w14:paraId="7F084DE2" w14:textId="7CA0C11F" w:rsidR="001B42DE" w:rsidRDefault="001B42DE" w:rsidP="001B42DE">
      <w:pPr>
        <w:rPr>
          <w:sz w:val="20"/>
          <w:szCs w:val="20"/>
        </w:rPr>
      </w:pPr>
    </w:p>
    <w:p w14:paraId="6BB4B566" w14:textId="5EBC0395" w:rsidR="001B42DE" w:rsidRPr="00174543" w:rsidRDefault="001B42DE" w:rsidP="001B42DE">
      <w:pPr>
        <w:rPr>
          <w:rFonts w:ascii="Georgia" w:hAnsi="Georgia"/>
          <w:color w:val="0C626B"/>
          <w:sz w:val="32"/>
          <w:szCs w:val="32"/>
        </w:rPr>
      </w:pPr>
      <w:r>
        <w:rPr>
          <w:rFonts w:ascii="Georgia" w:hAnsi="Georgia"/>
          <w:color w:val="0C626B"/>
          <w:sz w:val="32"/>
          <w:szCs w:val="32"/>
        </w:rPr>
        <w:lastRenderedPageBreak/>
        <w:t>Gynaecology</w:t>
      </w:r>
      <w:r>
        <w:rPr>
          <w:rFonts w:ascii="Georgia" w:hAnsi="Georgia"/>
          <w:color w:val="0C626B"/>
          <w:sz w:val="32"/>
          <w:szCs w:val="32"/>
        </w:rPr>
        <w:t xml:space="preserve">-specific </w:t>
      </w:r>
      <w:r w:rsidRPr="00174543">
        <w:rPr>
          <w:rFonts w:ascii="Georgia" w:hAnsi="Georgia"/>
          <w:color w:val="0C626B"/>
          <w:sz w:val="32"/>
          <w:szCs w:val="32"/>
        </w:rPr>
        <w:t>Placement Learning Outcomes:</w:t>
      </w:r>
    </w:p>
    <w:p w14:paraId="6063BFC2" w14:textId="77777777" w:rsidR="00E728E5" w:rsidRDefault="00E728E5" w:rsidP="00E728E5">
      <w:pPr>
        <w:spacing w:line="268" w:lineRule="exact"/>
        <w:rPr>
          <w:b/>
        </w:rPr>
      </w:pPr>
      <w:r>
        <w:rPr>
          <w:b/>
        </w:rPr>
        <w:t>KNOWLEDGE</w:t>
      </w:r>
    </w:p>
    <w:p w14:paraId="6DC06A10" w14:textId="77777777" w:rsidR="00E728E5" w:rsidRPr="009A6774" w:rsidRDefault="00E728E5" w:rsidP="00E728E5">
      <w:pPr>
        <w:spacing w:before="12"/>
        <w:rPr>
          <w:b/>
          <w:i/>
          <w:iCs/>
        </w:rPr>
      </w:pPr>
      <w:r w:rsidRPr="009A6774">
        <w:rPr>
          <w:b/>
          <w:i/>
          <w:iCs/>
        </w:rPr>
        <w:t>By the end of their training/placement</w:t>
      </w:r>
      <w:r>
        <w:rPr>
          <w:b/>
          <w:i/>
          <w:iCs/>
        </w:rPr>
        <w:t>,</w:t>
      </w:r>
      <w:r w:rsidRPr="009A6774">
        <w:rPr>
          <w:b/>
          <w:i/>
          <w:iCs/>
        </w:rPr>
        <w:t xml:space="preserve"> a PA would need to know about?</w:t>
      </w:r>
    </w:p>
    <w:p w14:paraId="6AB99901" w14:textId="77777777" w:rsidR="00F121E4" w:rsidRPr="00F121E4" w:rsidRDefault="00F121E4" w:rsidP="00F121E4">
      <w:pPr>
        <w:pStyle w:val="ListParagraph"/>
        <w:numPr>
          <w:ilvl w:val="0"/>
          <w:numId w:val="31"/>
        </w:numPr>
        <w:spacing w:line="252" w:lineRule="auto"/>
        <w:ind w:right="-9"/>
        <w:rPr>
          <w:sz w:val="20"/>
          <w:szCs w:val="20"/>
        </w:rPr>
      </w:pPr>
      <w:r w:rsidRPr="00F121E4">
        <w:rPr>
          <w:sz w:val="20"/>
          <w:szCs w:val="20"/>
        </w:rPr>
        <w:t>Understand the aetiology, risk factors, clinical recognition and management of common gynaecological problems</w:t>
      </w:r>
    </w:p>
    <w:p w14:paraId="6D2FB472" w14:textId="77777777" w:rsidR="00F121E4" w:rsidRPr="00F121E4" w:rsidRDefault="00F121E4" w:rsidP="00F121E4">
      <w:pPr>
        <w:pStyle w:val="ListParagraph"/>
        <w:numPr>
          <w:ilvl w:val="0"/>
          <w:numId w:val="31"/>
        </w:numPr>
        <w:spacing w:line="249" w:lineRule="auto"/>
        <w:ind w:right="-9"/>
        <w:rPr>
          <w:sz w:val="20"/>
          <w:szCs w:val="20"/>
        </w:rPr>
      </w:pPr>
      <w:r w:rsidRPr="00F121E4">
        <w:rPr>
          <w:sz w:val="20"/>
          <w:szCs w:val="20"/>
        </w:rPr>
        <w:t>Understand, recognise, and be able to initially manage (including appropriate referral) the common ‘red flag’ presentations in important gynaecological conditions Be able to recognise and understand the principles of management of premenstrual syndrome</w:t>
      </w:r>
    </w:p>
    <w:p w14:paraId="5A2A67A2" w14:textId="77777777" w:rsidR="00F121E4" w:rsidRPr="00F121E4" w:rsidRDefault="00F121E4" w:rsidP="00F121E4">
      <w:pPr>
        <w:pStyle w:val="ListParagraph"/>
        <w:numPr>
          <w:ilvl w:val="0"/>
          <w:numId w:val="31"/>
        </w:numPr>
        <w:spacing w:line="249" w:lineRule="auto"/>
        <w:ind w:right="-9"/>
        <w:rPr>
          <w:sz w:val="20"/>
          <w:szCs w:val="20"/>
        </w:rPr>
      </w:pPr>
      <w:r w:rsidRPr="00F121E4">
        <w:rPr>
          <w:sz w:val="20"/>
          <w:szCs w:val="20"/>
        </w:rPr>
        <w:t>Recognise and understand the principles of management in common conditions involving the uterus</w:t>
      </w:r>
    </w:p>
    <w:p w14:paraId="27D6932F" w14:textId="77777777" w:rsidR="00F121E4" w:rsidRPr="00F121E4" w:rsidRDefault="00F121E4" w:rsidP="00F121E4">
      <w:pPr>
        <w:pStyle w:val="ListParagraph"/>
        <w:numPr>
          <w:ilvl w:val="0"/>
          <w:numId w:val="31"/>
        </w:numPr>
        <w:spacing w:line="249" w:lineRule="auto"/>
        <w:ind w:right="-9"/>
        <w:rPr>
          <w:sz w:val="20"/>
          <w:szCs w:val="20"/>
        </w:rPr>
      </w:pPr>
      <w:r w:rsidRPr="00F121E4">
        <w:rPr>
          <w:sz w:val="20"/>
          <w:szCs w:val="20"/>
        </w:rPr>
        <w:t>Recognise and understand the principles of management in common conditions involving the cervix</w:t>
      </w:r>
    </w:p>
    <w:p w14:paraId="6DD94A0A" w14:textId="77777777" w:rsidR="00F121E4" w:rsidRPr="00F121E4" w:rsidRDefault="00F121E4" w:rsidP="00F121E4">
      <w:pPr>
        <w:pStyle w:val="ListParagraph"/>
        <w:numPr>
          <w:ilvl w:val="0"/>
          <w:numId w:val="31"/>
        </w:numPr>
        <w:spacing w:line="249" w:lineRule="auto"/>
        <w:ind w:right="-9"/>
        <w:rPr>
          <w:sz w:val="20"/>
          <w:szCs w:val="20"/>
        </w:rPr>
      </w:pPr>
      <w:r w:rsidRPr="00F121E4">
        <w:rPr>
          <w:sz w:val="20"/>
          <w:szCs w:val="20"/>
        </w:rPr>
        <w:t>Recognise and understand the principles of management in common conditions involving the vagina and vulva</w:t>
      </w:r>
    </w:p>
    <w:p w14:paraId="28DCEDDE" w14:textId="43FA44EA" w:rsidR="001B42DE" w:rsidRPr="00F121E4" w:rsidRDefault="00F121E4" w:rsidP="00F121E4">
      <w:pPr>
        <w:pStyle w:val="ListParagraph"/>
        <w:numPr>
          <w:ilvl w:val="0"/>
          <w:numId w:val="31"/>
        </w:numPr>
        <w:rPr>
          <w:sz w:val="18"/>
          <w:szCs w:val="18"/>
        </w:rPr>
      </w:pPr>
      <w:r w:rsidRPr="00F121E4">
        <w:rPr>
          <w:sz w:val="20"/>
          <w:szCs w:val="20"/>
        </w:rPr>
        <w:t>Recognise and understand the principles of management in common conditions</w:t>
      </w:r>
    </w:p>
    <w:p w14:paraId="269A7CDF" w14:textId="77777777" w:rsidR="00E728E5" w:rsidRDefault="00E728E5" w:rsidP="00E728E5">
      <w:pPr>
        <w:spacing w:line="268" w:lineRule="exact"/>
        <w:rPr>
          <w:b/>
        </w:rPr>
      </w:pPr>
      <w:r>
        <w:rPr>
          <w:b/>
        </w:rPr>
        <w:t>SKILLS</w:t>
      </w:r>
    </w:p>
    <w:p w14:paraId="0FB5459D" w14:textId="77777777" w:rsidR="00E728E5" w:rsidRDefault="00E728E5" w:rsidP="00E728E5">
      <w:pPr>
        <w:spacing w:before="12"/>
        <w:rPr>
          <w:b/>
          <w:i/>
          <w:iCs/>
        </w:rPr>
      </w:pPr>
      <w:r w:rsidRPr="000402E4">
        <w:rPr>
          <w:b/>
          <w:i/>
          <w:iCs/>
        </w:rPr>
        <w:t>By the end of their training</w:t>
      </w:r>
      <w:r>
        <w:rPr>
          <w:b/>
          <w:i/>
          <w:iCs/>
        </w:rPr>
        <w:t xml:space="preserve">/placement, </w:t>
      </w:r>
      <w:r w:rsidRPr="000402E4">
        <w:rPr>
          <w:b/>
          <w:i/>
          <w:iCs/>
        </w:rPr>
        <w:t>a PA would need skills in?</w:t>
      </w:r>
    </w:p>
    <w:p w14:paraId="6B641615" w14:textId="77777777" w:rsidR="007F2F85" w:rsidRPr="007F2F85" w:rsidRDefault="007F2F85" w:rsidP="007F2F85">
      <w:pPr>
        <w:pStyle w:val="ListParagraph"/>
        <w:numPr>
          <w:ilvl w:val="0"/>
          <w:numId w:val="32"/>
        </w:numPr>
        <w:spacing w:line="247" w:lineRule="exact"/>
        <w:rPr>
          <w:sz w:val="20"/>
          <w:szCs w:val="20"/>
        </w:rPr>
      </w:pPr>
      <w:r w:rsidRPr="007F2F85">
        <w:rPr>
          <w:sz w:val="20"/>
          <w:szCs w:val="20"/>
        </w:rPr>
        <w:t>Take a valid gynaecological history</w:t>
      </w:r>
    </w:p>
    <w:p w14:paraId="2A860607" w14:textId="77777777" w:rsidR="002506FE" w:rsidRDefault="007F2F85" w:rsidP="007F2F85">
      <w:pPr>
        <w:pStyle w:val="ListParagraph"/>
        <w:numPr>
          <w:ilvl w:val="0"/>
          <w:numId w:val="32"/>
        </w:numPr>
        <w:spacing w:before="11" w:line="249" w:lineRule="auto"/>
        <w:ind w:right="-3"/>
        <w:rPr>
          <w:sz w:val="20"/>
          <w:szCs w:val="20"/>
        </w:rPr>
      </w:pPr>
      <w:r w:rsidRPr="007F2F85">
        <w:rPr>
          <w:sz w:val="20"/>
          <w:szCs w:val="20"/>
        </w:rPr>
        <w:t xml:space="preserve">Perform a competent gynaecological examination, including speculum examination </w:t>
      </w:r>
    </w:p>
    <w:p w14:paraId="79B00F86" w14:textId="6E22077C" w:rsidR="007F2F85" w:rsidRPr="007F2F85" w:rsidRDefault="007F2F85" w:rsidP="007F2F85">
      <w:pPr>
        <w:pStyle w:val="ListParagraph"/>
        <w:numPr>
          <w:ilvl w:val="0"/>
          <w:numId w:val="32"/>
        </w:numPr>
        <w:spacing w:before="11" w:line="249" w:lineRule="auto"/>
        <w:ind w:right="-3"/>
        <w:rPr>
          <w:sz w:val="20"/>
          <w:szCs w:val="20"/>
        </w:rPr>
      </w:pPr>
      <w:r w:rsidRPr="007F2F85">
        <w:rPr>
          <w:sz w:val="20"/>
          <w:szCs w:val="20"/>
        </w:rPr>
        <w:t>Produce a valid list of differential diagnoses</w:t>
      </w:r>
    </w:p>
    <w:p w14:paraId="72507718" w14:textId="77777777" w:rsidR="007F2F85" w:rsidRPr="007F2F85" w:rsidRDefault="007F2F85" w:rsidP="007F2F85">
      <w:pPr>
        <w:pStyle w:val="ListParagraph"/>
        <w:numPr>
          <w:ilvl w:val="0"/>
          <w:numId w:val="32"/>
        </w:numPr>
        <w:spacing w:before="2"/>
        <w:rPr>
          <w:sz w:val="20"/>
          <w:szCs w:val="20"/>
        </w:rPr>
      </w:pPr>
      <w:r w:rsidRPr="007F2F85">
        <w:rPr>
          <w:sz w:val="20"/>
          <w:szCs w:val="20"/>
        </w:rPr>
        <w:t>Initiate treatment and referral if appropriate</w:t>
      </w:r>
    </w:p>
    <w:p w14:paraId="13F5D7D2" w14:textId="77777777" w:rsidR="007F2F85" w:rsidRPr="007F2F85" w:rsidRDefault="007F2F85" w:rsidP="007F2F85">
      <w:pPr>
        <w:pStyle w:val="ListParagraph"/>
        <w:numPr>
          <w:ilvl w:val="0"/>
          <w:numId w:val="32"/>
        </w:numPr>
        <w:spacing w:before="11" w:line="249" w:lineRule="auto"/>
        <w:rPr>
          <w:sz w:val="20"/>
          <w:szCs w:val="20"/>
        </w:rPr>
      </w:pPr>
      <w:r w:rsidRPr="007F2F85">
        <w:rPr>
          <w:sz w:val="20"/>
          <w:szCs w:val="20"/>
        </w:rPr>
        <w:t>Understand and be able to implement an appropriate safety netting plan on discharge</w:t>
      </w:r>
    </w:p>
    <w:p w14:paraId="71716772" w14:textId="383C6044" w:rsidR="00E728E5" w:rsidRDefault="00E728E5" w:rsidP="001B42DE">
      <w:pPr>
        <w:rPr>
          <w:sz w:val="20"/>
          <w:szCs w:val="20"/>
        </w:rPr>
      </w:pPr>
    </w:p>
    <w:p w14:paraId="71DE7299" w14:textId="77777777" w:rsidR="00E728E5" w:rsidRDefault="00E728E5" w:rsidP="00E728E5">
      <w:pPr>
        <w:spacing w:line="268" w:lineRule="exact"/>
        <w:rPr>
          <w:b/>
        </w:rPr>
      </w:pPr>
      <w:r>
        <w:rPr>
          <w:b/>
        </w:rPr>
        <w:t>ATTITUDES</w:t>
      </w:r>
    </w:p>
    <w:p w14:paraId="7DDF4A4B" w14:textId="77777777" w:rsidR="00E728E5" w:rsidRPr="001728C8" w:rsidRDefault="00E728E5" w:rsidP="00E728E5">
      <w:pPr>
        <w:spacing w:before="12" w:line="249" w:lineRule="auto"/>
        <w:ind w:right="17"/>
        <w:rPr>
          <w:b/>
          <w:i/>
          <w:iCs/>
        </w:rPr>
      </w:pPr>
      <w:r w:rsidRPr="001728C8">
        <w:rPr>
          <w:b/>
          <w:i/>
          <w:iCs/>
        </w:rPr>
        <w:t>By the end of their training</w:t>
      </w:r>
      <w:r>
        <w:rPr>
          <w:b/>
          <w:i/>
          <w:iCs/>
        </w:rPr>
        <w:t>/placement</w:t>
      </w:r>
      <w:r w:rsidRPr="001728C8">
        <w:rPr>
          <w:b/>
          <w:i/>
          <w:iCs/>
        </w:rPr>
        <w:t xml:space="preserve"> a PA would need to have attitudinal, higher and organisational learning in?</w:t>
      </w:r>
    </w:p>
    <w:p w14:paraId="36782F84" w14:textId="77777777" w:rsidR="002506FE" w:rsidRPr="002506FE" w:rsidRDefault="002506FE" w:rsidP="002506FE">
      <w:pPr>
        <w:pStyle w:val="ListParagraph"/>
        <w:numPr>
          <w:ilvl w:val="0"/>
          <w:numId w:val="33"/>
        </w:numPr>
        <w:spacing w:line="249" w:lineRule="auto"/>
        <w:ind w:right="-3"/>
        <w:rPr>
          <w:sz w:val="20"/>
          <w:szCs w:val="20"/>
        </w:rPr>
      </w:pPr>
      <w:r w:rsidRPr="002506FE">
        <w:rPr>
          <w:sz w:val="20"/>
          <w:szCs w:val="20"/>
        </w:rPr>
        <w:t>Recognise the importance of maintaining privacy and dignity in all interactions with patients in a gynaecology setting</w:t>
      </w:r>
    </w:p>
    <w:p w14:paraId="3BC39B51" w14:textId="77777777" w:rsidR="002506FE" w:rsidRPr="002506FE" w:rsidRDefault="002506FE" w:rsidP="002506FE">
      <w:pPr>
        <w:pStyle w:val="ListParagraph"/>
        <w:numPr>
          <w:ilvl w:val="0"/>
          <w:numId w:val="33"/>
        </w:numPr>
        <w:spacing w:line="249" w:lineRule="auto"/>
        <w:ind w:right="34"/>
        <w:rPr>
          <w:sz w:val="20"/>
          <w:szCs w:val="20"/>
        </w:rPr>
      </w:pPr>
      <w:r w:rsidRPr="002506FE">
        <w:rPr>
          <w:sz w:val="20"/>
          <w:szCs w:val="20"/>
        </w:rPr>
        <w:t>Communicate clearly and comprehensively with Gynaecological teams throughout the diagnostic and management process</w:t>
      </w:r>
    </w:p>
    <w:p w14:paraId="5A2A4D63" w14:textId="77777777" w:rsidR="002506FE" w:rsidRPr="002506FE" w:rsidRDefault="002506FE" w:rsidP="002506FE">
      <w:pPr>
        <w:pStyle w:val="ListParagraph"/>
        <w:numPr>
          <w:ilvl w:val="0"/>
          <w:numId w:val="33"/>
        </w:numPr>
        <w:spacing w:line="249" w:lineRule="auto"/>
        <w:ind w:right="242"/>
        <w:rPr>
          <w:sz w:val="20"/>
          <w:szCs w:val="20"/>
        </w:rPr>
      </w:pPr>
      <w:r w:rsidRPr="002506FE">
        <w:rPr>
          <w:sz w:val="20"/>
          <w:szCs w:val="20"/>
        </w:rPr>
        <w:t>Awareness of how a ‘Physician-PA’ team can work in practice and how PAs can function within multi-professional teams</w:t>
      </w:r>
    </w:p>
    <w:p w14:paraId="22172CE5" w14:textId="77777777" w:rsidR="002506FE" w:rsidRDefault="002506FE" w:rsidP="002506FE">
      <w:pPr>
        <w:pStyle w:val="ListParagraph"/>
        <w:numPr>
          <w:ilvl w:val="0"/>
          <w:numId w:val="33"/>
        </w:numPr>
        <w:spacing w:line="249" w:lineRule="auto"/>
        <w:ind w:right="-3"/>
        <w:rPr>
          <w:sz w:val="20"/>
          <w:szCs w:val="20"/>
        </w:rPr>
      </w:pPr>
      <w:r w:rsidRPr="002506FE">
        <w:rPr>
          <w:sz w:val="20"/>
          <w:szCs w:val="20"/>
        </w:rPr>
        <w:t xml:space="preserve">Awareness of the PAs professional and clinical competence boundaries in order to work most effectively under supervision and with upmost safety for the patient </w:t>
      </w:r>
    </w:p>
    <w:p w14:paraId="23E7BC70" w14:textId="54C4EF24" w:rsidR="002506FE" w:rsidRPr="002506FE" w:rsidRDefault="002506FE" w:rsidP="002506FE">
      <w:pPr>
        <w:pStyle w:val="ListParagraph"/>
        <w:numPr>
          <w:ilvl w:val="0"/>
          <w:numId w:val="33"/>
        </w:numPr>
        <w:spacing w:line="249" w:lineRule="auto"/>
        <w:ind w:right="-3"/>
        <w:rPr>
          <w:sz w:val="20"/>
          <w:szCs w:val="20"/>
        </w:rPr>
      </w:pPr>
      <w:r w:rsidRPr="002506FE">
        <w:rPr>
          <w:sz w:val="20"/>
          <w:szCs w:val="20"/>
        </w:rPr>
        <w:t>Understand and recognise how workload, time management and organisation influences performance and patient care</w:t>
      </w:r>
    </w:p>
    <w:p w14:paraId="0C34D6A1" w14:textId="77777777" w:rsidR="002506FE" w:rsidRPr="002506FE" w:rsidRDefault="002506FE" w:rsidP="002506FE">
      <w:pPr>
        <w:pStyle w:val="ListParagraph"/>
        <w:numPr>
          <w:ilvl w:val="0"/>
          <w:numId w:val="33"/>
        </w:numPr>
        <w:spacing w:before="3" w:line="249" w:lineRule="auto"/>
        <w:ind w:right="9"/>
        <w:rPr>
          <w:sz w:val="20"/>
          <w:szCs w:val="20"/>
        </w:rPr>
      </w:pPr>
      <w:r w:rsidRPr="002506FE">
        <w:rPr>
          <w:sz w:val="20"/>
          <w:szCs w:val="20"/>
        </w:rPr>
        <w:t>Understand and recognise strengths and learning challenges with personal clinical experiences</w:t>
      </w:r>
    </w:p>
    <w:p w14:paraId="7F45EE6F" w14:textId="72A1F642" w:rsidR="00E728E5" w:rsidRDefault="00E728E5" w:rsidP="001B42DE">
      <w:pPr>
        <w:rPr>
          <w:sz w:val="20"/>
          <w:szCs w:val="20"/>
        </w:rPr>
      </w:pPr>
    </w:p>
    <w:p w14:paraId="4A713943" w14:textId="74AE9FC5" w:rsidR="002506FE" w:rsidRDefault="002506FE" w:rsidP="001B42DE">
      <w:pPr>
        <w:rPr>
          <w:sz w:val="20"/>
          <w:szCs w:val="20"/>
        </w:rPr>
      </w:pPr>
    </w:p>
    <w:p w14:paraId="6A344000" w14:textId="77777777" w:rsidR="002506FE" w:rsidRPr="001B42DE" w:rsidRDefault="002506FE" w:rsidP="001B42DE">
      <w:pPr>
        <w:rPr>
          <w:sz w:val="20"/>
          <w:szCs w:val="20"/>
        </w:rPr>
      </w:pPr>
    </w:p>
    <w:p w14:paraId="65357E57" w14:textId="77777777" w:rsidR="00A52C84" w:rsidRPr="00174543" w:rsidRDefault="00A52C84" w:rsidP="00A52C84">
      <w:pPr>
        <w:rPr>
          <w:rFonts w:ascii="Georgia" w:hAnsi="Georgia"/>
          <w:color w:val="0C626B"/>
          <w:sz w:val="32"/>
          <w:szCs w:val="32"/>
        </w:rPr>
      </w:pPr>
      <w:r w:rsidRPr="00174543">
        <w:rPr>
          <w:rFonts w:ascii="Georgia" w:hAnsi="Georgia"/>
          <w:color w:val="0C626B"/>
          <w:sz w:val="32"/>
          <w:szCs w:val="32"/>
        </w:rPr>
        <w:lastRenderedPageBreak/>
        <w:t xml:space="preserve">Placement </w:t>
      </w:r>
      <w:r>
        <w:rPr>
          <w:rFonts w:ascii="Georgia" w:hAnsi="Georgia"/>
          <w:color w:val="0C626B"/>
          <w:sz w:val="32"/>
          <w:szCs w:val="32"/>
        </w:rPr>
        <w:t>Assessments</w:t>
      </w:r>
      <w:r w:rsidRPr="00174543">
        <w:rPr>
          <w:rFonts w:ascii="Georgia" w:hAnsi="Georgia"/>
          <w:color w:val="0C626B"/>
          <w:sz w:val="32"/>
          <w:szCs w:val="32"/>
        </w:rPr>
        <w:t>:</w:t>
      </w:r>
    </w:p>
    <w:p w14:paraId="503CAD44" w14:textId="77777777" w:rsidR="00A52C84" w:rsidRDefault="00A52C84" w:rsidP="00A52C84">
      <w:pPr>
        <w:jc w:val="both"/>
        <w:rPr>
          <w:b/>
          <w:sz w:val="20"/>
          <w:szCs w:val="20"/>
        </w:rPr>
      </w:pPr>
      <w:r w:rsidRPr="002E0D7C">
        <w:rPr>
          <w:sz w:val="20"/>
          <w:szCs w:val="20"/>
        </w:rPr>
        <w:t xml:space="preserve">On placement, students are required to maintain a yearly portfolio of evidence. This is a pass/fail assessment marked by the programme team and contains a record of formative learning experiences, student reflections, and end of rotation supervisor sign offs. </w:t>
      </w:r>
      <w:r w:rsidRPr="002E0D7C">
        <w:rPr>
          <w:b/>
          <w:sz w:val="20"/>
          <w:szCs w:val="20"/>
        </w:rPr>
        <w:t>Students are required to ensure signature verification is completed by all assessors/supervisors</w:t>
      </w:r>
      <w:r>
        <w:rPr>
          <w:b/>
          <w:sz w:val="20"/>
          <w:szCs w:val="20"/>
        </w:rPr>
        <w:t xml:space="preserve">. </w:t>
      </w:r>
    </w:p>
    <w:p w14:paraId="42CFE57E" w14:textId="77777777" w:rsidR="00A52C84" w:rsidRDefault="00A52C84" w:rsidP="00A52C84">
      <w:pPr>
        <w:jc w:val="both"/>
        <w:rPr>
          <w:sz w:val="20"/>
          <w:szCs w:val="20"/>
        </w:rPr>
      </w:pPr>
      <w:r w:rsidRPr="00CC521B">
        <w:rPr>
          <w:sz w:val="20"/>
          <w:szCs w:val="20"/>
        </w:rPr>
        <w:t>Supervisors should meet with the students at the start of the rotation and then again at the end to perform a formative end of placement review (this contains a review of all rotation tasks and multisource feedback):</w:t>
      </w:r>
    </w:p>
    <w:p w14:paraId="3CA3D9CE" w14:textId="77777777" w:rsidR="00A52C84" w:rsidRPr="00CC521B" w:rsidRDefault="00A52C84" w:rsidP="00A52C84">
      <w:pPr>
        <w:rPr>
          <w:sz w:val="20"/>
          <w:szCs w:val="20"/>
        </w:rPr>
      </w:pPr>
    </w:p>
    <w:p w14:paraId="74E7952A" w14:textId="0739E803" w:rsidR="00A52C84" w:rsidRPr="00496CE1" w:rsidRDefault="009E50BA" w:rsidP="00A52C84">
      <w:pPr>
        <w:rPr>
          <w:b/>
          <w:bCs/>
        </w:rPr>
      </w:pPr>
      <w:r>
        <w:rPr>
          <w:b/>
          <w:bCs/>
        </w:rPr>
        <w:t>OBSTETRICS &amp; GYNAECOLOGY</w:t>
      </w:r>
      <w:r w:rsidR="00A52C84">
        <w:rPr>
          <w:b/>
          <w:bCs/>
        </w:rPr>
        <w:t xml:space="preserve"> PLACEMENT: TASKS FOR COMPLETION:</w:t>
      </w:r>
    </w:p>
    <w:tbl>
      <w:tblPr>
        <w:tblStyle w:val="TableGrid"/>
        <w:tblW w:w="0" w:type="auto"/>
        <w:tblLook w:val="04A0" w:firstRow="1" w:lastRow="0" w:firstColumn="1" w:lastColumn="0" w:noHBand="0" w:noVBand="1"/>
      </w:tblPr>
      <w:tblGrid>
        <w:gridCol w:w="2689"/>
        <w:gridCol w:w="6327"/>
      </w:tblGrid>
      <w:tr w:rsidR="00A52C84" w14:paraId="30CE3C13" w14:textId="77777777" w:rsidTr="001D198C">
        <w:tc>
          <w:tcPr>
            <w:tcW w:w="2689" w:type="dxa"/>
          </w:tcPr>
          <w:p w14:paraId="73526A96" w14:textId="77777777" w:rsidR="00A52C84" w:rsidRPr="001D2FB4" w:rsidRDefault="00A52C84" w:rsidP="001D198C">
            <w:pPr>
              <w:rPr>
                <w:b/>
                <w:bCs/>
                <w:sz w:val="20"/>
                <w:szCs w:val="20"/>
              </w:rPr>
            </w:pPr>
            <w:r w:rsidRPr="001D2FB4">
              <w:rPr>
                <w:b/>
                <w:bCs/>
                <w:sz w:val="20"/>
                <w:szCs w:val="20"/>
              </w:rPr>
              <w:t>Minimum Tasks Required</w:t>
            </w:r>
          </w:p>
        </w:tc>
        <w:tc>
          <w:tcPr>
            <w:tcW w:w="6327" w:type="dxa"/>
          </w:tcPr>
          <w:p w14:paraId="3BCFDFEC" w14:textId="77777777" w:rsidR="00A52C84" w:rsidRPr="001D2FB4" w:rsidRDefault="00A52C84" w:rsidP="001D198C">
            <w:pPr>
              <w:rPr>
                <w:b/>
                <w:bCs/>
                <w:sz w:val="20"/>
                <w:szCs w:val="20"/>
              </w:rPr>
            </w:pPr>
            <w:r w:rsidRPr="001D2FB4">
              <w:rPr>
                <w:b/>
                <w:bCs/>
                <w:sz w:val="20"/>
                <w:szCs w:val="20"/>
              </w:rPr>
              <w:t>Context</w:t>
            </w:r>
          </w:p>
        </w:tc>
      </w:tr>
      <w:tr w:rsidR="00A52C84" w14:paraId="55167C9A" w14:textId="77777777" w:rsidTr="001D198C">
        <w:tc>
          <w:tcPr>
            <w:tcW w:w="2689" w:type="dxa"/>
          </w:tcPr>
          <w:p w14:paraId="72E3687C" w14:textId="1F397EBF" w:rsidR="00A52C84" w:rsidRPr="001D2FB4" w:rsidRDefault="00A52C84" w:rsidP="001D198C">
            <w:pPr>
              <w:rPr>
                <w:sz w:val="20"/>
                <w:szCs w:val="20"/>
              </w:rPr>
            </w:pPr>
            <w:r w:rsidRPr="001D2FB4">
              <w:rPr>
                <w:sz w:val="20"/>
                <w:szCs w:val="20"/>
              </w:rPr>
              <w:t>Start of placement meeting</w:t>
            </w:r>
          </w:p>
        </w:tc>
        <w:tc>
          <w:tcPr>
            <w:tcW w:w="6327" w:type="dxa"/>
          </w:tcPr>
          <w:p w14:paraId="192C571C" w14:textId="77777777" w:rsidR="00A52C84" w:rsidRPr="001D2FB4" w:rsidRDefault="00A52C84" w:rsidP="001D198C">
            <w:pPr>
              <w:rPr>
                <w:sz w:val="20"/>
                <w:szCs w:val="20"/>
              </w:rPr>
            </w:pPr>
            <w:r w:rsidRPr="001D2FB4">
              <w:rPr>
                <w:sz w:val="20"/>
                <w:szCs w:val="20"/>
              </w:rPr>
              <w:t>Set learning plan/goals with student.</w:t>
            </w:r>
          </w:p>
        </w:tc>
      </w:tr>
      <w:tr w:rsidR="00A52C84" w14:paraId="32D883E5" w14:textId="77777777" w:rsidTr="001D198C">
        <w:tc>
          <w:tcPr>
            <w:tcW w:w="2689" w:type="dxa"/>
          </w:tcPr>
          <w:p w14:paraId="5AB6F8F5" w14:textId="77777777" w:rsidR="00A52C84" w:rsidRPr="001D2FB4" w:rsidRDefault="00A52C84" w:rsidP="001D198C">
            <w:pPr>
              <w:rPr>
                <w:sz w:val="20"/>
                <w:szCs w:val="20"/>
              </w:rPr>
            </w:pPr>
            <w:r>
              <w:rPr>
                <w:b/>
                <w:bCs/>
                <w:sz w:val="20"/>
                <w:szCs w:val="20"/>
              </w:rPr>
              <w:t>2</w:t>
            </w:r>
            <w:r w:rsidRPr="001D2FB4">
              <w:rPr>
                <w:sz w:val="20"/>
                <w:szCs w:val="20"/>
              </w:rPr>
              <w:t xml:space="preserve"> Mini-CEXs</w:t>
            </w:r>
          </w:p>
        </w:tc>
        <w:tc>
          <w:tcPr>
            <w:tcW w:w="6327" w:type="dxa"/>
          </w:tcPr>
          <w:p w14:paraId="3879C71D" w14:textId="77777777" w:rsidR="00A52C84" w:rsidRPr="001D2FB4" w:rsidRDefault="00A52C84" w:rsidP="001D198C">
            <w:pPr>
              <w:rPr>
                <w:sz w:val="20"/>
                <w:szCs w:val="20"/>
              </w:rPr>
            </w:pPr>
            <w:r w:rsidRPr="001D2FB4">
              <w:rPr>
                <w:sz w:val="20"/>
                <w:szCs w:val="20"/>
              </w:rPr>
              <w:t>Observation with detailed feedback to student focusing on development, as per form.</w:t>
            </w:r>
          </w:p>
        </w:tc>
      </w:tr>
      <w:tr w:rsidR="00A52C84" w14:paraId="6B69F01D" w14:textId="77777777" w:rsidTr="001D198C">
        <w:tc>
          <w:tcPr>
            <w:tcW w:w="2689" w:type="dxa"/>
          </w:tcPr>
          <w:p w14:paraId="3748B24C" w14:textId="77777777" w:rsidR="00A52C84" w:rsidRPr="001D2FB4" w:rsidRDefault="00A52C84" w:rsidP="001D198C">
            <w:pPr>
              <w:rPr>
                <w:sz w:val="20"/>
                <w:szCs w:val="20"/>
              </w:rPr>
            </w:pPr>
            <w:r>
              <w:rPr>
                <w:b/>
                <w:bCs/>
                <w:sz w:val="20"/>
                <w:szCs w:val="20"/>
              </w:rPr>
              <w:t>2</w:t>
            </w:r>
            <w:r w:rsidRPr="001D2FB4">
              <w:rPr>
                <w:sz w:val="20"/>
                <w:szCs w:val="20"/>
              </w:rPr>
              <w:t xml:space="preserve"> Case-based discussions</w:t>
            </w:r>
          </w:p>
        </w:tc>
        <w:tc>
          <w:tcPr>
            <w:tcW w:w="6327" w:type="dxa"/>
          </w:tcPr>
          <w:p w14:paraId="7AECD9BC" w14:textId="77777777" w:rsidR="00A52C84" w:rsidRPr="001D2FB4" w:rsidRDefault="00A52C84" w:rsidP="001D198C">
            <w:pPr>
              <w:rPr>
                <w:sz w:val="20"/>
                <w:szCs w:val="20"/>
              </w:rPr>
            </w:pPr>
            <w:r w:rsidRPr="001D2FB4">
              <w:rPr>
                <w:sz w:val="20"/>
                <w:szCs w:val="20"/>
              </w:rPr>
              <w:t>Discussion with feedback to student for development, as per form.</w:t>
            </w:r>
          </w:p>
        </w:tc>
      </w:tr>
      <w:tr w:rsidR="00A52C84" w14:paraId="6E0BDDD1" w14:textId="77777777" w:rsidTr="001D198C">
        <w:tc>
          <w:tcPr>
            <w:tcW w:w="2689" w:type="dxa"/>
          </w:tcPr>
          <w:p w14:paraId="5A2D7B40" w14:textId="77777777" w:rsidR="00A52C84" w:rsidRPr="001D2FB4" w:rsidRDefault="00A52C84" w:rsidP="001D198C">
            <w:pPr>
              <w:rPr>
                <w:sz w:val="20"/>
                <w:szCs w:val="20"/>
              </w:rPr>
            </w:pPr>
            <w:r>
              <w:rPr>
                <w:b/>
                <w:bCs/>
                <w:sz w:val="20"/>
                <w:szCs w:val="20"/>
              </w:rPr>
              <w:t>2</w:t>
            </w:r>
            <w:r w:rsidRPr="001D2FB4">
              <w:rPr>
                <w:sz w:val="20"/>
                <w:szCs w:val="20"/>
              </w:rPr>
              <w:t xml:space="preserve"> Multisource feedback</w:t>
            </w:r>
          </w:p>
        </w:tc>
        <w:tc>
          <w:tcPr>
            <w:tcW w:w="6327" w:type="dxa"/>
          </w:tcPr>
          <w:p w14:paraId="1DDE23B0" w14:textId="77777777" w:rsidR="00A52C84" w:rsidRPr="001D2FB4" w:rsidRDefault="00A52C84" w:rsidP="001D198C">
            <w:pPr>
              <w:rPr>
                <w:sz w:val="20"/>
                <w:szCs w:val="20"/>
              </w:rPr>
            </w:pPr>
            <w:r w:rsidRPr="001D2FB4">
              <w:rPr>
                <w:sz w:val="20"/>
                <w:szCs w:val="20"/>
              </w:rPr>
              <w:t>Focus on feedback and professional development from MDT.</w:t>
            </w:r>
          </w:p>
        </w:tc>
      </w:tr>
      <w:tr w:rsidR="00A52C84" w14:paraId="5621040E" w14:textId="77777777" w:rsidTr="001D198C">
        <w:tc>
          <w:tcPr>
            <w:tcW w:w="2689" w:type="dxa"/>
          </w:tcPr>
          <w:p w14:paraId="584994AF" w14:textId="77777777" w:rsidR="00A52C84" w:rsidRPr="001D2FB4" w:rsidRDefault="00A52C84" w:rsidP="001D198C">
            <w:pPr>
              <w:rPr>
                <w:sz w:val="20"/>
                <w:szCs w:val="20"/>
              </w:rPr>
            </w:pPr>
            <w:r w:rsidRPr="001D2FB4">
              <w:rPr>
                <w:sz w:val="20"/>
                <w:szCs w:val="20"/>
              </w:rPr>
              <w:t>End of placement supervisor review with student</w:t>
            </w:r>
          </w:p>
        </w:tc>
        <w:tc>
          <w:tcPr>
            <w:tcW w:w="6327" w:type="dxa"/>
          </w:tcPr>
          <w:p w14:paraId="19D9DDDC" w14:textId="77777777" w:rsidR="00A52C84" w:rsidRPr="001D2FB4" w:rsidRDefault="00A52C84" w:rsidP="001D198C">
            <w:pPr>
              <w:rPr>
                <w:sz w:val="20"/>
                <w:szCs w:val="20"/>
              </w:rPr>
            </w:pPr>
            <w:r w:rsidRPr="001D2FB4">
              <w:rPr>
                <w:sz w:val="20"/>
                <w:szCs w:val="20"/>
              </w:rPr>
              <w:t xml:space="preserve">Meeting with student to review placement progress and personal and professional development, focusing on feedback and areas for further development, as per form. </w:t>
            </w:r>
          </w:p>
        </w:tc>
      </w:tr>
    </w:tbl>
    <w:p w14:paraId="7B071B55" w14:textId="77777777" w:rsidR="000C4EA5" w:rsidRPr="00E706D2" w:rsidRDefault="000C4EA5" w:rsidP="00CE50A0"/>
    <w:sectPr w:rsidR="000C4EA5" w:rsidRPr="00E706D2" w:rsidSect="00510E1A">
      <w:headerReference w:type="default" r:id="rId7"/>
      <w:footerReference w:type="default" r:id="rId8"/>
      <w:pgSz w:w="11906" w:h="16838"/>
      <w:pgMar w:top="1440" w:right="1440" w:bottom="1440" w:left="1440" w:header="708" w:footer="708" w:gutter="0"/>
      <w:pgBorders w:offsetFrom="page">
        <w:top w:val="single" w:sz="4" w:space="24" w:color="008080"/>
        <w:left w:val="single" w:sz="4" w:space="24" w:color="008080"/>
        <w:bottom w:val="single" w:sz="4" w:space="24" w:color="008080"/>
        <w:right w:val="single" w:sz="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63CD" w14:textId="77777777" w:rsidR="00504F07" w:rsidRDefault="00504F07" w:rsidP="00C1541D">
      <w:pPr>
        <w:spacing w:after="0" w:line="240" w:lineRule="auto"/>
      </w:pPr>
      <w:r>
        <w:separator/>
      </w:r>
    </w:p>
  </w:endnote>
  <w:endnote w:type="continuationSeparator" w:id="0">
    <w:p w14:paraId="7BBF0B4E" w14:textId="77777777" w:rsidR="00504F07" w:rsidRDefault="00504F07" w:rsidP="00C1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93899"/>
      <w:docPartObj>
        <w:docPartGallery w:val="Page Numbers (Bottom of Page)"/>
        <w:docPartUnique/>
      </w:docPartObj>
    </w:sdtPr>
    <w:sdtEndPr>
      <w:rPr>
        <w:noProof/>
      </w:rPr>
    </w:sdtEndPr>
    <w:sdtContent>
      <w:p w14:paraId="1711847E" w14:textId="2E521D5F" w:rsidR="00510E1A" w:rsidRDefault="00510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71163" w14:textId="77777777" w:rsidR="00510E1A" w:rsidRDefault="0051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9B82" w14:textId="77777777" w:rsidR="00504F07" w:rsidRDefault="00504F07" w:rsidP="00C1541D">
      <w:pPr>
        <w:spacing w:after="0" w:line="240" w:lineRule="auto"/>
      </w:pPr>
      <w:r>
        <w:separator/>
      </w:r>
    </w:p>
  </w:footnote>
  <w:footnote w:type="continuationSeparator" w:id="0">
    <w:p w14:paraId="026C2AB3" w14:textId="77777777" w:rsidR="00504F07" w:rsidRDefault="00504F07" w:rsidP="00C1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A249" w14:textId="64BCC08A" w:rsidR="00C1541D" w:rsidRDefault="00C1541D" w:rsidP="00C1541D">
    <w:pPr>
      <w:pStyle w:val="Header"/>
      <w:jc w:val="center"/>
    </w:pPr>
    <w:r>
      <w:rPr>
        <w:noProof/>
      </w:rPr>
      <w:drawing>
        <wp:inline distT="0" distB="0" distL="0" distR="0" wp14:anchorId="190E0BB0" wp14:editId="53A224C5">
          <wp:extent cx="1485900" cy="742127"/>
          <wp:effectExtent l="0" t="0" r="0" b="1270"/>
          <wp:docPr id="1" name="Picture 1" descr="UK Space Facilities University of the West of Eng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Space Facilities University of the West of Englan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251" cy="766276"/>
                  </a:xfrm>
                  <a:prstGeom prst="rect">
                    <a:avLst/>
                  </a:prstGeom>
                  <a:noFill/>
                  <a:ln>
                    <a:noFill/>
                  </a:ln>
                </pic:spPr>
              </pic:pic>
            </a:graphicData>
          </a:graphic>
        </wp:inline>
      </w:drawing>
    </w:r>
  </w:p>
  <w:p w14:paraId="3833656B" w14:textId="65153330" w:rsidR="00983C60" w:rsidRPr="00983C60" w:rsidRDefault="00983C60" w:rsidP="00983C60">
    <w:pPr>
      <w:shd w:val="clear" w:color="auto" w:fill="0C626B"/>
      <w:spacing w:after="300" w:line="240" w:lineRule="auto"/>
      <w:jc w:val="center"/>
      <w:outlineLvl w:val="0"/>
      <w:rPr>
        <w:rFonts w:ascii="Georgia" w:eastAsia="Times New Roman" w:hAnsi="Georgia" w:cs="Times New Roman"/>
        <w:b/>
        <w:bCs/>
        <w:color w:val="FFFFFF"/>
        <w:kern w:val="36"/>
        <w:sz w:val="52"/>
        <w:szCs w:val="52"/>
        <w:lang w:eastAsia="en-GB"/>
      </w:rPr>
    </w:pPr>
    <w:r w:rsidRPr="00983C60">
      <w:rPr>
        <w:rFonts w:ascii="Georgia" w:eastAsia="Times New Roman" w:hAnsi="Georgia" w:cs="Times New Roman"/>
        <w:b/>
        <w:bCs/>
        <w:color w:val="FFFFFF"/>
        <w:kern w:val="36"/>
        <w:sz w:val="52"/>
        <w:szCs w:val="52"/>
        <w:lang w:eastAsia="en-GB"/>
      </w:rPr>
      <w:t>MSc Physician Associate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ECD"/>
    <w:multiLevelType w:val="hybridMultilevel"/>
    <w:tmpl w:val="8188C880"/>
    <w:lvl w:ilvl="0" w:tplc="08090001">
      <w:start w:val="1"/>
      <w:numFmt w:val="bullet"/>
      <w:lvlText w:val=""/>
      <w:lvlJc w:val="left"/>
      <w:pPr>
        <w:ind w:left="631" w:hanging="452"/>
      </w:pPr>
      <w:rPr>
        <w:rFonts w:ascii="Symbol" w:hAnsi="Symbol" w:hint="default"/>
        <w:w w:val="99"/>
        <w:sz w:val="20"/>
        <w:szCs w:val="20"/>
        <w:lang w:val="en-GB" w:eastAsia="en-GB" w:bidi="en-GB"/>
      </w:rPr>
    </w:lvl>
    <w:lvl w:ilvl="1" w:tplc="1B7809BC">
      <w:numFmt w:val="bullet"/>
      <w:lvlText w:val="•"/>
      <w:lvlJc w:val="left"/>
      <w:pPr>
        <w:ind w:left="1369" w:hanging="452"/>
      </w:pPr>
      <w:rPr>
        <w:rFonts w:hint="default"/>
        <w:lang w:val="en-GB" w:eastAsia="en-GB" w:bidi="en-GB"/>
      </w:rPr>
    </w:lvl>
    <w:lvl w:ilvl="2" w:tplc="D69EFD7A">
      <w:numFmt w:val="bullet"/>
      <w:lvlText w:val="•"/>
      <w:lvlJc w:val="left"/>
      <w:pPr>
        <w:ind w:left="2098" w:hanging="452"/>
      </w:pPr>
      <w:rPr>
        <w:rFonts w:hint="default"/>
        <w:lang w:val="en-GB" w:eastAsia="en-GB" w:bidi="en-GB"/>
      </w:rPr>
    </w:lvl>
    <w:lvl w:ilvl="3" w:tplc="D122ABFC">
      <w:numFmt w:val="bullet"/>
      <w:lvlText w:val="•"/>
      <w:lvlJc w:val="left"/>
      <w:pPr>
        <w:ind w:left="2827" w:hanging="452"/>
      </w:pPr>
      <w:rPr>
        <w:rFonts w:hint="default"/>
        <w:lang w:val="en-GB" w:eastAsia="en-GB" w:bidi="en-GB"/>
      </w:rPr>
    </w:lvl>
    <w:lvl w:ilvl="4" w:tplc="70063882">
      <w:numFmt w:val="bullet"/>
      <w:lvlText w:val="•"/>
      <w:lvlJc w:val="left"/>
      <w:pPr>
        <w:ind w:left="3556" w:hanging="452"/>
      </w:pPr>
      <w:rPr>
        <w:rFonts w:hint="default"/>
        <w:lang w:val="en-GB" w:eastAsia="en-GB" w:bidi="en-GB"/>
      </w:rPr>
    </w:lvl>
    <w:lvl w:ilvl="5" w:tplc="1E2A9B98">
      <w:numFmt w:val="bullet"/>
      <w:lvlText w:val="•"/>
      <w:lvlJc w:val="left"/>
      <w:pPr>
        <w:ind w:left="4286" w:hanging="452"/>
      </w:pPr>
      <w:rPr>
        <w:rFonts w:hint="default"/>
        <w:lang w:val="en-GB" w:eastAsia="en-GB" w:bidi="en-GB"/>
      </w:rPr>
    </w:lvl>
    <w:lvl w:ilvl="6" w:tplc="C5C6DC96">
      <w:numFmt w:val="bullet"/>
      <w:lvlText w:val="•"/>
      <w:lvlJc w:val="left"/>
      <w:pPr>
        <w:ind w:left="5015" w:hanging="452"/>
      </w:pPr>
      <w:rPr>
        <w:rFonts w:hint="default"/>
        <w:lang w:val="en-GB" w:eastAsia="en-GB" w:bidi="en-GB"/>
      </w:rPr>
    </w:lvl>
    <w:lvl w:ilvl="7" w:tplc="EC62F98C">
      <w:numFmt w:val="bullet"/>
      <w:lvlText w:val="•"/>
      <w:lvlJc w:val="left"/>
      <w:pPr>
        <w:ind w:left="5744" w:hanging="452"/>
      </w:pPr>
      <w:rPr>
        <w:rFonts w:hint="default"/>
        <w:lang w:val="en-GB" w:eastAsia="en-GB" w:bidi="en-GB"/>
      </w:rPr>
    </w:lvl>
    <w:lvl w:ilvl="8" w:tplc="395E5DC0">
      <w:numFmt w:val="bullet"/>
      <w:lvlText w:val="•"/>
      <w:lvlJc w:val="left"/>
      <w:pPr>
        <w:ind w:left="6473" w:hanging="452"/>
      </w:pPr>
      <w:rPr>
        <w:rFonts w:hint="default"/>
        <w:lang w:val="en-GB" w:eastAsia="en-GB" w:bidi="en-GB"/>
      </w:rPr>
    </w:lvl>
  </w:abstractNum>
  <w:abstractNum w:abstractNumId="1" w15:restartNumberingAfterBreak="0">
    <w:nsid w:val="04A43854"/>
    <w:multiLevelType w:val="hybridMultilevel"/>
    <w:tmpl w:val="6B4E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87A35"/>
    <w:multiLevelType w:val="hybridMultilevel"/>
    <w:tmpl w:val="1B446670"/>
    <w:lvl w:ilvl="0" w:tplc="4524D466">
      <w:numFmt w:val="bullet"/>
      <w:lvlText w:val=""/>
      <w:lvlJc w:val="left"/>
      <w:pPr>
        <w:ind w:left="540" w:hanging="540"/>
      </w:pPr>
      <w:rPr>
        <w:rFonts w:ascii="Symbol" w:eastAsia="Symbol" w:hAnsi="Symbol" w:cs="Symbol" w:hint="default"/>
        <w:w w:val="99"/>
        <w:sz w:val="20"/>
        <w:szCs w:val="20"/>
        <w:lang w:val="en-GB" w:eastAsia="en-GB" w:bidi="en-GB"/>
      </w:rPr>
    </w:lvl>
    <w:lvl w:ilvl="1" w:tplc="E16C8778">
      <w:numFmt w:val="bullet"/>
      <w:lvlText w:val="•"/>
      <w:lvlJc w:val="left"/>
      <w:pPr>
        <w:ind w:left="1359" w:hanging="540"/>
      </w:pPr>
      <w:rPr>
        <w:rFonts w:hint="default"/>
        <w:lang w:val="en-GB" w:eastAsia="en-GB" w:bidi="en-GB"/>
      </w:rPr>
    </w:lvl>
    <w:lvl w:ilvl="2" w:tplc="A482A6A2">
      <w:numFmt w:val="bullet"/>
      <w:lvlText w:val="•"/>
      <w:lvlJc w:val="left"/>
      <w:pPr>
        <w:ind w:left="2179" w:hanging="540"/>
      </w:pPr>
      <w:rPr>
        <w:rFonts w:hint="default"/>
        <w:lang w:val="en-GB" w:eastAsia="en-GB" w:bidi="en-GB"/>
      </w:rPr>
    </w:lvl>
    <w:lvl w:ilvl="3" w:tplc="0FDA9A96">
      <w:numFmt w:val="bullet"/>
      <w:lvlText w:val="•"/>
      <w:lvlJc w:val="left"/>
      <w:pPr>
        <w:ind w:left="2998" w:hanging="540"/>
      </w:pPr>
      <w:rPr>
        <w:rFonts w:hint="default"/>
        <w:lang w:val="en-GB" w:eastAsia="en-GB" w:bidi="en-GB"/>
      </w:rPr>
    </w:lvl>
    <w:lvl w:ilvl="4" w:tplc="DA825292">
      <w:numFmt w:val="bullet"/>
      <w:lvlText w:val="•"/>
      <w:lvlJc w:val="left"/>
      <w:pPr>
        <w:ind w:left="3817" w:hanging="540"/>
      </w:pPr>
      <w:rPr>
        <w:rFonts w:hint="default"/>
        <w:lang w:val="en-GB" w:eastAsia="en-GB" w:bidi="en-GB"/>
      </w:rPr>
    </w:lvl>
    <w:lvl w:ilvl="5" w:tplc="3A4601D4">
      <w:numFmt w:val="bullet"/>
      <w:lvlText w:val="•"/>
      <w:lvlJc w:val="left"/>
      <w:pPr>
        <w:ind w:left="4637" w:hanging="540"/>
      </w:pPr>
      <w:rPr>
        <w:rFonts w:hint="default"/>
        <w:lang w:val="en-GB" w:eastAsia="en-GB" w:bidi="en-GB"/>
      </w:rPr>
    </w:lvl>
    <w:lvl w:ilvl="6" w:tplc="9B4E81BC">
      <w:numFmt w:val="bullet"/>
      <w:lvlText w:val="•"/>
      <w:lvlJc w:val="left"/>
      <w:pPr>
        <w:ind w:left="5456" w:hanging="540"/>
      </w:pPr>
      <w:rPr>
        <w:rFonts w:hint="default"/>
        <w:lang w:val="en-GB" w:eastAsia="en-GB" w:bidi="en-GB"/>
      </w:rPr>
    </w:lvl>
    <w:lvl w:ilvl="7" w:tplc="6C6A771C">
      <w:numFmt w:val="bullet"/>
      <w:lvlText w:val="•"/>
      <w:lvlJc w:val="left"/>
      <w:pPr>
        <w:ind w:left="6276" w:hanging="540"/>
      </w:pPr>
      <w:rPr>
        <w:rFonts w:hint="default"/>
        <w:lang w:val="en-GB" w:eastAsia="en-GB" w:bidi="en-GB"/>
      </w:rPr>
    </w:lvl>
    <w:lvl w:ilvl="8" w:tplc="CBAC3EAA">
      <w:numFmt w:val="bullet"/>
      <w:lvlText w:val="•"/>
      <w:lvlJc w:val="left"/>
      <w:pPr>
        <w:ind w:left="7095" w:hanging="540"/>
      </w:pPr>
      <w:rPr>
        <w:rFonts w:hint="default"/>
        <w:lang w:val="en-GB" w:eastAsia="en-GB" w:bidi="en-GB"/>
      </w:rPr>
    </w:lvl>
  </w:abstractNum>
  <w:abstractNum w:abstractNumId="3" w15:restartNumberingAfterBreak="0">
    <w:nsid w:val="0ADE26A0"/>
    <w:multiLevelType w:val="hybridMultilevel"/>
    <w:tmpl w:val="FAF8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3005"/>
    <w:multiLevelType w:val="hybridMultilevel"/>
    <w:tmpl w:val="ED50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1546A"/>
    <w:multiLevelType w:val="hybridMultilevel"/>
    <w:tmpl w:val="5872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324CF"/>
    <w:multiLevelType w:val="hybridMultilevel"/>
    <w:tmpl w:val="BB8C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40A13"/>
    <w:multiLevelType w:val="hybridMultilevel"/>
    <w:tmpl w:val="52BE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543C1"/>
    <w:multiLevelType w:val="hybridMultilevel"/>
    <w:tmpl w:val="22C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E1603"/>
    <w:multiLevelType w:val="hybridMultilevel"/>
    <w:tmpl w:val="68B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670CD"/>
    <w:multiLevelType w:val="hybridMultilevel"/>
    <w:tmpl w:val="69C8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51312"/>
    <w:multiLevelType w:val="hybridMultilevel"/>
    <w:tmpl w:val="767C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60C1"/>
    <w:multiLevelType w:val="hybridMultilevel"/>
    <w:tmpl w:val="1AF2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069A1"/>
    <w:multiLevelType w:val="hybridMultilevel"/>
    <w:tmpl w:val="1094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A2DF4"/>
    <w:multiLevelType w:val="hybridMultilevel"/>
    <w:tmpl w:val="3ED8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B388C"/>
    <w:multiLevelType w:val="hybridMultilevel"/>
    <w:tmpl w:val="6DF4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2769A"/>
    <w:multiLevelType w:val="hybridMultilevel"/>
    <w:tmpl w:val="86E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B5D76"/>
    <w:multiLevelType w:val="hybridMultilevel"/>
    <w:tmpl w:val="71B8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90869"/>
    <w:multiLevelType w:val="hybridMultilevel"/>
    <w:tmpl w:val="87A0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948F2"/>
    <w:multiLevelType w:val="hybridMultilevel"/>
    <w:tmpl w:val="77E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43185"/>
    <w:multiLevelType w:val="hybridMultilevel"/>
    <w:tmpl w:val="F2A2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B0E5A"/>
    <w:multiLevelType w:val="hybridMultilevel"/>
    <w:tmpl w:val="A9A006E4"/>
    <w:lvl w:ilvl="0" w:tplc="FFFFFFFF">
      <w:start w:val="1"/>
      <w:numFmt w:val="bullet"/>
      <w:lvlText w:val=""/>
      <w:lvlJc w:val="left"/>
      <w:pPr>
        <w:ind w:left="631" w:hanging="452"/>
      </w:pPr>
      <w:rPr>
        <w:rFonts w:ascii="Symbol" w:hAnsi="Symbol" w:hint="default"/>
        <w:w w:val="99"/>
        <w:sz w:val="20"/>
        <w:szCs w:val="20"/>
        <w:lang w:val="en-GB" w:eastAsia="en-GB" w:bidi="en-GB"/>
      </w:rPr>
    </w:lvl>
    <w:lvl w:ilvl="1" w:tplc="08090003">
      <w:start w:val="1"/>
      <w:numFmt w:val="bullet"/>
      <w:lvlText w:val="o"/>
      <w:lvlJc w:val="left"/>
      <w:pPr>
        <w:ind w:left="1277" w:hanging="360"/>
      </w:pPr>
      <w:rPr>
        <w:rFonts w:ascii="Courier New" w:hAnsi="Courier New" w:cs="Courier New" w:hint="default"/>
      </w:rPr>
    </w:lvl>
    <w:lvl w:ilvl="2" w:tplc="FFFFFFFF">
      <w:numFmt w:val="bullet"/>
      <w:lvlText w:val="•"/>
      <w:lvlJc w:val="left"/>
      <w:pPr>
        <w:ind w:left="2098" w:hanging="452"/>
      </w:pPr>
      <w:rPr>
        <w:rFonts w:hint="default"/>
        <w:lang w:val="en-GB" w:eastAsia="en-GB" w:bidi="en-GB"/>
      </w:rPr>
    </w:lvl>
    <w:lvl w:ilvl="3" w:tplc="FFFFFFFF">
      <w:numFmt w:val="bullet"/>
      <w:lvlText w:val="•"/>
      <w:lvlJc w:val="left"/>
      <w:pPr>
        <w:ind w:left="2827" w:hanging="452"/>
      </w:pPr>
      <w:rPr>
        <w:rFonts w:hint="default"/>
        <w:lang w:val="en-GB" w:eastAsia="en-GB" w:bidi="en-GB"/>
      </w:rPr>
    </w:lvl>
    <w:lvl w:ilvl="4" w:tplc="FFFFFFFF">
      <w:numFmt w:val="bullet"/>
      <w:lvlText w:val="•"/>
      <w:lvlJc w:val="left"/>
      <w:pPr>
        <w:ind w:left="3556" w:hanging="452"/>
      </w:pPr>
      <w:rPr>
        <w:rFonts w:hint="default"/>
        <w:lang w:val="en-GB" w:eastAsia="en-GB" w:bidi="en-GB"/>
      </w:rPr>
    </w:lvl>
    <w:lvl w:ilvl="5" w:tplc="FFFFFFFF">
      <w:numFmt w:val="bullet"/>
      <w:lvlText w:val="•"/>
      <w:lvlJc w:val="left"/>
      <w:pPr>
        <w:ind w:left="4286" w:hanging="452"/>
      </w:pPr>
      <w:rPr>
        <w:rFonts w:hint="default"/>
        <w:lang w:val="en-GB" w:eastAsia="en-GB" w:bidi="en-GB"/>
      </w:rPr>
    </w:lvl>
    <w:lvl w:ilvl="6" w:tplc="FFFFFFFF">
      <w:numFmt w:val="bullet"/>
      <w:lvlText w:val="•"/>
      <w:lvlJc w:val="left"/>
      <w:pPr>
        <w:ind w:left="5015" w:hanging="452"/>
      </w:pPr>
      <w:rPr>
        <w:rFonts w:hint="default"/>
        <w:lang w:val="en-GB" w:eastAsia="en-GB" w:bidi="en-GB"/>
      </w:rPr>
    </w:lvl>
    <w:lvl w:ilvl="7" w:tplc="FFFFFFFF">
      <w:numFmt w:val="bullet"/>
      <w:lvlText w:val="•"/>
      <w:lvlJc w:val="left"/>
      <w:pPr>
        <w:ind w:left="5744" w:hanging="452"/>
      </w:pPr>
      <w:rPr>
        <w:rFonts w:hint="default"/>
        <w:lang w:val="en-GB" w:eastAsia="en-GB" w:bidi="en-GB"/>
      </w:rPr>
    </w:lvl>
    <w:lvl w:ilvl="8" w:tplc="FFFFFFFF">
      <w:numFmt w:val="bullet"/>
      <w:lvlText w:val="•"/>
      <w:lvlJc w:val="left"/>
      <w:pPr>
        <w:ind w:left="6473" w:hanging="452"/>
      </w:pPr>
      <w:rPr>
        <w:rFonts w:hint="default"/>
        <w:lang w:val="en-GB" w:eastAsia="en-GB" w:bidi="en-GB"/>
      </w:rPr>
    </w:lvl>
  </w:abstractNum>
  <w:abstractNum w:abstractNumId="22" w15:restartNumberingAfterBreak="0">
    <w:nsid w:val="55CD4F8B"/>
    <w:multiLevelType w:val="hybridMultilevel"/>
    <w:tmpl w:val="BA1C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85475"/>
    <w:multiLevelType w:val="hybridMultilevel"/>
    <w:tmpl w:val="9754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717A2"/>
    <w:multiLevelType w:val="hybridMultilevel"/>
    <w:tmpl w:val="BBC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71775"/>
    <w:multiLevelType w:val="hybridMultilevel"/>
    <w:tmpl w:val="541A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8511C"/>
    <w:multiLevelType w:val="hybridMultilevel"/>
    <w:tmpl w:val="DFA8CDC4"/>
    <w:lvl w:ilvl="0" w:tplc="609A84DE">
      <w:numFmt w:val="bullet"/>
      <w:lvlText w:val=""/>
      <w:lvlJc w:val="left"/>
      <w:pPr>
        <w:ind w:left="1774" w:hanging="541"/>
      </w:pPr>
      <w:rPr>
        <w:rFonts w:ascii="Symbol" w:eastAsia="Symbol" w:hAnsi="Symbol" w:cs="Symbol" w:hint="default"/>
        <w:w w:val="99"/>
        <w:sz w:val="20"/>
        <w:szCs w:val="20"/>
        <w:lang w:val="en-GB" w:eastAsia="en-GB" w:bidi="en-GB"/>
      </w:rPr>
    </w:lvl>
    <w:lvl w:ilvl="1" w:tplc="C9A8EE2A">
      <w:numFmt w:val="bullet"/>
      <w:lvlText w:val="•"/>
      <w:lvlJc w:val="left"/>
      <w:pPr>
        <w:ind w:left="2739" w:hanging="541"/>
      </w:pPr>
      <w:rPr>
        <w:rFonts w:hint="default"/>
        <w:lang w:val="en-GB" w:eastAsia="en-GB" w:bidi="en-GB"/>
      </w:rPr>
    </w:lvl>
    <w:lvl w:ilvl="2" w:tplc="8A5C5B78">
      <w:numFmt w:val="bullet"/>
      <w:lvlText w:val="•"/>
      <w:lvlJc w:val="left"/>
      <w:pPr>
        <w:ind w:left="3699" w:hanging="541"/>
      </w:pPr>
      <w:rPr>
        <w:rFonts w:hint="default"/>
        <w:lang w:val="en-GB" w:eastAsia="en-GB" w:bidi="en-GB"/>
      </w:rPr>
    </w:lvl>
    <w:lvl w:ilvl="3" w:tplc="78D4D79A">
      <w:numFmt w:val="bullet"/>
      <w:lvlText w:val="•"/>
      <w:lvlJc w:val="left"/>
      <w:pPr>
        <w:ind w:left="4659" w:hanging="541"/>
      </w:pPr>
      <w:rPr>
        <w:rFonts w:hint="default"/>
        <w:lang w:val="en-GB" w:eastAsia="en-GB" w:bidi="en-GB"/>
      </w:rPr>
    </w:lvl>
    <w:lvl w:ilvl="4" w:tplc="E5384A60">
      <w:numFmt w:val="bullet"/>
      <w:lvlText w:val="•"/>
      <w:lvlJc w:val="left"/>
      <w:pPr>
        <w:ind w:left="5619" w:hanging="541"/>
      </w:pPr>
      <w:rPr>
        <w:rFonts w:hint="default"/>
        <w:lang w:val="en-GB" w:eastAsia="en-GB" w:bidi="en-GB"/>
      </w:rPr>
    </w:lvl>
    <w:lvl w:ilvl="5" w:tplc="B0F8CEF8">
      <w:numFmt w:val="bullet"/>
      <w:lvlText w:val="•"/>
      <w:lvlJc w:val="left"/>
      <w:pPr>
        <w:ind w:left="6579" w:hanging="541"/>
      </w:pPr>
      <w:rPr>
        <w:rFonts w:hint="default"/>
        <w:lang w:val="en-GB" w:eastAsia="en-GB" w:bidi="en-GB"/>
      </w:rPr>
    </w:lvl>
    <w:lvl w:ilvl="6" w:tplc="A22861BA">
      <w:numFmt w:val="bullet"/>
      <w:lvlText w:val="•"/>
      <w:lvlJc w:val="left"/>
      <w:pPr>
        <w:ind w:left="7539" w:hanging="541"/>
      </w:pPr>
      <w:rPr>
        <w:rFonts w:hint="default"/>
        <w:lang w:val="en-GB" w:eastAsia="en-GB" w:bidi="en-GB"/>
      </w:rPr>
    </w:lvl>
    <w:lvl w:ilvl="7" w:tplc="9CA6F34E">
      <w:numFmt w:val="bullet"/>
      <w:lvlText w:val="•"/>
      <w:lvlJc w:val="left"/>
      <w:pPr>
        <w:ind w:left="8499" w:hanging="541"/>
      </w:pPr>
      <w:rPr>
        <w:rFonts w:hint="default"/>
        <w:lang w:val="en-GB" w:eastAsia="en-GB" w:bidi="en-GB"/>
      </w:rPr>
    </w:lvl>
    <w:lvl w:ilvl="8" w:tplc="A55AF33C">
      <w:numFmt w:val="bullet"/>
      <w:lvlText w:val="•"/>
      <w:lvlJc w:val="left"/>
      <w:pPr>
        <w:ind w:left="9459" w:hanging="541"/>
      </w:pPr>
      <w:rPr>
        <w:rFonts w:hint="default"/>
        <w:lang w:val="en-GB" w:eastAsia="en-GB" w:bidi="en-GB"/>
      </w:rPr>
    </w:lvl>
  </w:abstractNum>
  <w:abstractNum w:abstractNumId="27" w15:restartNumberingAfterBreak="0">
    <w:nsid w:val="6A470022"/>
    <w:multiLevelType w:val="hybridMultilevel"/>
    <w:tmpl w:val="A356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A3E68"/>
    <w:multiLevelType w:val="hybridMultilevel"/>
    <w:tmpl w:val="AD80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6028C"/>
    <w:multiLevelType w:val="hybridMultilevel"/>
    <w:tmpl w:val="D914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74A61"/>
    <w:multiLevelType w:val="hybridMultilevel"/>
    <w:tmpl w:val="5FD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4784A"/>
    <w:multiLevelType w:val="hybridMultilevel"/>
    <w:tmpl w:val="F3E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130EA"/>
    <w:multiLevelType w:val="hybridMultilevel"/>
    <w:tmpl w:val="703C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13"/>
  </w:num>
  <w:num w:numId="5">
    <w:abstractNumId w:val="22"/>
  </w:num>
  <w:num w:numId="6">
    <w:abstractNumId w:val="16"/>
  </w:num>
  <w:num w:numId="7">
    <w:abstractNumId w:val="5"/>
  </w:num>
  <w:num w:numId="8">
    <w:abstractNumId w:val="32"/>
  </w:num>
  <w:num w:numId="9">
    <w:abstractNumId w:val="29"/>
  </w:num>
  <w:num w:numId="10">
    <w:abstractNumId w:val="27"/>
  </w:num>
  <w:num w:numId="11">
    <w:abstractNumId w:val="25"/>
  </w:num>
  <w:num w:numId="12">
    <w:abstractNumId w:val="1"/>
  </w:num>
  <w:num w:numId="13">
    <w:abstractNumId w:val="30"/>
  </w:num>
  <w:num w:numId="14">
    <w:abstractNumId w:val="4"/>
  </w:num>
  <w:num w:numId="15">
    <w:abstractNumId w:val="12"/>
  </w:num>
  <w:num w:numId="16">
    <w:abstractNumId w:val="0"/>
  </w:num>
  <w:num w:numId="17">
    <w:abstractNumId w:val="21"/>
  </w:num>
  <w:num w:numId="18">
    <w:abstractNumId w:val="2"/>
  </w:num>
  <w:num w:numId="19">
    <w:abstractNumId w:val="3"/>
  </w:num>
  <w:num w:numId="20">
    <w:abstractNumId w:val="6"/>
  </w:num>
  <w:num w:numId="21">
    <w:abstractNumId w:val="18"/>
  </w:num>
  <w:num w:numId="22">
    <w:abstractNumId w:val="7"/>
  </w:num>
  <w:num w:numId="23">
    <w:abstractNumId w:val="20"/>
  </w:num>
  <w:num w:numId="24">
    <w:abstractNumId w:val="10"/>
  </w:num>
  <w:num w:numId="25">
    <w:abstractNumId w:val="9"/>
  </w:num>
  <w:num w:numId="26">
    <w:abstractNumId w:val="31"/>
  </w:num>
  <w:num w:numId="27">
    <w:abstractNumId w:val="28"/>
  </w:num>
  <w:num w:numId="28">
    <w:abstractNumId w:val="26"/>
  </w:num>
  <w:num w:numId="29">
    <w:abstractNumId w:val="11"/>
  </w:num>
  <w:num w:numId="30">
    <w:abstractNumId w:val="14"/>
  </w:num>
  <w:num w:numId="31">
    <w:abstractNumId w:val="24"/>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1D"/>
    <w:rsid w:val="000029B7"/>
    <w:rsid w:val="000402E4"/>
    <w:rsid w:val="00072E0A"/>
    <w:rsid w:val="000956AB"/>
    <w:rsid w:val="000C4EA5"/>
    <w:rsid w:val="000E0120"/>
    <w:rsid w:val="000E3064"/>
    <w:rsid w:val="00137D4E"/>
    <w:rsid w:val="00144C1C"/>
    <w:rsid w:val="00170FE1"/>
    <w:rsid w:val="001728C8"/>
    <w:rsid w:val="00172E5A"/>
    <w:rsid w:val="00174543"/>
    <w:rsid w:val="00192FFA"/>
    <w:rsid w:val="001B42DE"/>
    <w:rsid w:val="001B7FF1"/>
    <w:rsid w:val="001C5203"/>
    <w:rsid w:val="001D2FB4"/>
    <w:rsid w:val="002359D6"/>
    <w:rsid w:val="002506FE"/>
    <w:rsid w:val="00286007"/>
    <w:rsid w:val="00297CFD"/>
    <w:rsid w:val="002A36E2"/>
    <w:rsid w:val="002E0D7C"/>
    <w:rsid w:val="002E6E79"/>
    <w:rsid w:val="002E73DC"/>
    <w:rsid w:val="002F3405"/>
    <w:rsid w:val="00302075"/>
    <w:rsid w:val="00333ADF"/>
    <w:rsid w:val="00346996"/>
    <w:rsid w:val="0039235F"/>
    <w:rsid w:val="003B240C"/>
    <w:rsid w:val="003C4A77"/>
    <w:rsid w:val="003C6056"/>
    <w:rsid w:val="00440762"/>
    <w:rsid w:val="0045329A"/>
    <w:rsid w:val="004734A4"/>
    <w:rsid w:val="00475A57"/>
    <w:rsid w:val="00496CE1"/>
    <w:rsid w:val="004D2A40"/>
    <w:rsid w:val="004F20B0"/>
    <w:rsid w:val="00504F07"/>
    <w:rsid w:val="00510E1A"/>
    <w:rsid w:val="005239E9"/>
    <w:rsid w:val="00552692"/>
    <w:rsid w:val="0061473D"/>
    <w:rsid w:val="006431DC"/>
    <w:rsid w:val="00665321"/>
    <w:rsid w:val="00697BAB"/>
    <w:rsid w:val="006E17D9"/>
    <w:rsid w:val="006F5F98"/>
    <w:rsid w:val="007146EA"/>
    <w:rsid w:val="00715AE9"/>
    <w:rsid w:val="00716736"/>
    <w:rsid w:val="0073660E"/>
    <w:rsid w:val="00775793"/>
    <w:rsid w:val="00777BFB"/>
    <w:rsid w:val="007A580A"/>
    <w:rsid w:val="007C5CCD"/>
    <w:rsid w:val="007E09CF"/>
    <w:rsid w:val="007F2F85"/>
    <w:rsid w:val="007F426F"/>
    <w:rsid w:val="0084197F"/>
    <w:rsid w:val="00841A41"/>
    <w:rsid w:val="008649B8"/>
    <w:rsid w:val="00894F7D"/>
    <w:rsid w:val="008A560D"/>
    <w:rsid w:val="008E203B"/>
    <w:rsid w:val="009014C0"/>
    <w:rsid w:val="00983C60"/>
    <w:rsid w:val="009A6774"/>
    <w:rsid w:val="009B69A4"/>
    <w:rsid w:val="009D0F00"/>
    <w:rsid w:val="009E50BA"/>
    <w:rsid w:val="009E7168"/>
    <w:rsid w:val="009F670B"/>
    <w:rsid w:val="00A233F4"/>
    <w:rsid w:val="00A52C84"/>
    <w:rsid w:val="00A808DD"/>
    <w:rsid w:val="00A8560F"/>
    <w:rsid w:val="00A9403A"/>
    <w:rsid w:val="00AA60D3"/>
    <w:rsid w:val="00AB638C"/>
    <w:rsid w:val="00B0595C"/>
    <w:rsid w:val="00B3240F"/>
    <w:rsid w:val="00B663F2"/>
    <w:rsid w:val="00B70DDA"/>
    <w:rsid w:val="00B72632"/>
    <w:rsid w:val="00B8184B"/>
    <w:rsid w:val="00B91CBD"/>
    <w:rsid w:val="00B92E7C"/>
    <w:rsid w:val="00BF01AB"/>
    <w:rsid w:val="00C059CE"/>
    <w:rsid w:val="00C1541D"/>
    <w:rsid w:val="00C16623"/>
    <w:rsid w:val="00C20779"/>
    <w:rsid w:val="00C656FB"/>
    <w:rsid w:val="00C729DE"/>
    <w:rsid w:val="00C75A34"/>
    <w:rsid w:val="00CC521B"/>
    <w:rsid w:val="00CE50A0"/>
    <w:rsid w:val="00D2504D"/>
    <w:rsid w:val="00D47B1F"/>
    <w:rsid w:val="00D64F45"/>
    <w:rsid w:val="00D703DA"/>
    <w:rsid w:val="00D90D56"/>
    <w:rsid w:val="00D918C0"/>
    <w:rsid w:val="00DA045C"/>
    <w:rsid w:val="00DB3ECF"/>
    <w:rsid w:val="00DE361D"/>
    <w:rsid w:val="00DE6A89"/>
    <w:rsid w:val="00E00CE8"/>
    <w:rsid w:val="00E35462"/>
    <w:rsid w:val="00E41B8B"/>
    <w:rsid w:val="00E507E2"/>
    <w:rsid w:val="00E706D2"/>
    <w:rsid w:val="00E728E5"/>
    <w:rsid w:val="00EF6DB5"/>
    <w:rsid w:val="00F0391E"/>
    <w:rsid w:val="00F121E4"/>
    <w:rsid w:val="00FC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9AF9"/>
  <w15:chartTrackingRefBased/>
  <w15:docId w15:val="{FB8C3EFD-AEE6-44B8-8C97-0D44913B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1D"/>
  </w:style>
  <w:style w:type="paragraph" w:styleId="Heading2">
    <w:name w:val="heading 2"/>
    <w:basedOn w:val="Normal"/>
    <w:next w:val="Normal"/>
    <w:link w:val="Heading2Char"/>
    <w:uiPriority w:val="9"/>
    <w:unhideWhenUsed/>
    <w:qFormat/>
    <w:rsid w:val="00C154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39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41D"/>
  </w:style>
  <w:style w:type="paragraph" w:styleId="Footer">
    <w:name w:val="footer"/>
    <w:basedOn w:val="Normal"/>
    <w:link w:val="FooterChar"/>
    <w:uiPriority w:val="99"/>
    <w:unhideWhenUsed/>
    <w:rsid w:val="00C15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41D"/>
  </w:style>
  <w:style w:type="character" w:customStyle="1" w:styleId="Heading2Char">
    <w:name w:val="Heading 2 Char"/>
    <w:basedOn w:val="DefaultParagraphFont"/>
    <w:link w:val="Heading2"/>
    <w:uiPriority w:val="9"/>
    <w:rsid w:val="00C154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239E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8649B8"/>
    <w:pPr>
      <w:ind w:left="720"/>
      <w:contextualSpacing/>
    </w:pPr>
  </w:style>
  <w:style w:type="table" w:styleId="TableGrid">
    <w:name w:val="Table Grid"/>
    <w:basedOn w:val="TableNormal"/>
    <w:uiPriority w:val="39"/>
    <w:rsid w:val="00B9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2E0A"/>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072E0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9146">
      <w:bodyDiv w:val="1"/>
      <w:marLeft w:val="0"/>
      <w:marRight w:val="0"/>
      <w:marTop w:val="0"/>
      <w:marBottom w:val="0"/>
      <w:divBdr>
        <w:top w:val="none" w:sz="0" w:space="0" w:color="auto"/>
        <w:left w:val="none" w:sz="0" w:space="0" w:color="auto"/>
        <w:bottom w:val="none" w:sz="0" w:space="0" w:color="auto"/>
        <w:right w:val="none" w:sz="0" w:space="0" w:color="auto"/>
      </w:divBdr>
      <w:divsChild>
        <w:div w:id="124666246">
          <w:marLeft w:val="0"/>
          <w:marRight w:val="0"/>
          <w:marTop w:val="0"/>
          <w:marBottom w:val="0"/>
          <w:divBdr>
            <w:top w:val="none" w:sz="0" w:space="0" w:color="auto"/>
            <w:left w:val="none" w:sz="0" w:space="0" w:color="auto"/>
            <w:bottom w:val="none" w:sz="0" w:space="0" w:color="auto"/>
            <w:right w:val="none" w:sz="0" w:space="0" w:color="auto"/>
          </w:divBdr>
        </w:div>
        <w:div w:id="180893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4AE84A6ED7D459761C89CC1F7C5FA" ma:contentTypeVersion="11" ma:contentTypeDescription="Create a new document." ma:contentTypeScope="" ma:versionID="7e81d6f1b3239274db34881e9a199651">
  <xsd:schema xmlns:xsd="http://www.w3.org/2001/XMLSchema" xmlns:xs="http://www.w3.org/2001/XMLSchema" xmlns:p="http://schemas.microsoft.com/office/2006/metadata/properties" xmlns:ns2="1aab833c-dbb0-4b5d-a7a5-0a9e3ac2b711" xmlns:ns3="b345dc79-1bf8-4dd1-b942-64e3dd75c547" targetNamespace="http://schemas.microsoft.com/office/2006/metadata/properties" ma:root="true" ma:fieldsID="e5530a45f22af9afd2ed7e293a6cca81" ns2:_="" ns3:_="">
    <xsd:import namespace="1aab833c-dbb0-4b5d-a7a5-0a9e3ac2b711"/>
    <xsd:import namespace="b345dc79-1bf8-4dd1-b942-64e3dd75c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b833c-dbb0-4b5d-a7a5-0a9e3ac2b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5dc79-1bf8-4dd1-b942-64e3dd75c5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CF491-4EBF-4F21-9FD8-338D040FDF1A}"/>
</file>

<file path=customXml/itemProps2.xml><?xml version="1.0" encoding="utf-8"?>
<ds:datastoreItem xmlns:ds="http://schemas.openxmlformats.org/officeDocument/2006/customXml" ds:itemID="{17D41560-2A8D-4EA4-B784-7B523611597D}"/>
</file>

<file path=customXml/itemProps3.xml><?xml version="1.0" encoding="utf-8"?>
<ds:datastoreItem xmlns:ds="http://schemas.openxmlformats.org/officeDocument/2006/customXml" ds:itemID="{4BA222AF-F642-431C-8523-BDA8C069D7C1}"/>
</file>

<file path=docProps/app.xml><?xml version="1.0" encoding="utf-8"?>
<Properties xmlns="http://schemas.openxmlformats.org/officeDocument/2006/extended-properties" xmlns:vt="http://schemas.openxmlformats.org/officeDocument/2006/docPropsVTypes">
  <Template>Normal</Template>
  <TotalTime>96</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Willis</dc:creator>
  <cp:keywords/>
  <dc:description/>
  <cp:lastModifiedBy>James Willis</cp:lastModifiedBy>
  <cp:revision>115</cp:revision>
  <dcterms:created xsi:type="dcterms:W3CDTF">2022-03-24T14:45:00Z</dcterms:created>
  <dcterms:modified xsi:type="dcterms:W3CDTF">2022-04-01T14:48:00Z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0x010100D174AE84A6ED7D459761C89CC1F7C5FA</vt:lpwstr>
  </property>
</Properties>
</file>