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CB83" w14:textId="77777777" w:rsidR="006769EA" w:rsidRDefault="006769EA">
      <w:pPr>
        <w:pStyle w:val="BodyA"/>
        <w:jc w:val="center"/>
        <w:rPr>
          <w:rFonts w:ascii="Calibri" w:eastAsia="Calibri" w:hAnsi="Calibri" w:cs="Calibri"/>
          <w:sz w:val="24"/>
          <w:szCs w:val="24"/>
        </w:rPr>
      </w:pPr>
      <w:bookmarkStart w:id="0" w:name="_GoBack"/>
      <w:bookmarkEnd w:id="0"/>
    </w:p>
    <w:p w14:paraId="19542FA4" w14:textId="77777777" w:rsidR="006769EA" w:rsidRDefault="006769EA">
      <w:pPr>
        <w:pStyle w:val="BodyA"/>
        <w:jc w:val="center"/>
        <w:rPr>
          <w:rFonts w:ascii="Calibri" w:eastAsia="Calibri" w:hAnsi="Calibri" w:cs="Calibri"/>
          <w:sz w:val="24"/>
          <w:szCs w:val="24"/>
        </w:rPr>
      </w:pPr>
    </w:p>
    <w:p w14:paraId="4DB47241" w14:textId="77777777" w:rsidR="006769EA" w:rsidRDefault="006769EA">
      <w:pPr>
        <w:pStyle w:val="BodyA"/>
        <w:jc w:val="center"/>
        <w:rPr>
          <w:rFonts w:ascii="Calibri" w:eastAsia="Calibri" w:hAnsi="Calibri" w:cs="Calibri"/>
          <w:sz w:val="24"/>
          <w:szCs w:val="24"/>
        </w:rPr>
      </w:pPr>
    </w:p>
    <w:p w14:paraId="1E9012FD" w14:textId="77777777" w:rsidR="006769EA" w:rsidRDefault="006769EA">
      <w:pPr>
        <w:pStyle w:val="BodyA"/>
        <w:jc w:val="center"/>
        <w:rPr>
          <w:rFonts w:ascii="Calibri" w:eastAsia="Calibri" w:hAnsi="Calibri" w:cs="Calibri"/>
          <w:sz w:val="24"/>
          <w:szCs w:val="24"/>
        </w:rPr>
      </w:pPr>
    </w:p>
    <w:p w14:paraId="1835328E" w14:textId="77777777" w:rsidR="006769EA" w:rsidRDefault="006769EA">
      <w:pPr>
        <w:pStyle w:val="BodyA"/>
        <w:jc w:val="center"/>
        <w:rPr>
          <w:rFonts w:ascii="Calibri" w:eastAsia="Calibri" w:hAnsi="Calibri" w:cs="Calibri"/>
          <w:sz w:val="24"/>
          <w:szCs w:val="24"/>
        </w:rPr>
      </w:pPr>
    </w:p>
    <w:p w14:paraId="4BE11F5E" w14:textId="77777777" w:rsidR="006769EA" w:rsidRDefault="00583B34">
      <w:pPr>
        <w:pStyle w:val="BodyA"/>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5BDFA28A" wp14:editId="2D6B6977">
            <wp:extent cx="2571750" cy="92392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2571750" cy="923925"/>
                    </a:xfrm>
                    <a:prstGeom prst="rect">
                      <a:avLst/>
                    </a:prstGeom>
                    <a:ln w="12700" cap="flat">
                      <a:noFill/>
                      <a:miter lim="400000"/>
                    </a:ln>
                    <a:effectLst/>
                  </pic:spPr>
                </pic:pic>
              </a:graphicData>
            </a:graphic>
          </wp:inline>
        </w:drawing>
      </w:r>
    </w:p>
    <w:p w14:paraId="167D3251" w14:textId="77777777" w:rsidR="006769EA" w:rsidRDefault="006769EA">
      <w:pPr>
        <w:pStyle w:val="BodyA"/>
        <w:jc w:val="center"/>
        <w:rPr>
          <w:rFonts w:ascii="Calibri" w:eastAsia="Calibri" w:hAnsi="Calibri" w:cs="Calibri"/>
          <w:sz w:val="24"/>
          <w:szCs w:val="24"/>
        </w:rPr>
      </w:pPr>
    </w:p>
    <w:p w14:paraId="5C0006BF" w14:textId="77777777" w:rsidR="006769EA" w:rsidRDefault="006769EA">
      <w:pPr>
        <w:pStyle w:val="BodyA"/>
        <w:jc w:val="center"/>
        <w:rPr>
          <w:rFonts w:ascii="Calibri" w:eastAsia="Calibri" w:hAnsi="Calibri" w:cs="Calibri"/>
          <w:sz w:val="24"/>
          <w:szCs w:val="24"/>
        </w:rPr>
      </w:pPr>
    </w:p>
    <w:p w14:paraId="080FA582" w14:textId="77777777" w:rsidR="006769EA" w:rsidRDefault="00583B34">
      <w:pPr>
        <w:pStyle w:val="BodyA"/>
        <w:jc w:val="center"/>
        <w:rPr>
          <w:rFonts w:ascii="Calibri" w:eastAsia="Calibri" w:hAnsi="Calibri" w:cs="Calibri"/>
          <w:sz w:val="74"/>
          <w:szCs w:val="74"/>
        </w:rPr>
      </w:pPr>
      <w:r>
        <w:rPr>
          <w:rFonts w:ascii="Calibri" w:hAnsi="Calibri"/>
          <w:sz w:val="74"/>
          <w:szCs w:val="74"/>
          <w:lang w:val="en-US"/>
        </w:rPr>
        <w:t>Music Therapy</w:t>
      </w:r>
    </w:p>
    <w:p w14:paraId="5B4D10B7" w14:textId="2AAE184A" w:rsidR="006769EA" w:rsidRDefault="00583B34">
      <w:pPr>
        <w:pStyle w:val="BodyA"/>
        <w:jc w:val="center"/>
        <w:rPr>
          <w:rFonts w:ascii="Calibri" w:eastAsia="Calibri" w:hAnsi="Calibri" w:cs="Calibri"/>
          <w:sz w:val="40"/>
          <w:szCs w:val="40"/>
        </w:rPr>
      </w:pPr>
      <w:r>
        <w:rPr>
          <w:rFonts w:ascii="Calibri" w:hAnsi="Calibri"/>
          <w:sz w:val="74"/>
          <w:szCs w:val="74"/>
          <w:lang w:val="en-US"/>
        </w:rPr>
        <w:t xml:space="preserve">Professional Practice with </w:t>
      </w:r>
      <w:r w:rsidR="00393D0B">
        <w:rPr>
          <w:rFonts w:ascii="Calibri" w:hAnsi="Calibri"/>
          <w:sz w:val="74"/>
          <w:szCs w:val="74"/>
          <w:lang w:val="en-US"/>
        </w:rPr>
        <w:t>Children and Young People</w:t>
      </w:r>
      <w:r>
        <w:rPr>
          <w:rFonts w:ascii="Calibri" w:eastAsia="Calibri" w:hAnsi="Calibri" w:cs="Calibri"/>
          <w:sz w:val="74"/>
          <w:szCs w:val="74"/>
        </w:rPr>
        <w:br/>
      </w:r>
    </w:p>
    <w:p w14:paraId="368727EE" w14:textId="717F22EA" w:rsidR="006769EA" w:rsidRDefault="00583B34">
      <w:pPr>
        <w:pStyle w:val="BodyA"/>
        <w:jc w:val="center"/>
        <w:rPr>
          <w:rFonts w:ascii="Calibri" w:eastAsia="Calibri" w:hAnsi="Calibri" w:cs="Calibri"/>
          <w:sz w:val="74"/>
          <w:szCs w:val="74"/>
        </w:rPr>
      </w:pPr>
      <w:r>
        <w:rPr>
          <w:rFonts w:ascii="Calibri" w:hAnsi="Calibri"/>
          <w:sz w:val="60"/>
          <w:szCs w:val="60"/>
        </w:rPr>
        <w:t>USPK7</w:t>
      </w:r>
      <w:r w:rsidR="00393D0B">
        <w:rPr>
          <w:rFonts w:ascii="Calibri" w:hAnsi="Calibri"/>
          <w:sz w:val="60"/>
          <w:szCs w:val="60"/>
        </w:rPr>
        <w:t>D</w:t>
      </w:r>
      <w:r>
        <w:rPr>
          <w:rFonts w:ascii="Calibri" w:hAnsi="Calibri"/>
          <w:sz w:val="60"/>
          <w:szCs w:val="60"/>
        </w:rPr>
        <w:t>-30-M</w:t>
      </w:r>
      <w:r>
        <w:rPr>
          <w:rFonts w:ascii="Calibri" w:hAnsi="Calibri"/>
          <w:sz w:val="74"/>
          <w:szCs w:val="74"/>
        </w:rPr>
        <w:t xml:space="preserve"> </w:t>
      </w:r>
    </w:p>
    <w:p w14:paraId="7A139B11" w14:textId="77777777" w:rsidR="006769EA" w:rsidRDefault="006769EA">
      <w:pPr>
        <w:pStyle w:val="BodyA"/>
        <w:jc w:val="center"/>
        <w:rPr>
          <w:rFonts w:ascii="Calibri" w:eastAsia="Calibri" w:hAnsi="Calibri" w:cs="Calibri"/>
          <w:sz w:val="40"/>
          <w:szCs w:val="40"/>
        </w:rPr>
      </w:pPr>
    </w:p>
    <w:p w14:paraId="5D30D190" w14:textId="77777777" w:rsidR="006769EA" w:rsidRDefault="00583B34">
      <w:pPr>
        <w:pStyle w:val="BodyA"/>
        <w:jc w:val="center"/>
        <w:rPr>
          <w:rFonts w:ascii="Calibri" w:eastAsia="Calibri" w:hAnsi="Calibri" w:cs="Calibri"/>
          <w:sz w:val="74"/>
          <w:szCs w:val="74"/>
          <w:lang w:val="en-US"/>
        </w:rPr>
      </w:pPr>
      <w:r>
        <w:rPr>
          <w:rFonts w:ascii="Calibri" w:hAnsi="Calibri"/>
          <w:sz w:val="74"/>
          <w:szCs w:val="74"/>
          <w:lang w:val="en-US"/>
        </w:rPr>
        <w:t>Module Handbook for</w:t>
      </w:r>
    </w:p>
    <w:p w14:paraId="34E45ADA" w14:textId="77777777" w:rsidR="006769EA" w:rsidRDefault="00583B34">
      <w:pPr>
        <w:pStyle w:val="BodyA"/>
        <w:jc w:val="center"/>
        <w:rPr>
          <w:rFonts w:ascii="Calibri" w:eastAsia="Calibri" w:hAnsi="Calibri" w:cs="Calibri"/>
          <w:sz w:val="74"/>
          <w:szCs w:val="74"/>
        </w:rPr>
      </w:pPr>
      <w:r>
        <w:rPr>
          <w:rFonts w:ascii="Calibri" w:hAnsi="Calibri"/>
          <w:sz w:val="74"/>
          <w:szCs w:val="74"/>
          <w:lang w:val="en-US"/>
        </w:rPr>
        <w:t>Placement Supervisors</w:t>
      </w:r>
    </w:p>
    <w:p w14:paraId="377E395C" w14:textId="77777777" w:rsidR="006769EA" w:rsidRDefault="006769EA">
      <w:pPr>
        <w:pStyle w:val="BodyA"/>
        <w:jc w:val="center"/>
        <w:rPr>
          <w:rFonts w:ascii="Calibri" w:eastAsia="Calibri" w:hAnsi="Calibri" w:cs="Calibri"/>
          <w:sz w:val="40"/>
          <w:szCs w:val="40"/>
        </w:rPr>
      </w:pPr>
    </w:p>
    <w:p w14:paraId="006B41F0" w14:textId="77777777" w:rsidR="006769EA" w:rsidRDefault="006769EA">
      <w:pPr>
        <w:pStyle w:val="BodyA"/>
        <w:jc w:val="center"/>
        <w:rPr>
          <w:rFonts w:ascii="Calibri" w:eastAsia="Calibri" w:hAnsi="Calibri" w:cs="Calibri"/>
          <w:sz w:val="40"/>
          <w:szCs w:val="40"/>
        </w:rPr>
      </w:pPr>
    </w:p>
    <w:p w14:paraId="2DCD3A8D" w14:textId="77777777" w:rsidR="006769EA" w:rsidRDefault="00583B34">
      <w:pPr>
        <w:pStyle w:val="BodyA"/>
        <w:jc w:val="center"/>
        <w:rPr>
          <w:rFonts w:ascii="Calibri" w:eastAsia="Calibri" w:hAnsi="Calibri" w:cs="Calibri"/>
          <w:sz w:val="40"/>
          <w:szCs w:val="40"/>
        </w:rPr>
      </w:pPr>
      <w:r>
        <w:rPr>
          <w:rFonts w:ascii="Calibri" w:hAnsi="Calibri"/>
          <w:sz w:val="40"/>
          <w:szCs w:val="40"/>
          <w:lang w:val="en-US"/>
        </w:rPr>
        <w:t>Module Leader and Practice Placement Co-ordinator:</w:t>
      </w:r>
    </w:p>
    <w:p w14:paraId="354C0D10" w14:textId="77777777" w:rsidR="006769EA" w:rsidRDefault="006769EA">
      <w:pPr>
        <w:pStyle w:val="BodyA"/>
        <w:jc w:val="center"/>
        <w:rPr>
          <w:rFonts w:ascii="Calibri" w:eastAsia="Calibri" w:hAnsi="Calibri" w:cs="Calibri"/>
          <w:b/>
          <w:bCs/>
          <w:sz w:val="40"/>
          <w:szCs w:val="40"/>
        </w:rPr>
      </w:pPr>
    </w:p>
    <w:p w14:paraId="419DFBFC" w14:textId="6FE26C44" w:rsidR="006769EA" w:rsidRDefault="00393D0B">
      <w:pPr>
        <w:pStyle w:val="BodyA"/>
        <w:jc w:val="center"/>
        <w:rPr>
          <w:rFonts w:ascii="Calibri" w:eastAsia="Calibri" w:hAnsi="Calibri" w:cs="Calibri"/>
          <w:b/>
          <w:bCs/>
          <w:sz w:val="40"/>
          <w:szCs w:val="40"/>
        </w:rPr>
      </w:pPr>
      <w:r>
        <w:rPr>
          <w:rFonts w:ascii="Calibri" w:hAnsi="Calibri"/>
          <w:b/>
          <w:bCs/>
          <w:sz w:val="40"/>
          <w:szCs w:val="40"/>
          <w:lang w:val="en-US"/>
        </w:rPr>
        <w:t>Luke Annesley</w:t>
      </w:r>
    </w:p>
    <w:p w14:paraId="64D8DA95" w14:textId="77777777" w:rsidR="006769EA" w:rsidRDefault="006769EA">
      <w:pPr>
        <w:pStyle w:val="BodyA"/>
        <w:jc w:val="center"/>
        <w:rPr>
          <w:rFonts w:ascii="Calibri" w:eastAsia="Calibri" w:hAnsi="Calibri" w:cs="Calibri"/>
          <w:sz w:val="40"/>
          <w:szCs w:val="40"/>
        </w:rPr>
      </w:pPr>
    </w:p>
    <w:p w14:paraId="6E467B2A" w14:textId="7A9A09D1" w:rsidR="006769EA" w:rsidRDefault="00B56849">
      <w:pPr>
        <w:pStyle w:val="BodyA"/>
        <w:jc w:val="center"/>
        <w:rPr>
          <w:rStyle w:val="None"/>
          <w:rFonts w:ascii="Calibri" w:eastAsia="Calibri" w:hAnsi="Calibri" w:cs="Calibri"/>
          <w:sz w:val="40"/>
          <w:szCs w:val="40"/>
        </w:rPr>
      </w:pPr>
      <w:hyperlink r:id="rId12" w:history="1">
        <w:r w:rsidR="00393D0B" w:rsidRPr="00496FCB">
          <w:rPr>
            <w:rStyle w:val="Hyperlink"/>
            <w:rFonts w:ascii="Calibri" w:eastAsia="Calibri" w:hAnsi="Calibri" w:cs="Calibri"/>
            <w:sz w:val="40"/>
            <w:szCs w:val="40"/>
            <w:lang w:val="en-US"/>
          </w:rPr>
          <w:t>luke.annesley@uwe.ac.uk</w:t>
        </w:r>
      </w:hyperlink>
    </w:p>
    <w:p w14:paraId="01DA1CD8" w14:textId="1A0E065B" w:rsidR="006769EA" w:rsidRPr="00987422" w:rsidRDefault="006769EA" w:rsidP="00987422">
      <w:pPr>
        <w:pStyle w:val="BodyA"/>
        <w:rPr>
          <w:rStyle w:val="None"/>
        </w:rPr>
      </w:pPr>
    </w:p>
    <w:p w14:paraId="279136E7" w14:textId="77777777" w:rsidR="006769EA" w:rsidRDefault="006769EA">
      <w:pPr>
        <w:pStyle w:val="BodyA"/>
        <w:rPr>
          <w:rStyle w:val="None"/>
          <w:rFonts w:ascii="Calibri" w:eastAsia="Calibri" w:hAnsi="Calibri" w:cs="Calibri"/>
          <w:b/>
          <w:bCs/>
          <w:sz w:val="30"/>
          <w:szCs w:val="30"/>
        </w:rPr>
      </w:pPr>
    </w:p>
    <w:sdt>
      <w:sdtPr>
        <w:rPr>
          <w:rFonts w:ascii="Times New Roman" w:eastAsia="Arial Unicode MS" w:hAnsi="Times New Roman" w:cs="Times New Roman"/>
          <w:color w:val="auto"/>
          <w:sz w:val="24"/>
          <w:szCs w:val="24"/>
          <w:bdr w:val="nil"/>
        </w:rPr>
        <w:id w:val="-1997405272"/>
        <w:docPartObj>
          <w:docPartGallery w:val="Table of Contents"/>
          <w:docPartUnique/>
        </w:docPartObj>
      </w:sdtPr>
      <w:sdtEndPr>
        <w:rPr>
          <w:b/>
          <w:bCs/>
          <w:noProof/>
        </w:rPr>
      </w:sdtEndPr>
      <w:sdtContent>
        <w:p w14:paraId="2655AB1B" w14:textId="265FCE48" w:rsidR="00987422" w:rsidRDefault="00987422" w:rsidP="00987422">
          <w:pPr>
            <w:pStyle w:val="TOCHeading"/>
            <w:jc w:val="center"/>
          </w:pPr>
          <w:r>
            <w:t>Contents</w:t>
          </w:r>
        </w:p>
        <w:p w14:paraId="656415C6" w14:textId="39EE4BDF" w:rsidR="008946C8" w:rsidRPr="008946C8" w:rsidRDefault="00987422">
          <w:pPr>
            <w:pStyle w:val="TOC1"/>
            <w:tabs>
              <w:tab w:val="right" w:leader="dot" w:pos="9622"/>
            </w:tabs>
            <w:rPr>
              <w:rFonts w:ascii="Calibri" w:eastAsiaTheme="minorEastAsia" w:hAnsi="Calibri" w:cs="Calibri"/>
              <w:b/>
              <w:noProof/>
              <w:sz w:val="22"/>
              <w:szCs w:val="22"/>
              <w:bdr w:val="none" w:sz="0" w:space="0" w:color="auto"/>
              <w:lang w:val="en-GB" w:eastAsia="en-GB"/>
            </w:rPr>
          </w:pPr>
          <w:r>
            <w:fldChar w:fldCharType="begin"/>
          </w:r>
          <w:r>
            <w:instrText xml:space="preserve"> TOC \o "1-3" \h \z \u </w:instrText>
          </w:r>
          <w:r>
            <w:fldChar w:fldCharType="separate"/>
          </w:r>
          <w:hyperlink w:anchor="_Toc81923623" w:history="1">
            <w:r w:rsidR="008946C8" w:rsidRPr="008946C8">
              <w:rPr>
                <w:rStyle w:val="Hyperlink"/>
                <w:rFonts w:ascii="Calibri" w:hAnsi="Calibri" w:cs="Calibri"/>
                <w:b/>
                <w:bCs/>
                <w:noProof/>
              </w:rPr>
              <w:t>Overview of Placement Module</w:t>
            </w:r>
            <w:r w:rsidR="008946C8" w:rsidRPr="008946C8">
              <w:rPr>
                <w:rFonts w:ascii="Calibri" w:hAnsi="Calibri" w:cs="Calibri"/>
                <w:b/>
                <w:noProof/>
                <w:webHidden/>
              </w:rPr>
              <w:tab/>
            </w:r>
            <w:r w:rsidR="008946C8" w:rsidRPr="008946C8">
              <w:rPr>
                <w:rFonts w:ascii="Calibri" w:hAnsi="Calibri" w:cs="Calibri"/>
                <w:b/>
                <w:noProof/>
                <w:webHidden/>
              </w:rPr>
              <w:fldChar w:fldCharType="begin"/>
            </w:r>
            <w:r w:rsidR="008946C8" w:rsidRPr="008946C8">
              <w:rPr>
                <w:rFonts w:ascii="Calibri" w:hAnsi="Calibri" w:cs="Calibri"/>
                <w:b/>
                <w:noProof/>
                <w:webHidden/>
              </w:rPr>
              <w:instrText xml:space="preserve"> PAGEREF _Toc81923623 \h </w:instrText>
            </w:r>
            <w:r w:rsidR="008946C8" w:rsidRPr="008946C8">
              <w:rPr>
                <w:rFonts w:ascii="Calibri" w:hAnsi="Calibri" w:cs="Calibri"/>
                <w:b/>
                <w:noProof/>
                <w:webHidden/>
              </w:rPr>
            </w:r>
            <w:r w:rsidR="008946C8" w:rsidRPr="008946C8">
              <w:rPr>
                <w:rFonts w:ascii="Calibri" w:hAnsi="Calibri" w:cs="Calibri"/>
                <w:b/>
                <w:noProof/>
                <w:webHidden/>
              </w:rPr>
              <w:fldChar w:fldCharType="separate"/>
            </w:r>
            <w:r w:rsidR="008946C8" w:rsidRPr="008946C8">
              <w:rPr>
                <w:rFonts w:ascii="Calibri" w:hAnsi="Calibri" w:cs="Calibri"/>
                <w:b/>
                <w:noProof/>
                <w:webHidden/>
              </w:rPr>
              <w:t>3</w:t>
            </w:r>
            <w:r w:rsidR="008946C8" w:rsidRPr="008946C8">
              <w:rPr>
                <w:rFonts w:ascii="Calibri" w:hAnsi="Calibri" w:cs="Calibri"/>
                <w:b/>
                <w:noProof/>
                <w:webHidden/>
              </w:rPr>
              <w:fldChar w:fldCharType="end"/>
            </w:r>
          </w:hyperlink>
        </w:p>
        <w:p w14:paraId="4BA42917" w14:textId="69972691" w:rsidR="008946C8" w:rsidRPr="008946C8" w:rsidRDefault="00B56849">
          <w:pPr>
            <w:pStyle w:val="TOC1"/>
            <w:tabs>
              <w:tab w:val="right" w:leader="dot" w:pos="9622"/>
            </w:tabs>
            <w:rPr>
              <w:rFonts w:ascii="Calibri" w:eastAsiaTheme="minorEastAsia" w:hAnsi="Calibri" w:cs="Calibri"/>
              <w:b/>
              <w:noProof/>
              <w:sz w:val="22"/>
              <w:szCs w:val="22"/>
              <w:bdr w:val="none" w:sz="0" w:space="0" w:color="auto"/>
              <w:lang w:val="en-GB" w:eastAsia="en-GB"/>
            </w:rPr>
          </w:pPr>
          <w:hyperlink w:anchor="_Toc81923624" w:history="1">
            <w:r w:rsidR="008946C8" w:rsidRPr="008946C8">
              <w:rPr>
                <w:rStyle w:val="Hyperlink"/>
                <w:rFonts w:ascii="Calibri" w:hAnsi="Calibri" w:cs="Calibri"/>
                <w:b/>
                <w:bCs/>
                <w:noProof/>
              </w:rPr>
              <w:t>Clinical S</w:t>
            </w:r>
            <w:r w:rsidR="008946C8" w:rsidRPr="008946C8">
              <w:rPr>
                <w:rStyle w:val="Hyperlink"/>
                <w:rFonts w:ascii="Calibri" w:hAnsi="Calibri" w:cs="Calibri"/>
                <w:b/>
                <w:bCs/>
                <w:noProof/>
                <w:lang w:val="it-IT"/>
              </w:rPr>
              <w:t>upervision</w:t>
            </w:r>
            <w:r w:rsidR="008946C8" w:rsidRPr="008946C8">
              <w:rPr>
                <w:rFonts w:ascii="Calibri" w:hAnsi="Calibri" w:cs="Calibri"/>
                <w:b/>
                <w:noProof/>
                <w:webHidden/>
              </w:rPr>
              <w:tab/>
            </w:r>
            <w:r w:rsidR="008946C8" w:rsidRPr="008946C8">
              <w:rPr>
                <w:rFonts w:ascii="Calibri" w:hAnsi="Calibri" w:cs="Calibri"/>
                <w:b/>
                <w:noProof/>
                <w:webHidden/>
              </w:rPr>
              <w:fldChar w:fldCharType="begin"/>
            </w:r>
            <w:r w:rsidR="008946C8" w:rsidRPr="008946C8">
              <w:rPr>
                <w:rFonts w:ascii="Calibri" w:hAnsi="Calibri" w:cs="Calibri"/>
                <w:b/>
                <w:noProof/>
                <w:webHidden/>
              </w:rPr>
              <w:instrText xml:space="preserve"> PAGEREF _Toc81923624 \h </w:instrText>
            </w:r>
            <w:r w:rsidR="008946C8" w:rsidRPr="008946C8">
              <w:rPr>
                <w:rFonts w:ascii="Calibri" w:hAnsi="Calibri" w:cs="Calibri"/>
                <w:b/>
                <w:noProof/>
                <w:webHidden/>
              </w:rPr>
            </w:r>
            <w:r w:rsidR="008946C8" w:rsidRPr="008946C8">
              <w:rPr>
                <w:rFonts w:ascii="Calibri" w:hAnsi="Calibri" w:cs="Calibri"/>
                <w:b/>
                <w:noProof/>
                <w:webHidden/>
              </w:rPr>
              <w:fldChar w:fldCharType="separate"/>
            </w:r>
            <w:r w:rsidR="008946C8" w:rsidRPr="008946C8">
              <w:rPr>
                <w:rFonts w:ascii="Calibri" w:hAnsi="Calibri" w:cs="Calibri"/>
                <w:b/>
                <w:noProof/>
                <w:webHidden/>
              </w:rPr>
              <w:t>3</w:t>
            </w:r>
            <w:r w:rsidR="008946C8" w:rsidRPr="008946C8">
              <w:rPr>
                <w:rFonts w:ascii="Calibri" w:hAnsi="Calibri" w:cs="Calibri"/>
                <w:b/>
                <w:noProof/>
                <w:webHidden/>
              </w:rPr>
              <w:fldChar w:fldCharType="end"/>
            </w:r>
          </w:hyperlink>
        </w:p>
        <w:p w14:paraId="73C9413A" w14:textId="30C60319" w:rsidR="008946C8" w:rsidRPr="008946C8" w:rsidRDefault="00B56849">
          <w:pPr>
            <w:pStyle w:val="TOC1"/>
            <w:tabs>
              <w:tab w:val="right" w:leader="dot" w:pos="9622"/>
            </w:tabs>
            <w:rPr>
              <w:rFonts w:ascii="Calibri" w:eastAsiaTheme="minorEastAsia" w:hAnsi="Calibri" w:cs="Calibri"/>
              <w:b/>
              <w:noProof/>
              <w:sz w:val="22"/>
              <w:szCs w:val="22"/>
              <w:bdr w:val="none" w:sz="0" w:space="0" w:color="auto"/>
              <w:lang w:val="en-GB" w:eastAsia="en-GB"/>
            </w:rPr>
          </w:pPr>
          <w:hyperlink w:anchor="_Toc81923625" w:history="1">
            <w:r w:rsidR="008946C8" w:rsidRPr="008946C8">
              <w:rPr>
                <w:rStyle w:val="Hyperlink"/>
                <w:rFonts w:ascii="Calibri" w:hAnsi="Calibri" w:cs="Calibri"/>
                <w:b/>
                <w:bCs/>
                <w:noProof/>
              </w:rPr>
              <w:t>Placement Timeline</w:t>
            </w:r>
            <w:r w:rsidR="008946C8" w:rsidRPr="008946C8">
              <w:rPr>
                <w:rFonts w:ascii="Calibri" w:hAnsi="Calibri" w:cs="Calibri"/>
                <w:b/>
                <w:noProof/>
                <w:webHidden/>
              </w:rPr>
              <w:tab/>
            </w:r>
            <w:r w:rsidR="008946C8" w:rsidRPr="008946C8">
              <w:rPr>
                <w:rFonts w:ascii="Calibri" w:hAnsi="Calibri" w:cs="Calibri"/>
                <w:b/>
                <w:noProof/>
                <w:webHidden/>
              </w:rPr>
              <w:fldChar w:fldCharType="begin"/>
            </w:r>
            <w:r w:rsidR="008946C8" w:rsidRPr="008946C8">
              <w:rPr>
                <w:rFonts w:ascii="Calibri" w:hAnsi="Calibri" w:cs="Calibri"/>
                <w:b/>
                <w:noProof/>
                <w:webHidden/>
              </w:rPr>
              <w:instrText xml:space="preserve"> PAGEREF _Toc81923625 \h </w:instrText>
            </w:r>
            <w:r w:rsidR="008946C8" w:rsidRPr="008946C8">
              <w:rPr>
                <w:rFonts w:ascii="Calibri" w:hAnsi="Calibri" w:cs="Calibri"/>
                <w:b/>
                <w:noProof/>
                <w:webHidden/>
              </w:rPr>
            </w:r>
            <w:r w:rsidR="008946C8" w:rsidRPr="008946C8">
              <w:rPr>
                <w:rFonts w:ascii="Calibri" w:hAnsi="Calibri" w:cs="Calibri"/>
                <w:b/>
                <w:noProof/>
                <w:webHidden/>
              </w:rPr>
              <w:fldChar w:fldCharType="separate"/>
            </w:r>
            <w:r w:rsidR="008946C8" w:rsidRPr="008946C8">
              <w:rPr>
                <w:rFonts w:ascii="Calibri" w:hAnsi="Calibri" w:cs="Calibri"/>
                <w:b/>
                <w:noProof/>
                <w:webHidden/>
              </w:rPr>
              <w:t>3</w:t>
            </w:r>
            <w:r w:rsidR="008946C8" w:rsidRPr="008946C8">
              <w:rPr>
                <w:rFonts w:ascii="Calibri" w:hAnsi="Calibri" w:cs="Calibri"/>
                <w:b/>
                <w:noProof/>
                <w:webHidden/>
              </w:rPr>
              <w:fldChar w:fldCharType="end"/>
            </w:r>
          </w:hyperlink>
        </w:p>
        <w:p w14:paraId="0AD8412A" w14:textId="6F753C1A" w:rsidR="008946C8" w:rsidRPr="008946C8" w:rsidRDefault="00B56849">
          <w:pPr>
            <w:pStyle w:val="TOC1"/>
            <w:tabs>
              <w:tab w:val="right" w:leader="dot" w:pos="9622"/>
            </w:tabs>
            <w:rPr>
              <w:rFonts w:ascii="Calibri" w:eastAsiaTheme="minorEastAsia" w:hAnsi="Calibri" w:cs="Calibri"/>
              <w:b/>
              <w:noProof/>
              <w:sz w:val="22"/>
              <w:szCs w:val="22"/>
              <w:bdr w:val="none" w:sz="0" w:space="0" w:color="auto"/>
              <w:lang w:val="en-GB" w:eastAsia="en-GB"/>
            </w:rPr>
          </w:pPr>
          <w:hyperlink w:anchor="_Toc81923626" w:history="1">
            <w:r w:rsidR="008946C8" w:rsidRPr="008946C8">
              <w:rPr>
                <w:rStyle w:val="Hyperlink"/>
                <w:rFonts w:ascii="Calibri" w:hAnsi="Calibri" w:cs="Calibri"/>
                <w:b/>
                <w:bCs/>
                <w:noProof/>
              </w:rPr>
              <w:t>Assessment Processes (Portfolio &amp; Viva)</w:t>
            </w:r>
            <w:r w:rsidR="008946C8" w:rsidRPr="008946C8">
              <w:rPr>
                <w:rFonts w:ascii="Calibri" w:hAnsi="Calibri" w:cs="Calibri"/>
                <w:b/>
                <w:noProof/>
                <w:webHidden/>
              </w:rPr>
              <w:tab/>
            </w:r>
            <w:r w:rsidR="008946C8" w:rsidRPr="008946C8">
              <w:rPr>
                <w:rFonts w:ascii="Calibri" w:hAnsi="Calibri" w:cs="Calibri"/>
                <w:b/>
                <w:noProof/>
                <w:webHidden/>
              </w:rPr>
              <w:fldChar w:fldCharType="begin"/>
            </w:r>
            <w:r w:rsidR="008946C8" w:rsidRPr="008946C8">
              <w:rPr>
                <w:rFonts w:ascii="Calibri" w:hAnsi="Calibri" w:cs="Calibri"/>
                <w:b/>
                <w:noProof/>
                <w:webHidden/>
              </w:rPr>
              <w:instrText xml:space="preserve"> PAGEREF _Toc81923626 \h </w:instrText>
            </w:r>
            <w:r w:rsidR="008946C8" w:rsidRPr="008946C8">
              <w:rPr>
                <w:rFonts w:ascii="Calibri" w:hAnsi="Calibri" w:cs="Calibri"/>
                <w:b/>
                <w:noProof/>
                <w:webHidden/>
              </w:rPr>
            </w:r>
            <w:r w:rsidR="008946C8" w:rsidRPr="008946C8">
              <w:rPr>
                <w:rFonts w:ascii="Calibri" w:hAnsi="Calibri" w:cs="Calibri"/>
                <w:b/>
                <w:noProof/>
                <w:webHidden/>
              </w:rPr>
              <w:fldChar w:fldCharType="separate"/>
            </w:r>
            <w:r w:rsidR="008946C8" w:rsidRPr="008946C8">
              <w:rPr>
                <w:rFonts w:ascii="Calibri" w:hAnsi="Calibri" w:cs="Calibri"/>
                <w:b/>
                <w:noProof/>
                <w:webHidden/>
              </w:rPr>
              <w:t>5</w:t>
            </w:r>
            <w:r w:rsidR="008946C8" w:rsidRPr="008946C8">
              <w:rPr>
                <w:rFonts w:ascii="Calibri" w:hAnsi="Calibri" w:cs="Calibri"/>
                <w:b/>
                <w:noProof/>
                <w:webHidden/>
              </w:rPr>
              <w:fldChar w:fldCharType="end"/>
            </w:r>
          </w:hyperlink>
        </w:p>
        <w:p w14:paraId="25489BBC" w14:textId="2407F460" w:rsidR="008946C8" w:rsidRDefault="00B56849">
          <w:pPr>
            <w:pStyle w:val="TOC1"/>
            <w:tabs>
              <w:tab w:val="right" w:leader="dot" w:pos="9622"/>
            </w:tabs>
            <w:rPr>
              <w:rStyle w:val="Hyperlink"/>
              <w:rFonts w:ascii="Calibri" w:hAnsi="Calibri" w:cs="Calibri"/>
              <w:b/>
              <w:noProof/>
            </w:rPr>
          </w:pPr>
          <w:hyperlink w:anchor="_Toc81923627" w:history="1">
            <w:r w:rsidR="008946C8" w:rsidRPr="008946C8">
              <w:rPr>
                <w:rStyle w:val="Hyperlink"/>
                <w:rFonts w:ascii="Calibri" w:hAnsi="Calibri" w:cs="Calibri"/>
                <w:b/>
                <w:bCs/>
                <w:noProof/>
              </w:rPr>
              <w:t>Learning Outcomes</w:t>
            </w:r>
            <w:r w:rsidR="008946C8" w:rsidRPr="008946C8">
              <w:rPr>
                <w:rFonts w:ascii="Calibri" w:hAnsi="Calibri" w:cs="Calibri"/>
                <w:b/>
                <w:noProof/>
                <w:webHidden/>
              </w:rPr>
              <w:tab/>
            </w:r>
            <w:r w:rsidR="008946C8" w:rsidRPr="008946C8">
              <w:rPr>
                <w:rFonts w:ascii="Calibri" w:hAnsi="Calibri" w:cs="Calibri"/>
                <w:b/>
                <w:noProof/>
                <w:webHidden/>
              </w:rPr>
              <w:fldChar w:fldCharType="begin"/>
            </w:r>
            <w:r w:rsidR="008946C8" w:rsidRPr="008946C8">
              <w:rPr>
                <w:rFonts w:ascii="Calibri" w:hAnsi="Calibri" w:cs="Calibri"/>
                <w:b/>
                <w:noProof/>
                <w:webHidden/>
              </w:rPr>
              <w:instrText xml:space="preserve"> PAGEREF _Toc81923627 \h </w:instrText>
            </w:r>
            <w:r w:rsidR="008946C8" w:rsidRPr="008946C8">
              <w:rPr>
                <w:rFonts w:ascii="Calibri" w:hAnsi="Calibri" w:cs="Calibri"/>
                <w:b/>
                <w:noProof/>
                <w:webHidden/>
              </w:rPr>
            </w:r>
            <w:r w:rsidR="008946C8" w:rsidRPr="008946C8">
              <w:rPr>
                <w:rFonts w:ascii="Calibri" w:hAnsi="Calibri" w:cs="Calibri"/>
                <w:b/>
                <w:noProof/>
                <w:webHidden/>
              </w:rPr>
              <w:fldChar w:fldCharType="separate"/>
            </w:r>
            <w:r w:rsidR="008946C8" w:rsidRPr="008946C8">
              <w:rPr>
                <w:rFonts w:ascii="Calibri" w:hAnsi="Calibri" w:cs="Calibri"/>
                <w:b/>
                <w:noProof/>
                <w:webHidden/>
              </w:rPr>
              <w:t>6</w:t>
            </w:r>
            <w:r w:rsidR="008946C8" w:rsidRPr="008946C8">
              <w:rPr>
                <w:rFonts w:ascii="Calibri" w:hAnsi="Calibri" w:cs="Calibri"/>
                <w:b/>
                <w:noProof/>
                <w:webHidden/>
              </w:rPr>
              <w:fldChar w:fldCharType="end"/>
            </w:r>
          </w:hyperlink>
        </w:p>
        <w:p w14:paraId="5516AAED" w14:textId="77777777" w:rsidR="008946C8" w:rsidRDefault="008946C8" w:rsidP="008946C8">
          <w:pPr>
            <w:rPr>
              <w:b/>
            </w:rPr>
          </w:pPr>
        </w:p>
        <w:p w14:paraId="6036D240" w14:textId="155ABD23" w:rsidR="008946C8" w:rsidRPr="00D936C9" w:rsidRDefault="008946C8" w:rsidP="008946C8">
          <w:pPr>
            <w:rPr>
              <w:rFonts w:ascii="Calibri" w:hAnsi="Calibri" w:cs="Calibri"/>
              <w:b/>
            </w:rPr>
          </w:pPr>
          <w:r w:rsidRPr="00D936C9">
            <w:rPr>
              <w:rFonts w:ascii="Calibri" w:hAnsi="Calibri" w:cs="Calibri"/>
              <w:b/>
            </w:rPr>
            <w:t>Appendices</w:t>
          </w:r>
        </w:p>
        <w:p w14:paraId="4A333500" w14:textId="77777777" w:rsidR="008946C8" w:rsidRPr="008946C8" w:rsidRDefault="008946C8" w:rsidP="008946C8">
          <w:pPr>
            <w:rPr>
              <w:b/>
            </w:rPr>
          </w:pPr>
        </w:p>
        <w:p w14:paraId="6D8B4CF7" w14:textId="531C68EA" w:rsidR="008946C8" w:rsidRPr="008946C8" w:rsidRDefault="008946C8">
          <w:pPr>
            <w:pStyle w:val="TOC1"/>
            <w:tabs>
              <w:tab w:val="right" w:leader="dot" w:pos="9622"/>
            </w:tabs>
            <w:rPr>
              <w:rFonts w:ascii="Calibri" w:eastAsiaTheme="minorEastAsia" w:hAnsi="Calibri" w:cs="Calibri"/>
              <w:b/>
              <w:noProof/>
              <w:sz w:val="22"/>
              <w:szCs w:val="22"/>
              <w:bdr w:val="none" w:sz="0" w:space="0" w:color="auto"/>
              <w:lang w:val="en-GB" w:eastAsia="en-GB"/>
            </w:rPr>
          </w:pPr>
          <w:r w:rsidRPr="008946C8">
            <w:rPr>
              <w:rStyle w:val="Hyperlink"/>
              <w:rFonts w:ascii="Calibri" w:hAnsi="Calibri" w:cs="Calibri"/>
              <w:b/>
              <w:noProof/>
              <w:u w:val="none"/>
            </w:rPr>
            <w:t xml:space="preserve">1 </w:t>
          </w:r>
          <w:hyperlink w:anchor="_Toc81923628" w:history="1">
            <w:r w:rsidRPr="008946C8">
              <w:rPr>
                <w:rStyle w:val="Hyperlink"/>
                <w:rFonts w:ascii="Calibri" w:eastAsia="Arial" w:hAnsi="Calibri" w:cs="Calibri"/>
                <w:b/>
                <w:noProof/>
                <w:u w:val="none"/>
              </w:rPr>
              <w:t>Placement Contract, Year 1</w:t>
            </w:r>
            <w:r w:rsidRPr="008946C8">
              <w:rPr>
                <w:rFonts w:ascii="Calibri" w:hAnsi="Calibri" w:cs="Calibri"/>
                <w:b/>
                <w:noProof/>
                <w:webHidden/>
              </w:rPr>
              <w:tab/>
            </w:r>
            <w:r w:rsidRPr="008946C8">
              <w:rPr>
                <w:rFonts w:ascii="Calibri" w:hAnsi="Calibri" w:cs="Calibri"/>
                <w:b/>
                <w:noProof/>
                <w:webHidden/>
              </w:rPr>
              <w:fldChar w:fldCharType="begin"/>
            </w:r>
            <w:r w:rsidRPr="008946C8">
              <w:rPr>
                <w:rFonts w:ascii="Calibri" w:hAnsi="Calibri" w:cs="Calibri"/>
                <w:b/>
                <w:noProof/>
                <w:webHidden/>
              </w:rPr>
              <w:instrText xml:space="preserve"> PAGEREF _Toc81923628 \h </w:instrText>
            </w:r>
            <w:r w:rsidRPr="008946C8">
              <w:rPr>
                <w:rFonts w:ascii="Calibri" w:hAnsi="Calibri" w:cs="Calibri"/>
                <w:b/>
                <w:noProof/>
                <w:webHidden/>
              </w:rPr>
            </w:r>
            <w:r w:rsidRPr="008946C8">
              <w:rPr>
                <w:rFonts w:ascii="Calibri" w:hAnsi="Calibri" w:cs="Calibri"/>
                <w:b/>
                <w:noProof/>
                <w:webHidden/>
              </w:rPr>
              <w:fldChar w:fldCharType="separate"/>
            </w:r>
            <w:r w:rsidRPr="008946C8">
              <w:rPr>
                <w:rFonts w:ascii="Calibri" w:hAnsi="Calibri" w:cs="Calibri"/>
                <w:b/>
                <w:noProof/>
                <w:webHidden/>
              </w:rPr>
              <w:t>7</w:t>
            </w:r>
            <w:r w:rsidRPr="008946C8">
              <w:rPr>
                <w:rFonts w:ascii="Calibri" w:hAnsi="Calibri" w:cs="Calibri"/>
                <w:b/>
                <w:noProof/>
                <w:webHidden/>
              </w:rPr>
              <w:fldChar w:fldCharType="end"/>
            </w:r>
          </w:hyperlink>
        </w:p>
        <w:p w14:paraId="14149F7C" w14:textId="78900FA1" w:rsidR="008946C8" w:rsidRPr="008946C8" w:rsidRDefault="008946C8">
          <w:pPr>
            <w:pStyle w:val="TOC1"/>
            <w:tabs>
              <w:tab w:val="right" w:leader="dot" w:pos="9622"/>
            </w:tabs>
            <w:rPr>
              <w:rFonts w:ascii="Calibri" w:eastAsiaTheme="minorEastAsia" w:hAnsi="Calibri" w:cs="Calibri"/>
              <w:b/>
              <w:noProof/>
              <w:sz w:val="22"/>
              <w:szCs w:val="22"/>
              <w:bdr w:val="none" w:sz="0" w:space="0" w:color="auto"/>
              <w:lang w:val="en-GB" w:eastAsia="en-GB"/>
            </w:rPr>
          </w:pPr>
          <w:r w:rsidRPr="008946C8">
            <w:rPr>
              <w:rStyle w:val="Hyperlink"/>
              <w:rFonts w:ascii="Calibri" w:hAnsi="Calibri" w:cs="Calibri"/>
              <w:b/>
              <w:noProof/>
              <w:u w:val="none"/>
            </w:rPr>
            <w:t xml:space="preserve">2 </w:t>
          </w:r>
          <w:hyperlink w:anchor="_Toc81923629" w:history="1">
            <w:r w:rsidR="00D936C9" w:rsidRPr="008946C8">
              <w:rPr>
                <w:rStyle w:val="Hyperlink"/>
                <w:rFonts w:ascii="Calibri" w:hAnsi="Calibri" w:cs="Calibri"/>
                <w:b/>
                <w:noProof/>
                <w:u w:val="none"/>
              </w:rPr>
              <w:t>Attendance Record</w:t>
            </w:r>
            <w:r w:rsidR="00D936C9" w:rsidRPr="008946C8">
              <w:rPr>
                <w:rFonts w:ascii="Calibri" w:hAnsi="Calibri" w:cs="Calibri"/>
                <w:b/>
                <w:noProof/>
                <w:webHidden/>
              </w:rPr>
              <w:tab/>
            </w:r>
            <w:r w:rsidRPr="008946C8">
              <w:rPr>
                <w:rFonts w:ascii="Calibri" w:hAnsi="Calibri" w:cs="Calibri"/>
                <w:b/>
                <w:noProof/>
                <w:webHidden/>
              </w:rPr>
              <w:fldChar w:fldCharType="begin"/>
            </w:r>
            <w:r w:rsidRPr="008946C8">
              <w:rPr>
                <w:rFonts w:ascii="Calibri" w:hAnsi="Calibri" w:cs="Calibri"/>
                <w:b/>
                <w:noProof/>
                <w:webHidden/>
              </w:rPr>
              <w:instrText xml:space="preserve"> PAGEREF _Toc81923629 \h </w:instrText>
            </w:r>
            <w:r w:rsidRPr="008946C8">
              <w:rPr>
                <w:rFonts w:ascii="Calibri" w:hAnsi="Calibri" w:cs="Calibri"/>
                <w:b/>
                <w:noProof/>
                <w:webHidden/>
              </w:rPr>
            </w:r>
            <w:r w:rsidRPr="008946C8">
              <w:rPr>
                <w:rFonts w:ascii="Calibri" w:hAnsi="Calibri" w:cs="Calibri"/>
                <w:b/>
                <w:noProof/>
                <w:webHidden/>
              </w:rPr>
              <w:fldChar w:fldCharType="separate"/>
            </w:r>
            <w:r w:rsidR="00D936C9" w:rsidRPr="008946C8">
              <w:rPr>
                <w:rFonts w:ascii="Calibri" w:hAnsi="Calibri" w:cs="Calibri"/>
                <w:b/>
                <w:noProof/>
                <w:webHidden/>
              </w:rPr>
              <w:t>9</w:t>
            </w:r>
            <w:r w:rsidRPr="008946C8">
              <w:rPr>
                <w:rFonts w:ascii="Calibri" w:hAnsi="Calibri" w:cs="Calibri"/>
                <w:b/>
                <w:noProof/>
                <w:webHidden/>
              </w:rPr>
              <w:fldChar w:fldCharType="end"/>
            </w:r>
          </w:hyperlink>
        </w:p>
        <w:p w14:paraId="76372658" w14:textId="3C7947B9" w:rsidR="008946C8" w:rsidRPr="008946C8" w:rsidRDefault="008946C8">
          <w:pPr>
            <w:pStyle w:val="TOC1"/>
            <w:tabs>
              <w:tab w:val="right" w:leader="dot" w:pos="9622"/>
            </w:tabs>
            <w:rPr>
              <w:rFonts w:ascii="Calibri" w:eastAsiaTheme="minorEastAsia" w:hAnsi="Calibri" w:cs="Calibri"/>
              <w:b/>
              <w:noProof/>
              <w:sz w:val="22"/>
              <w:szCs w:val="22"/>
              <w:bdr w:val="none" w:sz="0" w:space="0" w:color="auto"/>
              <w:lang w:val="en-GB" w:eastAsia="en-GB"/>
            </w:rPr>
          </w:pPr>
          <w:r w:rsidRPr="008946C8">
            <w:rPr>
              <w:rStyle w:val="Hyperlink"/>
              <w:rFonts w:ascii="Calibri" w:hAnsi="Calibri" w:cs="Calibri"/>
              <w:b/>
              <w:noProof/>
              <w:u w:val="none"/>
            </w:rPr>
            <w:t xml:space="preserve">3 </w:t>
          </w:r>
          <w:hyperlink w:anchor="_Toc81923630" w:history="1">
            <w:r w:rsidRPr="008946C8">
              <w:rPr>
                <w:rStyle w:val="Hyperlink"/>
                <w:rFonts w:ascii="Calibri" w:hAnsi="Calibri" w:cs="Calibri"/>
                <w:b/>
                <w:noProof/>
                <w:u w:val="none"/>
              </w:rPr>
              <w:t>Audio/Video Consent Form</w:t>
            </w:r>
            <w:r w:rsidRPr="008946C8">
              <w:rPr>
                <w:rFonts w:ascii="Calibri" w:hAnsi="Calibri" w:cs="Calibri"/>
                <w:b/>
                <w:noProof/>
                <w:webHidden/>
              </w:rPr>
              <w:tab/>
            </w:r>
            <w:r w:rsidRPr="008946C8">
              <w:rPr>
                <w:rFonts w:ascii="Calibri" w:hAnsi="Calibri" w:cs="Calibri"/>
                <w:b/>
                <w:noProof/>
                <w:webHidden/>
              </w:rPr>
              <w:fldChar w:fldCharType="begin"/>
            </w:r>
            <w:r w:rsidRPr="008946C8">
              <w:rPr>
                <w:rFonts w:ascii="Calibri" w:hAnsi="Calibri" w:cs="Calibri"/>
                <w:b/>
                <w:noProof/>
                <w:webHidden/>
              </w:rPr>
              <w:instrText xml:space="preserve"> PAGEREF _Toc81923630 \h </w:instrText>
            </w:r>
            <w:r w:rsidRPr="008946C8">
              <w:rPr>
                <w:rFonts w:ascii="Calibri" w:hAnsi="Calibri" w:cs="Calibri"/>
                <w:b/>
                <w:noProof/>
                <w:webHidden/>
              </w:rPr>
            </w:r>
            <w:r w:rsidRPr="008946C8">
              <w:rPr>
                <w:rFonts w:ascii="Calibri" w:hAnsi="Calibri" w:cs="Calibri"/>
                <w:b/>
                <w:noProof/>
                <w:webHidden/>
              </w:rPr>
              <w:fldChar w:fldCharType="separate"/>
            </w:r>
            <w:r w:rsidRPr="008946C8">
              <w:rPr>
                <w:rFonts w:ascii="Calibri" w:hAnsi="Calibri" w:cs="Calibri"/>
                <w:b/>
                <w:noProof/>
                <w:webHidden/>
              </w:rPr>
              <w:t>10</w:t>
            </w:r>
            <w:r w:rsidRPr="008946C8">
              <w:rPr>
                <w:rFonts w:ascii="Calibri" w:hAnsi="Calibri" w:cs="Calibri"/>
                <w:b/>
                <w:noProof/>
                <w:webHidden/>
              </w:rPr>
              <w:fldChar w:fldCharType="end"/>
            </w:r>
          </w:hyperlink>
        </w:p>
        <w:p w14:paraId="3CC6F70E" w14:textId="7A5BF9E2" w:rsidR="008946C8" w:rsidRPr="008946C8" w:rsidRDefault="008946C8">
          <w:pPr>
            <w:pStyle w:val="TOC1"/>
            <w:tabs>
              <w:tab w:val="right" w:leader="dot" w:pos="9622"/>
            </w:tabs>
            <w:rPr>
              <w:rFonts w:ascii="Calibri" w:eastAsiaTheme="minorEastAsia" w:hAnsi="Calibri" w:cs="Calibri"/>
              <w:b/>
              <w:noProof/>
              <w:sz w:val="22"/>
              <w:szCs w:val="22"/>
              <w:bdr w:val="none" w:sz="0" w:space="0" w:color="auto"/>
              <w:lang w:val="en-GB" w:eastAsia="en-GB"/>
            </w:rPr>
          </w:pPr>
          <w:r w:rsidRPr="008946C8">
            <w:rPr>
              <w:rStyle w:val="Hyperlink"/>
              <w:rFonts w:ascii="Calibri" w:hAnsi="Calibri" w:cs="Calibri"/>
              <w:b/>
              <w:noProof/>
              <w:u w:val="none"/>
            </w:rPr>
            <w:t xml:space="preserve">4 </w:t>
          </w:r>
          <w:hyperlink w:anchor="_Toc81923631" w:history="1">
            <w:r w:rsidRPr="008946C8">
              <w:rPr>
                <w:rStyle w:val="Hyperlink"/>
                <w:rFonts w:ascii="Calibri" w:hAnsi="Calibri" w:cs="Calibri"/>
                <w:b/>
                <w:noProof/>
                <w:u w:val="none"/>
              </w:rPr>
              <w:t>Year 1 – Midway Appraisal</w:t>
            </w:r>
            <w:r w:rsidRPr="008946C8">
              <w:rPr>
                <w:rFonts w:ascii="Calibri" w:hAnsi="Calibri" w:cs="Calibri"/>
                <w:b/>
                <w:noProof/>
                <w:webHidden/>
              </w:rPr>
              <w:tab/>
            </w:r>
            <w:r w:rsidRPr="008946C8">
              <w:rPr>
                <w:rFonts w:ascii="Calibri" w:hAnsi="Calibri" w:cs="Calibri"/>
                <w:b/>
                <w:noProof/>
                <w:webHidden/>
              </w:rPr>
              <w:fldChar w:fldCharType="begin"/>
            </w:r>
            <w:r w:rsidRPr="008946C8">
              <w:rPr>
                <w:rFonts w:ascii="Calibri" w:hAnsi="Calibri" w:cs="Calibri"/>
                <w:b/>
                <w:noProof/>
                <w:webHidden/>
              </w:rPr>
              <w:instrText xml:space="preserve"> PAGEREF _Toc81923631 \h </w:instrText>
            </w:r>
            <w:r w:rsidRPr="008946C8">
              <w:rPr>
                <w:rFonts w:ascii="Calibri" w:hAnsi="Calibri" w:cs="Calibri"/>
                <w:b/>
                <w:noProof/>
                <w:webHidden/>
              </w:rPr>
            </w:r>
            <w:r w:rsidRPr="008946C8">
              <w:rPr>
                <w:rFonts w:ascii="Calibri" w:hAnsi="Calibri" w:cs="Calibri"/>
                <w:b/>
                <w:noProof/>
                <w:webHidden/>
              </w:rPr>
              <w:fldChar w:fldCharType="separate"/>
            </w:r>
            <w:r w:rsidRPr="008946C8">
              <w:rPr>
                <w:rFonts w:ascii="Calibri" w:hAnsi="Calibri" w:cs="Calibri"/>
                <w:b/>
                <w:noProof/>
                <w:webHidden/>
              </w:rPr>
              <w:t>12</w:t>
            </w:r>
            <w:r w:rsidRPr="008946C8">
              <w:rPr>
                <w:rFonts w:ascii="Calibri" w:hAnsi="Calibri" w:cs="Calibri"/>
                <w:b/>
                <w:noProof/>
                <w:webHidden/>
              </w:rPr>
              <w:fldChar w:fldCharType="end"/>
            </w:r>
          </w:hyperlink>
        </w:p>
        <w:p w14:paraId="38009BF1" w14:textId="30F07F91" w:rsidR="008946C8" w:rsidRPr="008946C8" w:rsidRDefault="008946C8">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r w:rsidRPr="008946C8">
            <w:rPr>
              <w:rStyle w:val="Hyperlink"/>
              <w:rFonts w:ascii="Calibri" w:hAnsi="Calibri" w:cs="Calibri"/>
              <w:b/>
              <w:noProof/>
              <w:u w:val="none"/>
            </w:rPr>
            <w:t xml:space="preserve">5 </w:t>
          </w:r>
          <w:hyperlink w:anchor="_Toc81923632" w:history="1">
            <w:r w:rsidRPr="008946C8">
              <w:rPr>
                <w:rStyle w:val="Hyperlink"/>
                <w:rFonts w:ascii="Calibri" w:hAnsi="Calibri" w:cs="Calibri"/>
                <w:b/>
                <w:noProof/>
                <w:u w:val="none"/>
              </w:rPr>
              <w:t>Final Appraisal</w:t>
            </w:r>
            <w:r w:rsidRPr="008946C8">
              <w:rPr>
                <w:rFonts w:ascii="Calibri" w:hAnsi="Calibri" w:cs="Calibri"/>
                <w:b/>
                <w:noProof/>
                <w:webHidden/>
              </w:rPr>
              <w:tab/>
            </w:r>
            <w:r w:rsidRPr="008946C8">
              <w:rPr>
                <w:rFonts w:ascii="Calibri" w:hAnsi="Calibri" w:cs="Calibri"/>
                <w:b/>
                <w:noProof/>
                <w:webHidden/>
              </w:rPr>
              <w:fldChar w:fldCharType="begin"/>
            </w:r>
            <w:r w:rsidRPr="008946C8">
              <w:rPr>
                <w:rFonts w:ascii="Calibri" w:hAnsi="Calibri" w:cs="Calibri"/>
                <w:b/>
                <w:noProof/>
                <w:webHidden/>
              </w:rPr>
              <w:instrText xml:space="preserve"> PAGEREF _Toc81923632 \h </w:instrText>
            </w:r>
            <w:r w:rsidRPr="008946C8">
              <w:rPr>
                <w:rFonts w:ascii="Calibri" w:hAnsi="Calibri" w:cs="Calibri"/>
                <w:b/>
                <w:noProof/>
                <w:webHidden/>
              </w:rPr>
            </w:r>
            <w:r w:rsidRPr="008946C8">
              <w:rPr>
                <w:rFonts w:ascii="Calibri" w:hAnsi="Calibri" w:cs="Calibri"/>
                <w:b/>
                <w:noProof/>
                <w:webHidden/>
              </w:rPr>
              <w:fldChar w:fldCharType="separate"/>
            </w:r>
            <w:r w:rsidRPr="008946C8">
              <w:rPr>
                <w:rFonts w:ascii="Calibri" w:hAnsi="Calibri" w:cs="Calibri"/>
                <w:b/>
                <w:noProof/>
                <w:webHidden/>
              </w:rPr>
              <w:t>13</w:t>
            </w:r>
            <w:r w:rsidRPr="008946C8">
              <w:rPr>
                <w:rFonts w:ascii="Calibri" w:hAnsi="Calibri" w:cs="Calibri"/>
                <w:b/>
                <w:noProof/>
                <w:webHidden/>
              </w:rPr>
              <w:fldChar w:fldCharType="end"/>
            </w:r>
          </w:hyperlink>
        </w:p>
        <w:p w14:paraId="51D64F06" w14:textId="0C397252" w:rsidR="008946C8" w:rsidRDefault="00987422" w:rsidP="008946C8">
          <w:pPr>
            <w:rPr>
              <w:b/>
              <w:bCs/>
              <w:noProof/>
            </w:rPr>
          </w:pPr>
          <w:r>
            <w:rPr>
              <w:b/>
              <w:bCs/>
              <w:noProof/>
            </w:rPr>
            <w:fldChar w:fldCharType="end"/>
          </w:r>
        </w:p>
      </w:sdtContent>
    </w:sdt>
    <w:p w14:paraId="5C9C4B76" w14:textId="24B86A64" w:rsidR="006769EA" w:rsidRDefault="00583B34" w:rsidP="008946C8">
      <w:r>
        <w:rPr>
          <w:rStyle w:val="None"/>
          <w:rFonts w:ascii="Arial Unicode MS" w:hAnsi="Arial Unicode MS" w:cs="Arial Unicode MS"/>
          <w:sz w:val="30"/>
          <w:szCs w:val="30"/>
        </w:rPr>
        <w:br w:type="page"/>
      </w:r>
    </w:p>
    <w:p w14:paraId="7307D125" w14:textId="77777777" w:rsidR="006769EA" w:rsidRDefault="00583B34" w:rsidP="00B67374">
      <w:pPr>
        <w:pStyle w:val="Heading1"/>
        <w:rPr>
          <w:rStyle w:val="None"/>
          <w:rFonts w:ascii="Calibri" w:eastAsia="Calibri" w:hAnsi="Calibri" w:cs="Calibri"/>
          <w:b/>
          <w:bCs/>
          <w:sz w:val="30"/>
          <w:szCs w:val="30"/>
        </w:rPr>
      </w:pPr>
      <w:bookmarkStart w:id="1" w:name="_Toc81923623"/>
      <w:r>
        <w:rPr>
          <w:rStyle w:val="None"/>
          <w:rFonts w:ascii="Calibri" w:hAnsi="Calibri"/>
          <w:b/>
          <w:bCs/>
          <w:sz w:val="30"/>
          <w:szCs w:val="30"/>
        </w:rPr>
        <w:lastRenderedPageBreak/>
        <w:t>Overview of Placement Module</w:t>
      </w:r>
      <w:bookmarkEnd w:id="1"/>
    </w:p>
    <w:p w14:paraId="0DEF6C22" w14:textId="77777777" w:rsidR="006769EA" w:rsidRDefault="006769EA">
      <w:pPr>
        <w:pStyle w:val="BodyA"/>
        <w:rPr>
          <w:rStyle w:val="None"/>
          <w:rFonts w:ascii="Calibri" w:eastAsia="Calibri" w:hAnsi="Calibri" w:cs="Calibri"/>
          <w:sz w:val="24"/>
          <w:szCs w:val="24"/>
        </w:rPr>
      </w:pPr>
    </w:p>
    <w:p w14:paraId="35141936" w14:textId="1CBF220D" w:rsidR="006769EA" w:rsidRDefault="00583B34">
      <w:pPr>
        <w:pStyle w:val="BodyA"/>
        <w:rPr>
          <w:rStyle w:val="None"/>
          <w:rFonts w:ascii="Calibri" w:eastAsia="Calibri" w:hAnsi="Calibri" w:cs="Calibri"/>
          <w:sz w:val="24"/>
          <w:szCs w:val="24"/>
        </w:rPr>
      </w:pPr>
      <w:r>
        <w:rPr>
          <w:rStyle w:val="None"/>
          <w:rFonts w:ascii="Calibri" w:hAnsi="Calibri"/>
          <w:sz w:val="24"/>
          <w:szCs w:val="24"/>
          <w:lang w:val="en-US"/>
        </w:rPr>
        <w:t xml:space="preserve">In this module, the </w:t>
      </w:r>
      <w:r w:rsidR="00393D0B">
        <w:rPr>
          <w:rStyle w:val="None"/>
          <w:rFonts w:ascii="Calibri" w:hAnsi="Calibri"/>
          <w:sz w:val="24"/>
          <w:szCs w:val="24"/>
          <w:lang w:val="en-US"/>
        </w:rPr>
        <w:t>first</w:t>
      </w:r>
      <w:r>
        <w:rPr>
          <w:rStyle w:val="None"/>
          <w:rFonts w:ascii="Calibri" w:hAnsi="Calibri"/>
          <w:sz w:val="24"/>
          <w:szCs w:val="24"/>
          <w:lang w:val="en-US"/>
        </w:rPr>
        <w:t xml:space="preserve"> year of their training, </w:t>
      </w:r>
      <w:r w:rsidR="00393D0B">
        <w:rPr>
          <w:rStyle w:val="None"/>
          <w:rFonts w:ascii="Calibri" w:hAnsi="Calibri"/>
          <w:sz w:val="24"/>
          <w:szCs w:val="24"/>
          <w:lang w:val="en-US"/>
        </w:rPr>
        <w:t>trainees</w:t>
      </w:r>
      <w:r>
        <w:rPr>
          <w:rStyle w:val="None"/>
          <w:rFonts w:ascii="Calibri" w:hAnsi="Calibri"/>
          <w:sz w:val="24"/>
          <w:szCs w:val="24"/>
          <w:lang w:val="en-US"/>
        </w:rPr>
        <w:t xml:space="preserve"> are required to work with </w:t>
      </w:r>
      <w:r w:rsidR="00393D0B">
        <w:rPr>
          <w:rStyle w:val="None"/>
          <w:rFonts w:ascii="Calibri" w:hAnsi="Calibri"/>
          <w:sz w:val="24"/>
          <w:szCs w:val="24"/>
          <w:lang w:val="en-US"/>
        </w:rPr>
        <w:t>children and young people</w:t>
      </w:r>
      <w:r w:rsidR="00422172">
        <w:rPr>
          <w:rStyle w:val="None"/>
          <w:rFonts w:ascii="Calibri" w:hAnsi="Calibri"/>
          <w:sz w:val="24"/>
          <w:szCs w:val="24"/>
          <w:lang w:val="en-US"/>
        </w:rPr>
        <w:t>.</w:t>
      </w:r>
      <w:r>
        <w:rPr>
          <w:rStyle w:val="None"/>
          <w:rFonts w:ascii="Calibri" w:hAnsi="Calibri"/>
          <w:sz w:val="24"/>
          <w:szCs w:val="24"/>
          <w:lang w:val="en-US"/>
        </w:rPr>
        <w:t xml:space="preserve"> </w:t>
      </w:r>
      <w:r w:rsidR="00422172">
        <w:rPr>
          <w:rStyle w:val="None"/>
          <w:rFonts w:ascii="Calibri" w:hAnsi="Calibri"/>
          <w:sz w:val="24"/>
          <w:szCs w:val="24"/>
          <w:lang w:val="en-US"/>
        </w:rPr>
        <w:t>The minimum requirement is that each trainee works with one individual client, but additional opportunities are welcomed (for example working with their supervisor in a group). The expectation is that individual work will typically be around 18 sessions, although it is recognised that circumstances vary</w:t>
      </w:r>
      <w:r w:rsidR="00451C52">
        <w:rPr>
          <w:rStyle w:val="None"/>
          <w:rFonts w:ascii="Calibri" w:hAnsi="Calibri"/>
          <w:sz w:val="24"/>
          <w:szCs w:val="24"/>
          <w:lang w:val="en-US"/>
        </w:rPr>
        <w:t>, so this is not a required minimum.</w:t>
      </w:r>
      <w:r w:rsidR="00B67374">
        <w:rPr>
          <w:rStyle w:val="None"/>
          <w:rFonts w:ascii="Calibri" w:hAnsi="Calibri"/>
          <w:sz w:val="24"/>
          <w:szCs w:val="24"/>
          <w:lang w:val="en-US"/>
        </w:rPr>
        <w:t xml:space="preserve"> Prior to beginning their own therapeutic practice, trainees are expected to spend the first few weeks (usually until the end of term 1) observing some of their supervisor’s work.</w:t>
      </w:r>
    </w:p>
    <w:p w14:paraId="5F1803AF" w14:textId="77777777" w:rsidR="006769EA" w:rsidRDefault="006769EA">
      <w:pPr>
        <w:pStyle w:val="BodyA"/>
        <w:rPr>
          <w:rStyle w:val="None"/>
          <w:rFonts w:ascii="Calibri" w:eastAsia="Calibri" w:hAnsi="Calibri" w:cs="Calibri"/>
          <w:sz w:val="24"/>
          <w:szCs w:val="24"/>
        </w:rPr>
      </w:pPr>
    </w:p>
    <w:p w14:paraId="37522CF6" w14:textId="4E043E31" w:rsidR="006769EA" w:rsidRDefault="00583B34">
      <w:pPr>
        <w:pStyle w:val="BodyA"/>
        <w:rPr>
          <w:rStyle w:val="None"/>
          <w:rFonts w:ascii="Calibri" w:eastAsia="Calibri" w:hAnsi="Calibri" w:cs="Calibri"/>
          <w:sz w:val="24"/>
          <w:szCs w:val="24"/>
        </w:rPr>
      </w:pPr>
      <w:r w:rsidRPr="3AE7B5A9">
        <w:rPr>
          <w:rStyle w:val="None"/>
          <w:rFonts w:ascii="Calibri" w:hAnsi="Calibri"/>
          <w:sz w:val="24"/>
          <w:szCs w:val="24"/>
          <w:lang w:val="en-US"/>
        </w:rPr>
        <w:t xml:space="preserve">For this placement the trainee will be aiming to complete </w:t>
      </w:r>
      <w:r w:rsidR="006C03AD" w:rsidRPr="3AE7B5A9">
        <w:rPr>
          <w:rStyle w:val="None"/>
          <w:rFonts w:ascii="Calibri" w:hAnsi="Calibri"/>
          <w:sz w:val="24"/>
          <w:szCs w:val="24"/>
          <w:lang w:val="en-US"/>
        </w:rPr>
        <w:t xml:space="preserve">on average </w:t>
      </w:r>
      <w:r w:rsidR="55FABAA7" w:rsidRPr="3AE7B5A9">
        <w:rPr>
          <w:rStyle w:val="None"/>
          <w:rFonts w:ascii="Calibri" w:hAnsi="Calibri"/>
          <w:sz w:val="24"/>
          <w:szCs w:val="24"/>
          <w:lang w:val="en-US"/>
        </w:rPr>
        <w:t>96</w:t>
      </w:r>
      <w:r w:rsidRPr="3AE7B5A9">
        <w:rPr>
          <w:rStyle w:val="None"/>
          <w:rFonts w:ascii="Calibri" w:hAnsi="Calibri"/>
          <w:sz w:val="24"/>
          <w:szCs w:val="24"/>
          <w:lang w:val="en-US"/>
        </w:rPr>
        <w:t xml:space="preserve"> hours on site over the course of the placement</w:t>
      </w:r>
      <w:r w:rsidR="0E10B34C" w:rsidRPr="3AE7B5A9">
        <w:rPr>
          <w:rStyle w:val="None"/>
          <w:rFonts w:ascii="Calibri" w:hAnsi="Calibri"/>
          <w:sz w:val="24"/>
          <w:szCs w:val="24"/>
          <w:lang w:val="en-US"/>
        </w:rPr>
        <w:t xml:space="preserve"> although more hours would be welcome.</w:t>
      </w:r>
      <w:r w:rsidRPr="3AE7B5A9">
        <w:rPr>
          <w:rStyle w:val="None"/>
          <w:rFonts w:ascii="Calibri" w:hAnsi="Calibri"/>
          <w:sz w:val="24"/>
          <w:szCs w:val="24"/>
          <w:lang w:val="en-US"/>
        </w:rPr>
        <w:t xml:space="preserve"> </w:t>
      </w:r>
      <w:r w:rsidR="00987422" w:rsidRPr="3AE7B5A9">
        <w:rPr>
          <w:rStyle w:val="None"/>
          <w:rFonts w:ascii="Calibri" w:hAnsi="Calibri"/>
          <w:sz w:val="24"/>
          <w:szCs w:val="24"/>
          <w:lang w:val="en-US"/>
        </w:rPr>
        <w:t>Typically,</w:t>
      </w:r>
      <w:r w:rsidRPr="3AE7B5A9">
        <w:rPr>
          <w:rStyle w:val="None"/>
          <w:rFonts w:ascii="Calibri" w:hAnsi="Calibri"/>
          <w:sz w:val="24"/>
          <w:szCs w:val="24"/>
          <w:lang w:val="en-US"/>
        </w:rPr>
        <w:t xml:space="preserve"> this will be over 24 weeks, </w:t>
      </w:r>
      <w:r w:rsidR="006C03AD" w:rsidRPr="3AE7B5A9">
        <w:rPr>
          <w:rStyle w:val="None"/>
          <w:rFonts w:ascii="Calibri" w:hAnsi="Calibri"/>
          <w:sz w:val="24"/>
          <w:szCs w:val="24"/>
          <w:lang w:val="en-US"/>
        </w:rPr>
        <w:t xml:space="preserve">one day a week, </w:t>
      </w:r>
      <w:r w:rsidRPr="3AE7B5A9">
        <w:rPr>
          <w:rStyle w:val="None"/>
          <w:rFonts w:ascii="Calibri" w:hAnsi="Calibri"/>
          <w:sz w:val="24"/>
          <w:szCs w:val="24"/>
          <w:lang w:val="en-US"/>
        </w:rPr>
        <w:t xml:space="preserve">between </w:t>
      </w:r>
      <w:r w:rsidR="006C03AD" w:rsidRPr="3AE7B5A9">
        <w:rPr>
          <w:rStyle w:val="None"/>
          <w:rFonts w:ascii="Calibri" w:hAnsi="Calibri"/>
          <w:sz w:val="24"/>
          <w:szCs w:val="24"/>
          <w:lang w:val="en-US"/>
        </w:rPr>
        <w:t>November</w:t>
      </w:r>
      <w:r w:rsidRPr="3AE7B5A9">
        <w:rPr>
          <w:rStyle w:val="None"/>
          <w:rFonts w:ascii="Calibri" w:hAnsi="Calibri"/>
          <w:sz w:val="24"/>
          <w:szCs w:val="24"/>
          <w:lang w:val="en-US"/>
        </w:rPr>
        <w:t xml:space="preserve"> and May, but there is some flexibility in how the hours are completed.</w:t>
      </w:r>
      <w:r w:rsidR="006C03AD" w:rsidRPr="3AE7B5A9">
        <w:rPr>
          <w:rStyle w:val="None"/>
          <w:rFonts w:ascii="Calibri" w:hAnsi="Calibri"/>
          <w:sz w:val="24"/>
          <w:szCs w:val="24"/>
          <w:lang w:val="en-US"/>
        </w:rPr>
        <w:t xml:space="preserve"> For example, a place</w:t>
      </w:r>
      <w:r w:rsidR="49226910" w:rsidRPr="3AE7B5A9">
        <w:rPr>
          <w:rStyle w:val="None"/>
          <w:rFonts w:ascii="Calibri" w:hAnsi="Calibri"/>
          <w:sz w:val="24"/>
          <w:szCs w:val="24"/>
          <w:lang w:val="en-US"/>
        </w:rPr>
        <w:t>m</w:t>
      </w:r>
      <w:r w:rsidR="006C03AD" w:rsidRPr="3AE7B5A9">
        <w:rPr>
          <w:rStyle w:val="None"/>
          <w:rFonts w:ascii="Calibri" w:hAnsi="Calibri"/>
          <w:sz w:val="24"/>
          <w:szCs w:val="24"/>
          <w:lang w:val="en-US"/>
        </w:rPr>
        <w:t>e</w:t>
      </w:r>
      <w:r w:rsidR="3DCEB810" w:rsidRPr="3AE7B5A9">
        <w:rPr>
          <w:rStyle w:val="None"/>
          <w:rFonts w:ascii="Calibri" w:hAnsi="Calibri"/>
          <w:sz w:val="24"/>
          <w:szCs w:val="24"/>
          <w:lang w:val="en-US"/>
        </w:rPr>
        <w:t>n</w:t>
      </w:r>
      <w:r w:rsidR="006C03AD" w:rsidRPr="3AE7B5A9">
        <w:rPr>
          <w:rStyle w:val="None"/>
          <w:rFonts w:ascii="Calibri" w:hAnsi="Calibri"/>
          <w:sz w:val="24"/>
          <w:szCs w:val="24"/>
          <w:lang w:val="en-US"/>
        </w:rPr>
        <w:t>t starting in January over 12 weeks, 2 days a week would also work.</w:t>
      </w:r>
    </w:p>
    <w:p w14:paraId="6693B1C8" w14:textId="77777777" w:rsidR="006769EA" w:rsidRDefault="006769EA">
      <w:pPr>
        <w:pStyle w:val="BodyA"/>
        <w:rPr>
          <w:rStyle w:val="None"/>
          <w:rFonts w:ascii="Calibri" w:eastAsia="Calibri" w:hAnsi="Calibri" w:cs="Calibri"/>
          <w:sz w:val="24"/>
          <w:szCs w:val="24"/>
        </w:rPr>
      </w:pPr>
    </w:p>
    <w:p w14:paraId="796B8690" w14:textId="5AE11EA6" w:rsidR="006769EA" w:rsidRDefault="00583B34">
      <w:pPr>
        <w:pStyle w:val="BodyA"/>
        <w:rPr>
          <w:rStyle w:val="None"/>
          <w:rFonts w:ascii="Calibri" w:eastAsia="Calibri" w:hAnsi="Calibri" w:cs="Calibri"/>
          <w:sz w:val="24"/>
          <w:szCs w:val="24"/>
        </w:rPr>
      </w:pPr>
      <w:r>
        <w:rPr>
          <w:rStyle w:val="None"/>
          <w:rFonts w:ascii="Calibri" w:hAnsi="Calibri"/>
          <w:sz w:val="24"/>
          <w:szCs w:val="24"/>
          <w:lang w:val="en-US"/>
        </w:rPr>
        <w:t xml:space="preserve">All placements are monitored and supported at UWE by </w:t>
      </w:r>
      <w:r w:rsidR="00393D0B">
        <w:rPr>
          <w:rStyle w:val="None"/>
          <w:rFonts w:ascii="Calibri" w:hAnsi="Calibri"/>
          <w:sz w:val="24"/>
          <w:szCs w:val="24"/>
          <w:lang w:val="en-US"/>
        </w:rPr>
        <w:t>Luke Annesley</w:t>
      </w:r>
      <w:r>
        <w:rPr>
          <w:rStyle w:val="None"/>
          <w:rFonts w:ascii="Calibri" w:hAnsi="Calibri"/>
          <w:sz w:val="24"/>
          <w:szCs w:val="24"/>
          <w:lang w:val="en-US"/>
        </w:rPr>
        <w:t xml:space="preserve"> (the module leader)</w:t>
      </w:r>
      <w:r w:rsidR="006C03AD">
        <w:rPr>
          <w:rStyle w:val="None"/>
          <w:rFonts w:ascii="Calibri" w:hAnsi="Calibri"/>
          <w:sz w:val="24"/>
          <w:szCs w:val="24"/>
        </w:rPr>
        <w:t xml:space="preserve"> and clinical seminar leaders </w:t>
      </w:r>
      <w:r w:rsidR="00393D0B">
        <w:rPr>
          <w:rStyle w:val="None"/>
          <w:rFonts w:ascii="Calibri" w:hAnsi="Calibri"/>
          <w:sz w:val="24"/>
          <w:szCs w:val="24"/>
        </w:rPr>
        <w:t>Cathy Warner (Programme Lead)</w:t>
      </w:r>
      <w:r w:rsidR="006C03AD">
        <w:rPr>
          <w:rStyle w:val="None"/>
          <w:rFonts w:ascii="Calibri" w:hAnsi="Calibri"/>
          <w:sz w:val="24"/>
          <w:szCs w:val="24"/>
        </w:rPr>
        <w:t xml:space="preserve"> and </w:t>
      </w:r>
      <w:r w:rsidR="00393D0B">
        <w:rPr>
          <w:rStyle w:val="None"/>
          <w:rFonts w:ascii="Calibri" w:hAnsi="Calibri"/>
          <w:sz w:val="24"/>
          <w:szCs w:val="24"/>
        </w:rPr>
        <w:t>Joy Gravestock (Senior Lecturer)</w:t>
      </w:r>
      <w:r w:rsidR="006C03AD">
        <w:rPr>
          <w:rStyle w:val="None"/>
          <w:rFonts w:ascii="Calibri" w:hAnsi="Calibri"/>
          <w:sz w:val="24"/>
          <w:szCs w:val="24"/>
        </w:rPr>
        <w:t>.</w:t>
      </w:r>
    </w:p>
    <w:p w14:paraId="2D162FC9" w14:textId="77777777" w:rsidR="006769EA" w:rsidRDefault="006769EA">
      <w:pPr>
        <w:pStyle w:val="BodyA"/>
        <w:rPr>
          <w:rStyle w:val="None"/>
          <w:rFonts w:ascii="Calibri" w:eastAsia="Calibri" w:hAnsi="Calibri" w:cs="Calibri"/>
          <w:sz w:val="24"/>
          <w:szCs w:val="24"/>
        </w:rPr>
      </w:pPr>
    </w:p>
    <w:p w14:paraId="4733F408" w14:textId="77777777" w:rsidR="006769EA" w:rsidRDefault="00583B34" w:rsidP="00B67374">
      <w:pPr>
        <w:pStyle w:val="Heading1"/>
        <w:rPr>
          <w:rStyle w:val="None"/>
          <w:rFonts w:ascii="Calibri" w:eastAsia="Calibri" w:hAnsi="Calibri" w:cs="Calibri"/>
          <w:b/>
          <w:bCs/>
          <w:sz w:val="30"/>
          <w:szCs w:val="30"/>
        </w:rPr>
      </w:pPr>
      <w:bookmarkStart w:id="2" w:name="_Toc81923624"/>
      <w:r w:rsidRPr="541BDAF6">
        <w:rPr>
          <w:rStyle w:val="None"/>
          <w:rFonts w:ascii="Calibri" w:hAnsi="Calibri"/>
          <w:b/>
          <w:bCs/>
          <w:sz w:val="30"/>
          <w:szCs w:val="30"/>
        </w:rPr>
        <w:t>Clinical S</w:t>
      </w:r>
      <w:r w:rsidRPr="541BDAF6">
        <w:rPr>
          <w:rStyle w:val="None"/>
          <w:rFonts w:ascii="Calibri" w:hAnsi="Calibri"/>
          <w:b/>
          <w:bCs/>
          <w:sz w:val="30"/>
          <w:szCs w:val="30"/>
          <w:lang w:val="it-IT"/>
        </w:rPr>
        <w:t>upervision</w:t>
      </w:r>
      <w:bookmarkEnd w:id="2"/>
    </w:p>
    <w:p w14:paraId="2F25B1B8" w14:textId="77777777" w:rsidR="006769EA" w:rsidRDefault="006769EA">
      <w:pPr>
        <w:pStyle w:val="BodyA"/>
        <w:rPr>
          <w:rStyle w:val="None"/>
          <w:rFonts w:ascii="Calibri" w:eastAsia="Calibri" w:hAnsi="Calibri" w:cs="Calibri"/>
          <w:sz w:val="24"/>
          <w:szCs w:val="24"/>
        </w:rPr>
      </w:pPr>
    </w:p>
    <w:p w14:paraId="541FBF60" w14:textId="0E10CD15" w:rsidR="006769EA" w:rsidRDefault="00583B34">
      <w:pPr>
        <w:pStyle w:val="BodyA"/>
        <w:rPr>
          <w:rStyle w:val="None"/>
          <w:rFonts w:ascii="Calibri" w:eastAsia="Calibri" w:hAnsi="Calibri" w:cs="Calibri"/>
          <w:sz w:val="24"/>
          <w:szCs w:val="24"/>
        </w:rPr>
      </w:pPr>
      <w:r>
        <w:rPr>
          <w:rStyle w:val="None"/>
          <w:rFonts w:ascii="Calibri" w:hAnsi="Calibri"/>
          <w:sz w:val="24"/>
          <w:szCs w:val="24"/>
          <w:lang w:val="en-US"/>
        </w:rPr>
        <w:t>Trainees will have an on-site Placement Supervisor who will act as the link between the trainee and the institution, providing a minimum of 12 hours of clinical supervision during the placement (usually either 30 minutes every week, or 1 hour every 2 weeks)</w:t>
      </w:r>
      <w:r>
        <w:rPr>
          <w:rStyle w:val="None"/>
          <w:rFonts w:ascii="Calibri" w:hAnsi="Calibri"/>
          <w:sz w:val="24"/>
          <w:szCs w:val="24"/>
        </w:rPr>
        <w:t>.</w:t>
      </w:r>
      <w:r>
        <w:rPr>
          <w:rStyle w:val="None"/>
          <w:rFonts w:ascii="Calibri" w:hAnsi="Calibri"/>
          <w:sz w:val="24"/>
          <w:szCs w:val="24"/>
          <w:lang w:val="en-US"/>
        </w:rPr>
        <w:t xml:space="preserve"> </w:t>
      </w:r>
      <w:r w:rsidR="00393D0B">
        <w:rPr>
          <w:rStyle w:val="None"/>
          <w:rFonts w:ascii="Calibri" w:hAnsi="Calibri"/>
          <w:sz w:val="24"/>
          <w:szCs w:val="24"/>
          <w:lang w:val="en-US"/>
        </w:rPr>
        <w:t>T</w:t>
      </w:r>
      <w:r>
        <w:rPr>
          <w:rStyle w:val="None"/>
          <w:rFonts w:ascii="Calibri" w:hAnsi="Calibri"/>
          <w:sz w:val="24"/>
          <w:szCs w:val="24"/>
          <w:lang w:val="en-US"/>
        </w:rPr>
        <w:t xml:space="preserve">he Placement Supervisor is usually a registered music therapist, </w:t>
      </w:r>
      <w:r w:rsidR="00393D0B">
        <w:rPr>
          <w:rStyle w:val="None"/>
          <w:rFonts w:ascii="Calibri" w:hAnsi="Calibri"/>
          <w:sz w:val="24"/>
          <w:szCs w:val="24"/>
          <w:lang w:val="en-US"/>
        </w:rPr>
        <w:t>although in rare cases they might</w:t>
      </w:r>
      <w:r>
        <w:rPr>
          <w:rStyle w:val="None"/>
          <w:rFonts w:ascii="Calibri" w:hAnsi="Calibri"/>
          <w:sz w:val="24"/>
          <w:szCs w:val="24"/>
          <w:lang w:val="en-US"/>
        </w:rPr>
        <w:t xml:space="preserve"> be another </w:t>
      </w:r>
      <w:r w:rsidR="00422172">
        <w:rPr>
          <w:rStyle w:val="None"/>
          <w:rFonts w:ascii="Calibri" w:hAnsi="Calibri"/>
          <w:sz w:val="24"/>
          <w:szCs w:val="24"/>
          <w:lang w:val="en-US"/>
        </w:rPr>
        <w:t>a</w:t>
      </w:r>
      <w:r>
        <w:rPr>
          <w:rStyle w:val="None"/>
          <w:rFonts w:ascii="Calibri" w:hAnsi="Calibri"/>
          <w:sz w:val="24"/>
          <w:szCs w:val="24"/>
          <w:lang w:val="en-US"/>
        </w:rPr>
        <w:t xml:space="preserve">llied </w:t>
      </w:r>
      <w:r w:rsidR="00422172">
        <w:rPr>
          <w:rStyle w:val="None"/>
          <w:rFonts w:ascii="Calibri" w:hAnsi="Calibri"/>
          <w:sz w:val="24"/>
          <w:szCs w:val="24"/>
          <w:lang w:val="en-US"/>
        </w:rPr>
        <w:t>h</w:t>
      </w:r>
      <w:r>
        <w:rPr>
          <w:rStyle w:val="None"/>
          <w:rFonts w:ascii="Calibri" w:hAnsi="Calibri"/>
          <w:sz w:val="24"/>
          <w:szCs w:val="24"/>
          <w:lang w:val="en-US"/>
        </w:rPr>
        <w:t xml:space="preserve">ealth </w:t>
      </w:r>
      <w:r w:rsidR="00422172">
        <w:rPr>
          <w:rStyle w:val="None"/>
          <w:rFonts w:ascii="Calibri" w:hAnsi="Calibri"/>
          <w:sz w:val="24"/>
          <w:szCs w:val="24"/>
          <w:lang w:val="en-US"/>
        </w:rPr>
        <w:t>p</w:t>
      </w:r>
      <w:r>
        <w:rPr>
          <w:rStyle w:val="None"/>
          <w:rFonts w:ascii="Calibri" w:hAnsi="Calibri"/>
          <w:sz w:val="24"/>
          <w:szCs w:val="24"/>
          <w:lang w:val="en-US"/>
        </w:rPr>
        <w:t>rofessional</w:t>
      </w:r>
      <w:r w:rsidR="006C03AD">
        <w:rPr>
          <w:rStyle w:val="None"/>
          <w:rFonts w:ascii="Calibri" w:hAnsi="Calibri"/>
          <w:sz w:val="24"/>
          <w:szCs w:val="24"/>
          <w:lang w:val="en-US"/>
        </w:rPr>
        <w:t>, psychologist, psychotherapist</w:t>
      </w:r>
      <w:r>
        <w:rPr>
          <w:rStyle w:val="None"/>
          <w:rFonts w:ascii="Calibri" w:hAnsi="Calibri"/>
          <w:sz w:val="24"/>
          <w:szCs w:val="24"/>
          <w:lang w:val="en-US"/>
        </w:rPr>
        <w:t xml:space="preserve"> or </w:t>
      </w:r>
      <w:r w:rsidR="006C03AD">
        <w:rPr>
          <w:rStyle w:val="None"/>
          <w:rFonts w:ascii="Calibri" w:hAnsi="Calibri"/>
          <w:sz w:val="24"/>
          <w:szCs w:val="24"/>
          <w:lang w:val="en-US"/>
        </w:rPr>
        <w:t xml:space="preserve">arts </w:t>
      </w:r>
      <w:r>
        <w:rPr>
          <w:rStyle w:val="None"/>
          <w:rFonts w:ascii="Calibri" w:hAnsi="Calibri"/>
          <w:sz w:val="24"/>
          <w:szCs w:val="24"/>
          <w:lang w:val="en-US"/>
        </w:rPr>
        <w:t>therapist, in which case extra music therapy supervisions are provided by UWE.</w:t>
      </w:r>
    </w:p>
    <w:p w14:paraId="60FDB66A" w14:textId="77777777" w:rsidR="006769EA" w:rsidRDefault="006769EA">
      <w:pPr>
        <w:pStyle w:val="BodyA"/>
        <w:rPr>
          <w:rStyle w:val="None"/>
          <w:rFonts w:ascii="Calibri" w:eastAsia="Calibri" w:hAnsi="Calibri" w:cs="Calibri"/>
          <w:sz w:val="24"/>
          <w:szCs w:val="24"/>
        </w:rPr>
      </w:pPr>
    </w:p>
    <w:p w14:paraId="7DC1636D" w14:textId="64A7347C" w:rsidR="006769EA" w:rsidRDefault="00583B34">
      <w:pPr>
        <w:pStyle w:val="BodyA"/>
        <w:rPr>
          <w:rStyle w:val="None"/>
          <w:rFonts w:ascii="Calibri" w:eastAsia="Calibri" w:hAnsi="Calibri" w:cs="Calibri"/>
          <w:sz w:val="24"/>
          <w:szCs w:val="24"/>
        </w:rPr>
      </w:pPr>
      <w:r>
        <w:rPr>
          <w:rStyle w:val="None"/>
          <w:rFonts w:ascii="Calibri" w:hAnsi="Calibri"/>
          <w:sz w:val="24"/>
          <w:szCs w:val="24"/>
          <w:lang w:val="en-US"/>
        </w:rPr>
        <w:t>In addition to on-site clinical</w:t>
      </w:r>
      <w:r>
        <w:rPr>
          <w:rStyle w:val="None"/>
          <w:rFonts w:ascii="Calibri" w:hAnsi="Calibri"/>
          <w:sz w:val="24"/>
          <w:szCs w:val="24"/>
          <w:lang w:val="it-IT"/>
        </w:rPr>
        <w:t xml:space="preserve"> supervision</w:t>
      </w:r>
      <w:r>
        <w:rPr>
          <w:rStyle w:val="None"/>
          <w:rFonts w:ascii="Calibri" w:hAnsi="Calibri"/>
          <w:sz w:val="24"/>
          <w:szCs w:val="24"/>
          <w:lang w:val="en-US"/>
        </w:rPr>
        <w:t xml:space="preserve">, the trainee will have weekly </w:t>
      </w:r>
      <w:r w:rsidR="00B67374">
        <w:rPr>
          <w:rStyle w:val="None"/>
          <w:rFonts w:ascii="Calibri" w:hAnsi="Calibri"/>
          <w:sz w:val="24"/>
          <w:szCs w:val="24"/>
          <w:lang w:val="en-US"/>
        </w:rPr>
        <w:t>1.5</w:t>
      </w:r>
      <w:r>
        <w:rPr>
          <w:rStyle w:val="None"/>
          <w:rFonts w:ascii="Calibri" w:hAnsi="Calibri"/>
          <w:sz w:val="24"/>
          <w:szCs w:val="24"/>
          <w:lang w:val="en-US"/>
        </w:rPr>
        <w:t xml:space="preserve">-hour clinical seminars with a small group from their cohort, </w:t>
      </w:r>
      <w:r w:rsidR="00B67374">
        <w:rPr>
          <w:rStyle w:val="None"/>
          <w:rFonts w:ascii="Calibri" w:hAnsi="Calibri"/>
          <w:sz w:val="24"/>
          <w:szCs w:val="24"/>
          <w:lang w:val="en-US"/>
        </w:rPr>
        <w:t>facilitated</w:t>
      </w:r>
      <w:r>
        <w:rPr>
          <w:rStyle w:val="None"/>
          <w:rFonts w:ascii="Calibri" w:hAnsi="Calibri"/>
          <w:sz w:val="24"/>
          <w:szCs w:val="24"/>
          <w:lang w:val="en-US"/>
        </w:rPr>
        <w:t xml:space="preserve"> at UWE by one of the </w:t>
      </w:r>
      <w:r w:rsidR="00B67374">
        <w:rPr>
          <w:rStyle w:val="None"/>
          <w:rFonts w:ascii="Calibri" w:hAnsi="Calibri"/>
          <w:sz w:val="24"/>
          <w:szCs w:val="24"/>
          <w:lang w:val="en-US"/>
        </w:rPr>
        <w:t>clinical seminar leads (CSLs)</w:t>
      </w:r>
      <w:r>
        <w:rPr>
          <w:rStyle w:val="None"/>
          <w:rFonts w:ascii="Calibri" w:hAnsi="Calibri"/>
          <w:sz w:val="24"/>
          <w:szCs w:val="24"/>
          <w:lang w:val="en-US"/>
        </w:rPr>
        <w:t>. Clinical seminars take place weekly during university term time.</w:t>
      </w:r>
    </w:p>
    <w:p w14:paraId="7F103F9C" w14:textId="77777777" w:rsidR="006769EA" w:rsidRDefault="006769EA">
      <w:pPr>
        <w:pStyle w:val="BodyA"/>
        <w:rPr>
          <w:rStyle w:val="None"/>
          <w:rFonts w:ascii="Calibri" w:eastAsia="Calibri" w:hAnsi="Calibri" w:cs="Calibri"/>
          <w:sz w:val="24"/>
          <w:szCs w:val="24"/>
        </w:rPr>
      </w:pPr>
    </w:p>
    <w:p w14:paraId="2D654B5E" w14:textId="77777777" w:rsidR="006769EA" w:rsidRDefault="00583B34" w:rsidP="00B67374">
      <w:pPr>
        <w:pStyle w:val="Heading1"/>
        <w:rPr>
          <w:rStyle w:val="None"/>
          <w:rFonts w:ascii="Calibri" w:eastAsia="Calibri" w:hAnsi="Calibri" w:cs="Calibri"/>
          <w:b/>
          <w:bCs/>
          <w:sz w:val="30"/>
          <w:szCs w:val="30"/>
        </w:rPr>
      </w:pPr>
      <w:bookmarkStart w:id="3" w:name="_Toc81923625"/>
      <w:r>
        <w:rPr>
          <w:rStyle w:val="None"/>
          <w:rFonts w:ascii="Calibri" w:hAnsi="Calibri"/>
          <w:b/>
          <w:bCs/>
          <w:sz w:val="30"/>
          <w:szCs w:val="30"/>
        </w:rPr>
        <w:t>Placement Timeline</w:t>
      </w:r>
      <w:bookmarkEnd w:id="3"/>
    </w:p>
    <w:p w14:paraId="22092D31" w14:textId="77777777" w:rsidR="006769EA" w:rsidRDefault="006769EA">
      <w:pPr>
        <w:pStyle w:val="BodyA"/>
        <w:rPr>
          <w:rStyle w:val="None"/>
          <w:rFonts w:ascii="Calibri" w:eastAsia="Calibri" w:hAnsi="Calibri" w:cs="Calibri"/>
          <w:sz w:val="24"/>
          <w:szCs w:val="24"/>
        </w:rPr>
      </w:pPr>
    </w:p>
    <w:p w14:paraId="551774AF" w14:textId="77777777" w:rsidR="006769EA" w:rsidRDefault="00583B34">
      <w:pPr>
        <w:pStyle w:val="BodyA"/>
        <w:rPr>
          <w:rStyle w:val="None"/>
          <w:rFonts w:ascii="Calibri" w:eastAsia="Calibri" w:hAnsi="Calibri" w:cs="Calibri"/>
          <w:sz w:val="24"/>
          <w:szCs w:val="24"/>
        </w:rPr>
      </w:pPr>
      <w:r>
        <w:rPr>
          <w:rStyle w:val="None"/>
          <w:rFonts w:ascii="Calibri" w:hAnsi="Calibri"/>
          <w:sz w:val="24"/>
          <w:szCs w:val="24"/>
          <w:lang w:val="en-US"/>
        </w:rPr>
        <w:t>The following timeline for the placement is only a guide. Timings and orders may be different in reality and in response to the needs of the clients, placement setting and trainee.</w:t>
      </w:r>
    </w:p>
    <w:p w14:paraId="7FE44D24" w14:textId="77777777" w:rsidR="006769EA" w:rsidRDefault="006769EA">
      <w:pPr>
        <w:pStyle w:val="BodyA"/>
        <w:rPr>
          <w:rStyle w:val="None"/>
          <w:rFonts w:ascii="Calibri" w:eastAsia="Calibri" w:hAnsi="Calibri" w:cs="Calibri"/>
          <w:sz w:val="24"/>
          <w:szCs w:val="24"/>
        </w:rPr>
      </w:pPr>
    </w:p>
    <w:p w14:paraId="747049AC" w14:textId="77777777" w:rsidR="006769EA" w:rsidRDefault="00583B34">
      <w:pPr>
        <w:pStyle w:val="BodyA"/>
        <w:rPr>
          <w:rStyle w:val="None"/>
          <w:rFonts w:ascii="Calibri" w:eastAsia="Calibri" w:hAnsi="Calibri" w:cs="Calibri"/>
          <w:b/>
          <w:bCs/>
          <w:i/>
          <w:iCs/>
          <w:sz w:val="24"/>
          <w:szCs w:val="24"/>
        </w:rPr>
      </w:pPr>
      <w:r>
        <w:rPr>
          <w:rStyle w:val="None"/>
          <w:rFonts w:ascii="Calibri" w:hAnsi="Calibri"/>
          <w:b/>
          <w:bCs/>
          <w:i/>
          <w:iCs/>
          <w:sz w:val="24"/>
          <w:szCs w:val="24"/>
          <w:lang w:val="en-US"/>
        </w:rPr>
        <w:t>Prior to Start:</w:t>
      </w:r>
    </w:p>
    <w:p w14:paraId="3E143D58" w14:textId="44394AEA" w:rsidR="00D42C62" w:rsidRDefault="00D42C62">
      <w:pPr>
        <w:pStyle w:val="BodyA"/>
        <w:numPr>
          <w:ilvl w:val="0"/>
          <w:numId w:val="2"/>
        </w:numPr>
        <w:rPr>
          <w:rStyle w:val="None"/>
          <w:rFonts w:ascii="Calibri" w:hAnsi="Calibri"/>
          <w:sz w:val="24"/>
          <w:szCs w:val="24"/>
          <w:lang w:val="en-US"/>
        </w:rPr>
      </w:pPr>
      <w:r>
        <w:rPr>
          <w:rStyle w:val="None"/>
          <w:rFonts w:ascii="Calibri" w:hAnsi="Calibri"/>
          <w:sz w:val="24"/>
          <w:szCs w:val="24"/>
          <w:lang w:val="en-US"/>
        </w:rPr>
        <w:t xml:space="preserve">The trainee will receive preparatory training at UWE on </w:t>
      </w:r>
      <w:r w:rsidR="0025712B">
        <w:rPr>
          <w:rStyle w:val="None"/>
          <w:rFonts w:ascii="Calibri" w:hAnsi="Calibri"/>
          <w:sz w:val="24"/>
          <w:szCs w:val="24"/>
          <w:lang w:val="en-US"/>
        </w:rPr>
        <w:t>essential</w:t>
      </w:r>
      <w:r w:rsidR="000F5FA1">
        <w:rPr>
          <w:rStyle w:val="None"/>
          <w:rFonts w:ascii="Calibri" w:hAnsi="Calibri"/>
          <w:sz w:val="24"/>
          <w:szCs w:val="24"/>
          <w:lang w:val="en-US"/>
        </w:rPr>
        <w:t xml:space="preserve"> skills such as </w:t>
      </w:r>
      <w:r w:rsidRPr="00D42C62">
        <w:rPr>
          <w:rStyle w:val="None"/>
          <w:rFonts w:ascii="Calibri" w:hAnsi="Calibri"/>
          <w:sz w:val="24"/>
          <w:szCs w:val="24"/>
          <w:lang w:val="en-US"/>
        </w:rPr>
        <w:t>safeguardin</w:t>
      </w:r>
      <w:r>
        <w:rPr>
          <w:rStyle w:val="None"/>
          <w:rFonts w:ascii="Calibri" w:hAnsi="Calibri"/>
          <w:sz w:val="24"/>
          <w:szCs w:val="24"/>
          <w:lang w:val="en-US"/>
        </w:rPr>
        <w:t>g,</w:t>
      </w:r>
      <w:r w:rsidRPr="00D42C62">
        <w:rPr>
          <w:rStyle w:val="None"/>
          <w:rFonts w:ascii="Calibri" w:hAnsi="Calibri"/>
          <w:sz w:val="24"/>
          <w:szCs w:val="24"/>
          <w:lang w:val="en-US"/>
        </w:rPr>
        <w:t xml:space="preserve"> note writing, observation, manual handling </w:t>
      </w:r>
      <w:r>
        <w:rPr>
          <w:rStyle w:val="None"/>
          <w:rFonts w:ascii="Calibri" w:hAnsi="Calibri"/>
          <w:sz w:val="24"/>
          <w:szCs w:val="24"/>
          <w:lang w:val="en-US"/>
        </w:rPr>
        <w:t xml:space="preserve">etc. </w:t>
      </w:r>
      <w:r w:rsidRPr="00D42C62">
        <w:rPr>
          <w:rStyle w:val="None"/>
          <w:rFonts w:ascii="Calibri" w:hAnsi="Calibri"/>
          <w:sz w:val="24"/>
          <w:szCs w:val="24"/>
          <w:lang w:val="en-US"/>
        </w:rPr>
        <w:t xml:space="preserve">before they </w:t>
      </w:r>
      <w:r>
        <w:rPr>
          <w:rStyle w:val="None"/>
          <w:rFonts w:ascii="Calibri" w:hAnsi="Calibri"/>
          <w:sz w:val="24"/>
          <w:szCs w:val="24"/>
          <w:lang w:val="en-US"/>
        </w:rPr>
        <w:t>attend</w:t>
      </w:r>
      <w:r w:rsidRPr="00D42C62">
        <w:rPr>
          <w:rStyle w:val="None"/>
          <w:rFonts w:ascii="Calibri" w:hAnsi="Calibri"/>
          <w:sz w:val="24"/>
          <w:szCs w:val="24"/>
          <w:lang w:val="en-US"/>
        </w:rPr>
        <w:t xml:space="preserve"> placement</w:t>
      </w:r>
      <w:r w:rsidR="00F81600">
        <w:rPr>
          <w:rStyle w:val="None"/>
          <w:rFonts w:ascii="Calibri" w:hAnsi="Calibri"/>
          <w:sz w:val="24"/>
          <w:szCs w:val="24"/>
          <w:lang w:val="en-US"/>
        </w:rPr>
        <w:t xml:space="preserve"> for the first time</w:t>
      </w:r>
      <w:r>
        <w:rPr>
          <w:rStyle w:val="None"/>
          <w:rFonts w:ascii="Calibri" w:hAnsi="Calibri"/>
          <w:sz w:val="24"/>
          <w:szCs w:val="24"/>
          <w:lang w:val="en-US"/>
        </w:rPr>
        <w:t>.</w:t>
      </w:r>
    </w:p>
    <w:p w14:paraId="12C74565" w14:textId="47630DC6"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The trainee will be notified of their placement location by UWE and given contact details for their Placement Supervisor. The trainee will then contact the Placement Supervisor to arrange start dates, necessary paperwork, clearance, etc.</w:t>
      </w:r>
    </w:p>
    <w:p w14:paraId="01BDFB8D" w14:textId="6201AC05"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 xml:space="preserve">All </w:t>
      </w:r>
      <w:r w:rsidR="006C03AD">
        <w:rPr>
          <w:rStyle w:val="None"/>
          <w:rFonts w:ascii="Calibri" w:hAnsi="Calibri"/>
          <w:sz w:val="24"/>
          <w:szCs w:val="24"/>
          <w:lang w:val="en-US"/>
        </w:rPr>
        <w:t xml:space="preserve">new </w:t>
      </w:r>
      <w:r>
        <w:rPr>
          <w:rStyle w:val="None"/>
          <w:rFonts w:ascii="Calibri" w:hAnsi="Calibri"/>
          <w:sz w:val="24"/>
          <w:szCs w:val="24"/>
          <w:lang w:val="en-US"/>
        </w:rPr>
        <w:t>placements will be visited by a member of the UWE programme team or approved advisor to ensure that the placement setting is suitable for the trainee. This advisor will in almost all cases be an HCPC registered therapist of at least 3 years’ experience, but in some cases another HCPC registered therapist may undertake the visit.</w:t>
      </w:r>
      <w:r w:rsidR="006C03AD">
        <w:rPr>
          <w:rStyle w:val="None"/>
          <w:rFonts w:ascii="Calibri" w:hAnsi="Calibri"/>
          <w:sz w:val="24"/>
          <w:szCs w:val="24"/>
          <w:lang w:val="en-US"/>
        </w:rPr>
        <w:t xml:space="preserve"> Due to Covid-19 this visit may need to take </w:t>
      </w:r>
      <w:r w:rsidR="006C03AD">
        <w:rPr>
          <w:rStyle w:val="None"/>
          <w:rFonts w:ascii="Calibri" w:hAnsi="Calibri"/>
          <w:sz w:val="24"/>
          <w:szCs w:val="24"/>
          <w:lang w:val="en-US"/>
        </w:rPr>
        <w:lastRenderedPageBreak/>
        <w:t>place online in 202</w:t>
      </w:r>
      <w:r w:rsidR="00393D0B">
        <w:rPr>
          <w:rStyle w:val="None"/>
          <w:rFonts w:ascii="Calibri" w:hAnsi="Calibri"/>
          <w:sz w:val="24"/>
          <w:szCs w:val="24"/>
          <w:lang w:val="en-US"/>
        </w:rPr>
        <w:t>1, although we are intending that most contact will be in-person as of September</w:t>
      </w:r>
      <w:r w:rsidR="006C03AD">
        <w:rPr>
          <w:rStyle w:val="None"/>
          <w:rFonts w:ascii="Calibri" w:hAnsi="Calibri"/>
          <w:sz w:val="24"/>
          <w:szCs w:val="24"/>
          <w:lang w:val="en-US"/>
        </w:rPr>
        <w:t>.</w:t>
      </w:r>
    </w:p>
    <w:p w14:paraId="70680B1D"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Details of the placement visit will be documented and copies provided to: the P</w:t>
      </w:r>
      <w:r>
        <w:rPr>
          <w:rStyle w:val="None"/>
          <w:rFonts w:ascii="Calibri" w:hAnsi="Calibri"/>
          <w:sz w:val="24"/>
          <w:szCs w:val="24"/>
          <w:lang w:val="fr-FR"/>
        </w:rPr>
        <w:t xml:space="preserve">lacement </w:t>
      </w:r>
      <w:r>
        <w:rPr>
          <w:rStyle w:val="None"/>
          <w:rFonts w:ascii="Calibri" w:hAnsi="Calibri"/>
          <w:sz w:val="24"/>
          <w:szCs w:val="24"/>
          <w:lang w:val="en-US"/>
        </w:rPr>
        <w:t>S</w:t>
      </w:r>
      <w:r>
        <w:rPr>
          <w:rStyle w:val="None"/>
          <w:rFonts w:ascii="Calibri" w:hAnsi="Calibri"/>
          <w:sz w:val="24"/>
          <w:szCs w:val="24"/>
          <w:lang w:val="pt-PT"/>
        </w:rPr>
        <w:t>upervisor</w:t>
      </w:r>
      <w:r>
        <w:rPr>
          <w:rStyle w:val="None"/>
          <w:rFonts w:ascii="Calibri" w:hAnsi="Calibri"/>
          <w:sz w:val="24"/>
          <w:szCs w:val="24"/>
          <w:lang w:val="en-US"/>
        </w:rPr>
        <w:t>, the clinical seminar leader, the trainee and a copy kept by Cathy Warner</w:t>
      </w:r>
      <w:r>
        <w:rPr>
          <w:rStyle w:val="None"/>
          <w:rFonts w:ascii="Calibri" w:hAnsi="Calibri"/>
          <w:sz w:val="24"/>
          <w:szCs w:val="24"/>
        </w:rPr>
        <w:t>.</w:t>
      </w:r>
    </w:p>
    <w:p w14:paraId="627F4EE6" w14:textId="37DE3271"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 xml:space="preserve">The Placement Supervisor will receive relevant training </w:t>
      </w:r>
      <w:r w:rsidR="00422172">
        <w:rPr>
          <w:rStyle w:val="None"/>
          <w:rFonts w:ascii="Calibri" w:hAnsi="Calibri"/>
          <w:sz w:val="24"/>
          <w:szCs w:val="24"/>
          <w:lang w:val="en-US"/>
        </w:rPr>
        <w:t xml:space="preserve">and communication </w:t>
      </w:r>
      <w:r>
        <w:rPr>
          <w:rStyle w:val="None"/>
          <w:rFonts w:ascii="Calibri" w:hAnsi="Calibri"/>
          <w:sz w:val="24"/>
          <w:szCs w:val="24"/>
          <w:lang w:val="en-US"/>
        </w:rPr>
        <w:t xml:space="preserve">from UWE to ensure that the Placement Supervisor </w:t>
      </w:r>
      <w:r>
        <w:rPr>
          <w:rStyle w:val="None"/>
          <w:rFonts w:ascii="Calibri" w:hAnsi="Calibri"/>
          <w:sz w:val="24"/>
          <w:szCs w:val="24"/>
          <w:lang w:val="de-DE"/>
        </w:rPr>
        <w:t xml:space="preserve">understands </w:t>
      </w:r>
      <w:r>
        <w:rPr>
          <w:rStyle w:val="None"/>
          <w:rFonts w:ascii="Calibri" w:hAnsi="Calibri"/>
          <w:sz w:val="24"/>
          <w:szCs w:val="24"/>
          <w:lang w:val="en-US"/>
        </w:rPr>
        <w:t xml:space="preserve">their </w:t>
      </w:r>
      <w:r>
        <w:rPr>
          <w:rStyle w:val="None"/>
          <w:rFonts w:ascii="Calibri" w:hAnsi="Calibri"/>
          <w:sz w:val="24"/>
          <w:szCs w:val="24"/>
        </w:rPr>
        <w:t>role</w:t>
      </w:r>
      <w:r>
        <w:rPr>
          <w:rStyle w:val="None"/>
          <w:rFonts w:ascii="Calibri" w:hAnsi="Calibri"/>
          <w:sz w:val="24"/>
          <w:szCs w:val="24"/>
          <w:lang w:val="en-US"/>
        </w:rPr>
        <w:t xml:space="preserve"> and responsibilities</w:t>
      </w:r>
      <w:r>
        <w:rPr>
          <w:rStyle w:val="None"/>
          <w:rFonts w:ascii="Calibri" w:hAnsi="Calibri"/>
          <w:sz w:val="24"/>
          <w:szCs w:val="24"/>
        </w:rPr>
        <w:t>.</w:t>
      </w:r>
      <w:r w:rsidR="006C03AD">
        <w:rPr>
          <w:rStyle w:val="None"/>
          <w:rFonts w:ascii="Calibri" w:hAnsi="Calibri"/>
          <w:sz w:val="24"/>
          <w:szCs w:val="24"/>
        </w:rPr>
        <w:t xml:space="preserve"> </w:t>
      </w:r>
      <w:r w:rsidR="00422172">
        <w:rPr>
          <w:rStyle w:val="None"/>
          <w:rFonts w:ascii="Calibri" w:hAnsi="Calibri"/>
          <w:sz w:val="24"/>
          <w:szCs w:val="24"/>
        </w:rPr>
        <w:t>Free</w:t>
      </w:r>
      <w:r w:rsidR="006C03AD">
        <w:rPr>
          <w:rStyle w:val="None"/>
          <w:rFonts w:ascii="Calibri" w:hAnsi="Calibri"/>
          <w:sz w:val="24"/>
          <w:szCs w:val="24"/>
        </w:rPr>
        <w:t xml:space="preserve"> training events will</w:t>
      </w:r>
      <w:r w:rsidR="00422172">
        <w:rPr>
          <w:rStyle w:val="None"/>
          <w:rFonts w:ascii="Calibri" w:hAnsi="Calibri"/>
          <w:sz w:val="24"/>
          <w:szCs w:val="24"/>
        </w:rPr>
        <w:t xml:space="preserve"> </w:t>
      </w:r>
      <w:r w:rsidR="006C03AD">
        <w:rPr>
          <w:rStyle w:val="None"/>
          <w:rFonts w:ascii="Calibri" w:hAnsi="Calibri"/>
          <w:sz w:val="24"/>
          <w:szCs w:val="24"/>
        </w:rPr>
        <w:t xml:space="preserve">be offered </w:t>
      </w:r>
      <w:r w:rsidR="00422172">
        <w:rPr>
          <w:rStyle w:val="None"/>
          <w:rFonts w:ascii="Calibri" w:hAnsi="Calibri"/>
          <w:sz w:val="24"/>
          <w:szCs w:val="24"/>
        </w:rPr>
        <w:t>(</w:t>
      </w:r>
      <w:r w:rsidR="006C03AD">
        <w:rPr>
          <w:rStyle w:val="None"/>
          <w:rFonts w:ascii="Calibri" w:hAnsi="Calibri"/>
          <w:sz w:val="24"/>
          <w:szCs w:val="24"/>
        </w:rPr>
        <w:t>but are not mandatory</w:t>
      </w:r>
      <w:r w:rsidR="00422172">
        <w:rPr>
          <w:rStyle w:val="None"/>
          <w:rFonts w:ascii="Calibri" w:hAnsi="Calibri"/>
          <w:sz w:val="24"/>
          <w:szCs w:val="24"/>
        </w:rPr>
        <w:t>)</w:t>
      </w:r>
      <w:r w:rsidR="006C03AD">
        <w:rPr>
          <w:rStyle w:val="None"/>
          <w:rFonts w:ascii="Calibri" w:hAnsi="Calibri"/>
          <w:sz w:val="24"/>
          <w:szCs w:val="24"/>
        </w:rPr>
        <w:t>.</w:t>
      </w:r>
    </w:p>
    <w:p w14:paraId="4902A598" w14:textId="77777777" w:rsidR="006769EA" w:rsidRDefault="006769EA">
      <w:pPr>
        <w:pStyle w:val="BodyA"/>
        <w:rPr>
          <w:rStyle w:val="None"/>
          <w:rFonts w:ascii="Calibri" w:eastAsia="Calibri" w:hAnsi="Calibri" w:cs="Calibri"/>
          <w:sz w:val="24"/>
          <w:szCs w:val="24"/>
        </w:rPr>
      </w:pPr>
    </w:p>
    <w:p w14:paraId="0597A279" w14:textId="6614C51D" w:rsidR="006769EA" w:rsidRDefault="00583B34">
      <w:pPr>
        <w:pStyle w:val="BodyA"/>
        <w:rPr>
          <w:rStyle w:val="None"/>
          <w:rFonts w:ascii="Calibri" w:eastAsia="Calibri" w:hAnsi="Calibri" w:cs="Calibri"/>
          <w:b/>
          <w:bCs/>
          <w:i/>
          <w:iCs/>
          <w:sz w:val="24"/>
          <w:szCs w:val="24"/>
        </w:rPr>
      </w:pPr>
      <w:r>
        <w:rPr>
          <w:rStyle w:val="None"/>
          <w:rFonts w:ascii="Calibri" w:hAnsi="Calibri"/>
          <w:b/>
          <w:bCs/>
          <w:i/>
          <w:iCs/>
          <w:sz w:val="24"/>
          <w:szCs w:val="24"/>
          <w:lang w:val="en-US"/>
        </w:rPr>
        <w:t xml:space="preserve">N.B. The first </w:t>
      </w:r>
      <w:r w:rsidR="006C03AD">
        <w:rPr>
          <w:rStyle w:val="None"/>
          <w:rFonts w:ascii="Calibri" w:hAnsi="Calibri"/>
          <w:b/>
          <w:bCs/>
          <w:i/>
          <w:iCs/>
          <w:sz w:val="24"/>
          <w:szCs w:val="24"/>
          <w:lang w:val="en-US"/>
        </w:rPr>
        <w:t>4-</w:t>
      </w:r>
      <w:r>
        <w:rPr>
          <w:rStyle w:val="None"/>
          <w:rFonts w:ascii="Calibri" w:hAnsi="Calibri"/>
          <w:b/>
          <w:bCs/>
          <w:i/>
          <w:iCs/>
          <w:sz w:val="24"/>
          <w:szCs w:val="24"/>
          <w:lang w:val="en-US"/>
        </w:rPr>
        <w:t xml:space="preserve">6 weeks are intended for induction, orientation and observation. Trainees will not be expected to deliver any independent clinical work until </w:t>
      </w:r>
      <w:r w:rsidR="006C03AD">
        <w:rPr>
          <w:rStyle w:val="None"/>
          <w:rFonts w:ascii="Calibri" w:hAnsi="Calibri"/>
          <w:b/>
          <w:bCs/>
          <w:i/>
          <w:iCs/>
          <w:sz w:val="24"/>
          <w:szCs w:val="24"/>
          <w:lang w:val="en-US"/>
        </w:rPr>
        <w:t>at least week 5</w:t>
      </w:r>
      <w:r>
        <w:rPr>
          <w:rStyle w:val="None"/>
          <w:rFonts w:ascii="Calibri" w:hAnsi="Calibri"/>
          <w:b/>
          <w:bCs/>
          <w:i/>
          <w:iCs/>
          <w:sz w:val="24"/>
          <w:szCs w:val="24"/>
          <w:lang w:val="en-US"/>
        </w:rPr>
        <w:t>.</w:t>
      </w:r>
      <w:r w:rsidR="006C03AD">
        <w:rPr>
          <w:rStyle w:val="None"/>
          <w:rFonts w:ascii="Calibri" w:hAnsi="Calibri"/>
          <w:b/>
          <w:bCs/>
          <w:i/>
          <w:iCs/>
          <w:sz w:val="24"/>
          <w:szCs w:val="24"/>
          <w:lang w:val="en-US"/>
        </w:rPr>
        <w:t xml:space="preserve"> The layout below acts as a guide but you may need to make adjustments to this depending on circumstances.</w:t>
      </w:r>
    </w:p>
    <w:p w14:paraId="25409ECD" w14:textId="77777777" w:rsidR="006769EA" w:rsidRDefault="006769EA">
      <w:pPr>
        <w:pStyle w:val="BodyA"/>
        <w:rPr>
          <w:rStyle w:val="None"/>
          <w:rFonts w:ascii="Calibri" w:eastAsia="Calibri" w:hAnsi="Calibri" w:cs="Calibri"/>
          <w:b/>
          <w:bCs/>
          <w:i/>
          <w:iCs/>
          <w:sz w:val="24"/>
          <w:szCs w:val="24"/>
        </w:rPr>
      </w:pPr>
    </w:p>
    <w:p w14:paraId="3B18E3B5" w14:textId="6A816B4B" w:rsidR="006769EA" w:rsidRDefault="00583B34">
      <w:pPr>
        <w:pStyle w:val="BodyA"/>
        <w:rPr>
          <w:rStyle w:val="None"/>
          <w:rFonts w:ascii="Calibri" w:eastAsia="Calibri" w:hAnsi="Calibri" w:cs="Calibri"/>
          <w:b/>
          <w:bCs/>
          <w:i/>
          <w:iCs/>
          <w:sz w:val="24"/>
          <w:szCs w:val="24"/>
        </w:rPr>
      </w:pPr>
      <w:r>
        <w:rPr>
          <w:rStyle w:val="None"/>
          <w:rFonts w:ascii="Calibri" w:hAnsi="Calibri"/>
          <w:b/>
          <w:bCs/>
          <w:i/>
          <w:iCs/>
          <w:sz w:val="24"/>
          <w:szCs w:val="24"/>
          <w:lang w:val="en-US"/>
        </w:rPr>
        <w:t>Week 1</w:t>
      </w:r>
    </w:p>
    <w:p w14:paraId="44E46A4D"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Trainee to complete Placement Contract (Appendix 1) with Placement Supervisor &amp; plan clinical supervision times.</w:t>
      </w:r>
    </w:p>
    <w:p w14:paraId="09CED3C2"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 xml:space="preserve">Placement </w:t>
      </w:r>
      <w:r>
        <w:rPr>
          <w:rStyle w:val="None"/>
          <w:rFonts w:ascii="Calibri" w:hAnsi="Calibri"/>
          <w:sz w:val="24"/>
          <w:szCs w:val="24"/>
          <w:lang w:val="it-IT"/>
        </w:rPr>
        <w:t>Supervisor</w:t>
      </w:r>
      <w:r>
        <w:rPr>
          <w:rStyle w:val="None"/>
          <w:rFonts w:ascii="Calibri" w:hAnsi="Calibri"/>
          <w:sz w:val="24"/>
          <w:szCs w:val="24"/>
          <w:lang w:val="en-US"/>
        </w:rPr>
        <w:t xml:space="preserve"> to plan induction timetable for the next 5 weeks, including observation of MDT.</w:t>
      </w:r>
    </w:p>
    <w:p w14:paraId="5E9E6D66"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Discuss buildings/parking/policies/procedures/documentation, etc.</w:t>
      </w:r>
    </w:p>
    <w:p w14:paraId="7ED7DD88"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Establish the clinical space, ideally</w:t>
      </w:r>
      <w:r>
        <w:rPr>
          <w:rStyle w:val="None"/>
          <w:rFonts w:ascii="Calibri" w:hAnsi="Calibri"/>
          <w:sz w:val="24"/>
          <w:szCs w:val="24"/>
        </w:rPr>
        <w:t xml:space="preserve"> </w:t>
      </w:r>
      <w:r>
        <w:rPr>
          <w:rStyle w:val="None"/>
          <w:rFonts w:ascii="Calibri" w:hAnsi="Calibri"/>
          <w:sz w:val="24"/>
          <w:szCs w:val="24"/>
          <w:lang w:val="en-US"/>
        </w:rPr>
        <w:t xml:space="preserve">a </w:t>
      </w:r>
      <w:r>
        <w:rPr>
          <w:rStyle w:val="None"/>
          <w:rFonts w:ascii="Calibri" w:hAnsi="Calibri"/>
          <w:sz w:val="24"/>
          <w:szCs w:val="24"/>
          <w:lang w:val="fr-FR"/>
        </w:rPr>
        <w:t>suitabl</w:t>
      </w:r>
      <w:r>
        <w:rPr>
          <w:rStyle w:val="None"/>
          <w:rFonts w:ascii="Calibri" w:hAnsi="Calibri"/>
          <w:sz w:val="24"/>
          <w:szCs w:val="24"/>
          <w:lang w:val="en-US"/>
        </w:rPr>
        <w:t>y</w:t>
      </w:r>
      <w:r>
        <w:rPr>
          <w:rStyle w:val="None"/>
          <w:rFonts w:ascii="Calibri" w:hAnsi="Calibri"/>
          <w:sz w:val="24"/>
          <w:szCs w:val="24"/>
        </w:rPr>
        <w:t xml:space="preserve"> </w:t>
      </w:r>
      <w:r>
        <w:rPr>
          <w:rStyle w:val="None"/>
          <w:rFonts w:ascii="Calibri" w:hAnsi="Calibri"/>
          <w:sz w:val="24"/>
          <w:szCs w:val="24"/>
          <w:lang w:val="en-US"/>
        </w:rPr>
        <w:t>private room where music therapy may take place and any lockable storage space for instruments,</w:t>
      </w:r>
      <w:r>
        <w:rPr>
          <w:rStyle w:val="None"/>
          <w:rFonts w:ascii="Calibri" w:hAnsi="Calibri"/>
          <w:sz w:val="24"/>
          <w:szCs w:val="24"/>
        </w:rPr>
        <w:t xml:space="preserve"> etc.</w:t>
      </w:r>
    </w:p>
    <w:p w14:paraId="3A5AB7CC"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Establish a member of staff who the student should report to if the Placement Supervisor is unexpectedly absent.</w:t>
      </w:r>
    </w:p>
    <w:p w14:paraId="4549DDA8"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Discuss perceptions and expectations of the placement, code of conduct, dress, note-writing, expected hours, timetable and breaks.</w:t>
      </w:r>
    </w:p>
    <w:p w14:paraId="3DC959FC"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 xml:space="preserve">Trainee to ensure the Placement </w:t>
      </w:r>
      <w:r>
        <w:rPr>
          <w:rStyle w:val="None"/>
          <w:rFonts w:ascii="Calibri" w:hAnsi="Calibri"/>
          <w:sz w:val="24"/>
          <w:szCs w:val="24"/>
          <w:lang w:val="it-IT"/>
        </w:rPr>
        <w:t>Supervisor</w:t>
      </w:r>
      <w:r>
        <w:rPr>
          <w:rStyle w:val="None"/>
          <w:rFonts w:ascii="Calibri" w:hAnsi="Calibri"/>
          <w:sz w:val="24"/>
          <w:szCs w:val="24"/>
          <w:lang w:val="en-US"/>
        </w:rPr>
        <w:t xml:space="preserve"> signs their attendance log (Appendix 2) and continues to do so throughout the placement.</w:t>
      </w:r>
    </w:p>
    <w:p w14:paraId="708DFE39" w14:textId="77777777" w:rsidR="006769EA" w:rsidRDefault="006769EA">
      <w:pPr>
        <w:pStyle w:val="BodyA"/>
        <w:rPr>
          <w:rStyle w:val="None"/>
          <w:rFonts w:ascii="Calibri" w:eastAsia="Calibri" w:hAnsi="Calibri" w:cs="Calibri"/>
          <w:sz w:val="24"/>
          <w:szCs w:val="24"/>
        </w:rPr>
      </w:pPr>
    </w:p>
    <w:p w14:paraId="125EBD35" w14:textId="399028FE" w:rsidR="006769EA" w:rsidRDefault="00583B34">
      <w:pPr>
        <w:pStyle w:val="BodyA"/>
        <w:rPr>
          <w:rStyle w:val="None"/>
          <w:rFonts w:ascii="Calibri" w:eastAsia="Calibri" w:hAnsi="Calibri" w:cs="Calibri"/>
          <w:b/>
          <w:bCs/>
          <w:i/>
          <w:iCs/>
          <w:sz w:val="24"/>
          <w:szCs w:val="24"/>
        </w:rPr>
      </w:pPr>
      <w:r>
        <w:rPr>
          <w:rStyle w:val="None"/>
          <w:rFonts w:ascii="Calibri" w:hAnsi="Calibri"/>
          <w:b/>
          <w:bCs/>
          <w:i/>
          <w:iCs/>
          <w:sz w:val="24"/>
          <w:szCs w:val="24"/>
          <w:lang w:val="en-US"/>
        </w:rPr>
        <w:t>Weeks 2-6</w:t>
      </w:r>
    </w:p>
    <w:p w14:paraId="578D4E54" w14:textId="24582AF0" w:rsidR="006769EA" w:rsidRDefault="00583B34">
      <w:pPr>
        <w:pStyle w:val="BodyA"/>
        <w:numPr>
          <w:ilvl w:val="0"/>
          <w:numId w:val="2"/>
        </w:numPr>
        <w:rPr>
          <w:rStyle w:val="None"/>
          <w:rFonts w:ascii="Calibri" w:hAnsi="Calibri"/>
          <w:sz w:val="24"/>
          <w:szCs w:val="24"/>
          <w:lang w:val="en-US"/>
        </w:rPr>
      </w:pPr>
      <w:r>
        <w:rPr>
          <w:rStyle w:val="None"/>
          <w:rFonts w:ascii="Calibri" w:hAnsi="Calibri"/>
          <w:sz w:val="24"/>
          <w:szCs w:val="24"/>
          <w:lang w:val="en-US"/>
        </w:rPr>
        <w:t>Ongoing clinical supervision.</w:t>
      </w:r>
    </w:p>
    <w:p w14:paraId="6573F773" w14:textId="6DBEBCB3" w:rsidR="00451C52" w:rsidRDefault="00451C52">
      <w:pPr>
        <w:pStyle w:val="BodyA"/>
        <w:numPr>
          <w:ilvl w:val="0"/>
          <w:numId w:val="2"/>
        </w:numPr>
        <w:rPr>
          <w:rFonts w:ascii="Calibri" w:hAnsi="Calibri"/>
          <w:sz w:val="24"/>
          <w:szCs w:val="24"/>
          <w:lang w:val="en-US"/>
        </w:rPr>
      </w:pPr>
      <w:r>
        <w:rPr>
          <w:rFonts w:ascii="Calibri" w:hAnsi="Calibri"/>
          <w:sz w:val="24"/>
          <w:szCs w:val="24"/>
          <w:lang w:val="en-US"/>
        </w:rPr>
        <w:t>Observation of supervisor’s therapeutic practice</w:t>
      </w:r>
    </w:p>
    <w:p w14:paraId="6302CF92" w14:textId="11F02A7D" w:rsidR="006769EA" w:rsidRDefault="00583B34">
      <w:pPr>
        <w:pStyle w:val="BodyA"/>
        <w:numPr>
          <w:ilvl w:val="0"/>
          <w:numId w:val="2"/>
        </w:numPr>
        <w:rPr>
          <w:rFonts w:ascii="Calibri" w:hAnsi="Calibri"/>
          <w:sz w:val="24"/>
          <w:szCs w:val="24"/>
          <w:lang w:val="en-US"/>
        </w:rPr>
      </w:pPr>
      <w:r w:rsidRPr="7F26C697">
        <w:rPr>
          <w:rStyle w:val="None"/>
          <w:rFonts w:ascii="Calibri" w:hAnsi="Calibri"/>
          <w:sz w:val="24"/>
          <w:szCs w:val="24"/>
          <w:lang w:val="en-US"/>
        </w:rPr>
        <w:t xml:space="preserve">Trainee and </w:t>
      </w:r>
      <w:r w:rsidR="00451C52">
        <w:rPr>
          <w:rStyle w:val="None"/>
          <w:rFonts w:ascii="Calibri" w:hAnsi="Calibri"/>
          <w:sz w:val="24"/>
          <w:szCs w:val="24"/>
          <w:lang w:val="en-US"/>
        </w:rPr>
        <w:t>s</w:t>
      </w:r>
      <w:r w:rsidR="723BC532" w:rsidRPr="7F26C697">
        <w:rPr>
          <w:rStyle w:val="None"/>
          <w:rFonts w:ascii="Calibri" w:hAnsi="Calibri"/>
          <w:sz w:val="24"/>
          <w:szCs w:val="24"/>
          <w:lang w:val="en-US"/>
        </w:rPr>
        <w:t>upervisor</w:t>
      </w:r>
      <w:r w:rsidRPr="7F26C697">
        <w:rPr>
          <w:rStyle w:val="None"/>
          <w:rFonts w:ascii="Calibri" w:hAnsi="Calibri"/>
          <w:sz w:val="24"/>
          <w:szCs w:val="24"/>
          <w:lang w:val="en-US"/>
        </w:rPr>
        <w:t xml:space="preserve"> to </w:t>
      </w:r>
      <w:r w:rsidR="00451C52">
        <w:rPr>
          <w:rStyle w:val="None"/>
          <w:rFonts w:ascii="Calibri" w:hAnsi="Calibri"/>
          <w:sz w:val="24"/>
          <w:szCs w:val="24"/>
          <w:lang w:val="en-US"/>
        </w:rPr>
        <w:t>plan individual work for the trainee.</w:t>
      </w:r>
      <w:r w:rsidR="00625756">
        <w:rPr>
          <w:rStyle w:val="None"/>
          <w:rFonts w:ascii="Calibri" w:hAnsi="Calibri"/>
          <w:sz w:val="24"/>
          <w:szCs w:val="24"/>
          <w:lang w:val="en-US"/>
        </w:rPr>
        <w:t xml:space="preserve"> </w:t>
      </w:r>
    </w:p>
    <w:p w14:paraId="7DE1F2D2" w14:textId="459AB7B4"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As appropriate, trainee to meet with members of the MDT, run staff workshops, plan referral criteria, produce information leaflet, obtain consent for audio/video (consent form can be found in Appendix 3), liaise with members of the team re referral process.</w:t>
      </w:r>
    </w:p>
    <w:p w14:paraId="602D59DF" w14:textId="77777777" w:rsidR="006769EA" w:rsidRDefault="006769EA">
      <w:pPr>
        <w:pStyle w:val="BodyA"/>
        <w:rPr>
          <w:rStyle w:val="None"/>
          <w:rFonts w:ascii="Calibri" w:eastAsia="Calibri" w:hAnsi="Calibri" w:cs="Calibri"/>
          <w:b/>
          <w:bCs/>
          <w:i/>
          <w:iCs/>
          <w:sz w:val="24"/>
          <w:szCs w:val="24"/>
        </w:rPr>
      </w:pPr>
    </w:p>
    <w:p w14:paraId="46DDBC51" w14:textId="3E395C21" w:rsidR="006769EA" w:rsidRDefault="00583B34">
      <w:pPr>
        <w:pStyle w:val="BodyA"/>
        <w:rPr>
          <w:rStyle w:val="None"/>
          <w:rFonts w:ascii="Calibri" w:eastAsia="Calibri" w:hAnsi="Calibri" w:cs="Calibri"/>
          <w:b/>
          <w:bCs/>
          <w:i/>
          <w:iCs/>
          <w:sz w:val="24"/>
          <w:szCs w:val="24"/>
        </w:rPr>
      </w:pPr>
      <w:r>
        <w:rPr>
          <w:rStyle w:val="None"/>
          <w:rFonts w:ascii="Calibri" w:hAnsi="Calibri"/>
          <w:b/>
          <w:bCs/>
          <w:i/>
          <w:iCs/>
          <w:sz w:val="24"/>
          <w:szCs w:val="24"/>
          <w:lang w:val="en-US"/>
        </w:rPr>
        <w:t>Week 6</w:t>
      </w:r>
    </w:p>
    <w:p w14:paraId="438E5661"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Trainee and Placement Supervisor have a formal meeting to highlight any areas the trainee may need to become more aware of.</w:t>
      </w:r>
    </w:p>
    <w:p w14:paraId="469490BE" w14:textId="77777777" w:rsidR="006769EA" w:rsidRDefault="006769EA">
      <w:pPr>
        <w:pStyle w:val="BodyA"/>
        <w:rPr>
          <w:rStyle w:val="None"/>
          <w:rFonts w:ascii="Calibri" w:eastAsia="Calibri" w:hAnsi="Calibri" w:cs="Calibri"/>
          <w:b/>
          <w:bCs/>
          <w:i/>
          <w:iCs/>
          <w:sz w:val="24"/>
          <w:szCs w:val="24"/>
        </w:rPr>
      </w:pPr>
    </w:p>
    <w:p w14:paraId="4C81AA21" w14:textId="41971EDD" w:rsidR="006769EA" w:rsidRDefault="00583B34">
      <w:pPr>
        <w:pStyle w:val="BodyA"/>
        <w:rPr>
          <w:rStyle w:val="None"/>
          <w:rFonts w:ascii="Calibri" w:eastAsia="Calibri" w:hAnsi="Calibri" w:cs="Calibri"/>
          <w:b/>
          <w:bCs/>
          <w:i/>
          <w:iCs/>
          <w:sz w:val="24"/>
          <w:szCs w:val="24"/>
        </w:rPr>
      </w:pPr>
      <w:r>
        <w:rPr>
          <w:rStyle w:val="None"/>
          <w:rFonts w:ascii="Calibri" w:hAnsi="Calibri"/>
          <w:b/>
          <w:bCs/>
          <w:i/>
          <w:iCs/>
          <w:sz w:val="24"/>
          <w:szCs w:val="24"/>
          <w:lang w:val="en-US"/>
        </w:rPr>
        <w:t>Weeks 7-12</w:t>
      </w:r>
    </w:p>
    <w:p w14:paraId="25689D6A"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Ongoing clinical supervision.</w:t>
      </w:r>
    </w:p>
    <w:p w14:paraId="396BB4CA" w14:textId="2FBA1323"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Placement Supervisor and Clinical Seminar Leader make conta</w:t>
      </w:r>
      <w:r w:rsidR="00451C52">
        <w:rPr>
          <w:rStyle w:val="None"/>
          <w:rFonts w:ascii="Calibri" w:hAnsi="Calibri"/>
          <w:sz w:val="24"/>
          <w:szCs w:val="24"/>
          <w:lang w:val="en-US"/>
        </w:rPr>
        <w:t>ct</w:t>
      </w:r>
      <w:r>
        <w:rPr>
          <w:rStyle w:val="None"/>
          <w:rFonts w:ascii="Calibri" w:hAnsi="Calibri"/>
          <w:sz w:val="24"/>
          <w:szCs w:val="24"/>
          <w:lang w:val="en-US"/>
        </w:rPr>
        <w:t>.</w:t>
      </w:r>
      <w:r w:rsidR="00451C52">
        <w:rPr>
          <w:rStyle w:val="None"/>
          <w:rFonts w:ascii="Calibri" w:hAnsi="Calibri"/>
          <w:sz w:val="24"/>
          <w:szCs w:val="24"/>
          <w:lang w:val="en-US"/>
        </w:rPr>
        <w:t xml:space="preserve"> This is especially important where there are any areas of concern.</w:t>
      </w:r>
    </w:p>
    <w:p w14:paraId="74037595" w14:textId="7E7F8DC6" w:rsidR="006769EA" w:rsidRDefault="00451C52">
      <w:pPr>
        <w:pStyle w:val="BodyA"/>
        <w:numPr>
          <w:ilvl w:val="0"/>
          <w:numId w:val="2"/>
        </w:numPr>
        <w:rPr>
          <w:rFonts w:ascii="Calibri" w:hAnsi="Calibri"/>
          <w:sz w:val="24"/>
          <w:szCs w:val="24"/>
          <w:lang w:val="en-US"/>
        </w:rPr>
      </w:pPr>
      <w:r>
        <w:rPr>
          <w:rStyle w:val="None"/>
          <w:rFonts w:ascii="Calibri" w:hAnsi="Calibri"/>
          <w:sz w:val="24"/>
          <w:szCs w:val="24"/>
          <w:lang w:val="en-US"/>
        </w:rPr>
        <w:t>Trainee</w:t>
      </w:r>
      <w:r w:rsidR="00583B34">
        <w:rPr>
          <w:rStyle w:val="None"/>
          <w:rFonts w:ascii="Calibri" w:hAnsi="Calibri"/>
          <w:sz w:val="24"/>
          <w:szCs w:val="24"/>
          <w:lang w:val="nl-NL"/>
        </w:rPr>
        <w:t xml:space="preserve"> begins</w:t>
      </w:r>
      <w:r w:rsidR="00583B34">
        <w:rPr>
          <w:rStyle w:val="None"/>
          <w:rFonts w:ascii="Calibri" w:hAnsi="Calibri"/>
          <w:sz w:val="24"/>
          <w:szCs w:val="24"/>
          <w:lang w:val="en-US"/>
        </w:rPr>
        <w:t xml:space="preserve"> clinical work with </w:t>
      </w:r>
      <w:r>
        <w:rPr>
          <w:rStyle w:val="None"/>
          <w:rFonts w:ascii="Calibri" w:hAnsi="Calibri"/>
          <w:sz w:val="24"/>
          <w:szCs w:val="24"/>
          <w:lang w:val="en-US"/>
        </w:rPr>
        <w:t xml:space="preserve">at least </w:t>
      </w:r>
      <w:r w:rsidR="00583B34">
        <w:rPr>
          <w:rStyle w:val="None"/>
          <w:rFonts w:ascii="Calibri" w:hAnsi="Calibri"/>
          <w:sz w:val="24"/>
          <w:szCs w:val="24"/>
          <w:lang w:val="en-US"/>
        </w:rPr>
        <w:t>one</w:t>
      </w:r>
      <w:r w:rsidR="00583B34">
        <w:rPr>
          <w:rStyle w:val="None"/>
          <w:rFonts w:ascii="Calibri" w:hAnsi="Calibri"/>
          <w:sz w:val="24"/>
          <w:szCs w:val="24"/>
          <w:lang w:val="it-IT"/>
        </w:rPr>
        <w:t xml:space="preserve"> client</w:t>
      </w:r>
      <w:r w:rsidR="00583B34">
        <w:rPr>
          <w:rStyle w:val="None"/>
          <w:rFonts w:ascii="Calibri" w:hAnsi="Calibri"/>
          <w:sz w:val="24"/>
          <w:szCs w:val="24"/>
          <w:lang w:val="en-US"/>
        </w:rPr>
        <w:t xml:space="preserve"> </w:t>
      </w:r>
      <w:r>
        <w:rPr>
          <w:rStyle w:val="None"/>
          <w:rFonts w:ascii="Calibri" w:hAnsi="Calibri"/>
          <w:sz w:val="24"/>
          <w:szCs w:val="24"/>
          <w:lang w:val="en-US"/>
        </w:rPr>
        <w:t>(</w:t>
      </w:r>
      <w:r w:rsidR="00583B34">
        <w:rPr>
          <w:rStyle w:val="None"/>
          <w:rFonts w:ascii="Calibri" w:hAnsi="Calibri"/>
          <w:sz w:val="24"/>
          <w:szCs w:val="24"/>
        </w:rPr>
        <w:t>and</w:t>
      </w:r>
      <w:r>
        <w:rPr>
          <w:rStyle w:val="None"/>
          <w:rFonts w:ascii="Calibri" w:hAnsi="Calibri"/>
          <w:sz w:val="24"/>
          <w:szCs w:val="24"/>
          <w:lang w:val="en-US"/>
        </w:rPr>
        <w:t xml:space="preserve"> </w:t>
      </w:r>
      <w:r w:rsidR="00583B34">
        <w:rPr>
          <w:rStyle w:val="None"/>
          <w:rFonts w:ascii="Calibri" w:hAnsi="Calibri"/>
          <w:sz w:val="24"/>
          <w:szCs w:val="24"/>
          <w:lang w:val="en-US"/>
        </w:rPr>
        <w:t xml:space="preserve">a </w:t>
      </w:r>
      <w:r w:rsidR="00583B34">
        <w:rPr>
          <w:rStyle w:val="None"/>
          <w:rFonts w:ascii="Calibri" w:hAnsi="Calibri"/>
          <w:sz w:val="24"/>
          <w:szCs w:val="24"/>
          <w:lang w:val="fr-FR"/>
        </w:rPr>
        <w:t>group</w:t>
      </w:r>
      <w:r>
        <w:rPr>
          <w:rStyle w:val="None"/>
          <w:rFonts w:ascii="Calibri" w:hAnsi="Calibri"/>
          <w:sz w:val="24"/>
          <w:szCs w:val="24"/>
          <w:lang w:val="fr-FR"/>
        </w:rPr>
        <w:t xml:space="preserve"> if available)</w:t>
      </w:r>
      <w:r w:rsidR="00583B34">
        <w:rPr>
          <w:rStyle w:val="None"/>
          <w:rFonts w:ascii="Calibri" w:hAnsi="Calibri"/>
          <w:sz w:val="24"/>
          <w:szCs w:val="24"/>
          <w:lang w:val="en-US"/>
        </w:rPr>
        <w:t>, attending</w:t>
      </w:r>
      <w:r w:rsidR="00583B34">
        <w:rPr>
          <w:rStyle w:val="None"/>
          <w:rFonts w:ascii="Calibri" w:hAnsi="Calibri"/>
          <w:sz w:val="24"/>
          <w:szCs w:val="24"/>
        </w:rPr>
        <w:t xml:space="preserve"> </w:t>
      </w:r>
      <w:r w:rsidR="00583B34">
        <w:rPr>
          <w:rStyle w:val="None"/>
          <w:rFonts w:ascii="Calibri" w:hAnsi="Calibri"/>
          <w:sz w:val="24"/>
          <w:szCs w:val="24"/>
          <w:lang w:val="en-US"/>
        </w:rPr>
        <w:t>relevant reviews and multi-professional meetings.</w:t>
      </w:r>
    </w:p>
    <w:p w14:paraId="43C2CAEB" w14:textId="77777777" w:rsidR="006769EA" w:rsidRDefault="006769EA">
      <w:pPr>
        <w:pStyle w:val="BodyA"/>
        <w:rPr>
          <w:rStyle w:val="None"/>
          <w:rFonts w:ascii="Calibri" w:eastAsia="Calibri" w:hAnsi="Calibri" w:cs="Calibri"/>
          <w:b/>
          <w:bCs/>
          <w:i/>
          <w:iCs/>
          <w:sz w:val="24"/>
          <w:szCs w:val="24"/>
        </w:rPr>
      </w:pPr>
    </w:p>
    <w:p w14:paraId="22EF6187" w14:textId="5D87CFBD" w:rsidR="006769EA" w:rsidRDefault="00583B34">
      <w:pPr>
        <w:pStyle w:val="BodyA"/>
        <w:rPr>
          <w:rStyle w:val="None"/>
          <w:rFonts w:ascii="Calibri" w:eastAsia="Calibri" w:hAnsi="Calibri" w:cs="Calibri"/>
          <w:b/>
          <w:bCs/>
          <w:i/>
          <w:iCs/>
          <w:sz w:val="24"/>
          <w:szCs w:val="24"/>
        </w:rPr>
      </w:pPr>
      <w:r>
        <w:rPr>
          <w:rStyle w:val="None"/>
          <w:rFonts w:ascii="Calibri" w:hAnsi="Calibri"/>
          <w:b/>
          <w:bCs/>
          <w:i/>
          <w:iCs/>
          <w:sz w:val="24"/>
          <w:szCs w:val="24"/>
          <w:lang w:val="en-US"/>
        </w:rPr>
        <w:t>Week 12</w:t>
      </w:r>
      <w:r w:rsidR="006C03AD">
        <w:rPr>
          <w:rStyle w:val="None"/>
          <w:rFonts w:ascii="Calibri" w:hAnsi="Calibri"/>
          <w:b/>
          <w:bCs/>
          <w:i/>
          <w:iCs/>
          <w:sz w:val="24"/>
          <w:szCs w:val="24"/>
          <w:lang w:val="en-US"/>
        </w:rPr>
        <w:t xml:space="preserve"> (can be flexible depending on circumstances)</w:t>
      </w:r>
    </w:p>
    <w:p w14:paraId="547D4ECF"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lastRenderedPageBreak/>
        <w:t xml:space="preserve">Formal mid-way appraisal meeting between trainee and Placement </w:t>
      </w:r>
      <w:r>
        <w:rPr>
          <w:rStyle w:val="None"/>
          <w:rFonts w:ascii="Calibri" w:hAnsi="Calibri"/>
          <w:sz w:val="24"/>
          <w:szCs w:val="24"/>
          <w:lang w:val="it-IT"/>
        </w:rPr>
        <w:t>Supervisor</w:t>
      </w:r>
      <w:r>
        <w:rPr>
          <w:rStyle w:val="None"/>
          <w:rFonts w:ascii="Calibri" w:hAnsi="Calibri"/>
          <w:sz w:val="24"/>
          <w:szCs w:val="24"/>
          <w:lang w:val="en-US"/>
        </w:rPr>
        <w:t xml:space="preserve">; Placement </w:t>
      </w:r>
      <w:r>
        <w:rPr>
          <w:rStyle w:val="None"/>
          <w:rFonts w:ascii="Calibri" w:hAnsi="Calibri"/>
          <w:sz w:val="24"/>
          <w:szCs w:val="24"/>
          <w:lang w:val="it-IT"/>
        </w:rPr>
        <w:t>Supervisor</w:t>
      </w:r>
      <w:r>
        <w:rPr>
          <w:rStyle w:val="None"/>
          <w:rFonts w:ascii="Calibri" w:hAnsi="Calibri"/>
          <w:sz w:val="24"/>
          <w:szCs w:val="24"/>
          <w:lang w:val="en-US"/>
        </w:rPr>
        <w:t xml:space="preserve"> writes up the report and submits this to the trainee (see Appendix 4 for the Midway Appraisal Form).</w:t>
      </w:r>
    </w:p>
    <w:p w14:paraId="66454213" w14:textId="5BD8ADE9"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Formal mid-way appraisal meeting between trainee and Clinical Seminar Leader; Clinical Seminar Leader writes up the report and submits this to the trainee.</w:t>
      </w:r>
    </w:p>
    <w:p w14:paraId="0A04BBCE"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Trainee completes and submits their own mid-way appraisal.</w:t>
      </w:r>
    </w:p>
    <w:p w14:paraId="72A58CB3" w14:textId="77777777" w:rsidR="006769EA" w:rsidRDefault="006769EA">
      <w:pPr>
        <w:pStyle w:val="BodyA"/>
        <w:rPr>
          <w:rStyle w:val="None"/>
          <w:rFonts w:ascii="Calibri" w:eastAsia="Calibri" w:hAnsi="Calibri" w:cs="Calibri"/>
          <w:i/>
          <w:iCs/>
          <w:sz w:val="24"/>
          <w:szCs w:val="24"/>
        </w:rPr>
      </w:pPr>
    </w:p>
    <w:p w14:paraId="54139813" w14:textId="45DACA7E" w:rsidR="006769EA" w:rsidRPr="006C03AD" w:rsidRDefault="00583B34">
      <w:pPr>
        <w:pStyle w:val="BodyA"/>
        <w:rPr>
          <w:rStyle w:val="None"/>
          <w:rFonts w:ascii="Calibri" w:eastAsia="Calibri" w:hAnsi="Calibri" w:cs="Calibri"/>
          <w:b/>
          <w:bCs/>
          <w:i/>
          <w:iCs/>
          <w:sz w:val="24"/>
          <w:szCs w:val="24"/>
        </w:rPr>
      </w:pPr>
      <w:r w:rsidRPr="006C03AD">
        <w:rPr>
          <w:rStyle w:val="None"/>
          <w:rFonts w:ascii="Calibri" w:hAnsi="Calibri"/>
          <w:b/>
          <w:bCs/>
          <w:i/>
          <w:iCs/>
          <w:sz w:val="24"/>
          <w:szCs w:val="24"/>
          <w:lang w:val="en-US"/>
        </w:rPr>
        <w:t>Weeks 13-24</w:t>
      </w:r>
    </w:p>
    <w:p w14:paraId="0EBE0438"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Ongoing management and clinical supervision.</w:t>
      </w:r>
    </w:p>
    <w:p w14:paraId="2AB4A0BA"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 xml:space="preserve">As appropriate, trainee continues managing caseload in consultation with Placement </w:t>
      </w:r>
      <w:r>
        <w:rPr>
          <w:rStyle w:val="None"/>
          <w:rFonts w:ascii="Calibri" w:hAnsi="Calibri"/>
          <w:sz w:val="24"/>
          <w:szCs w:val="24"/>
          <w:lang w:val="it-IT"/>
        </w:rPr>
        <w:t>Supervisor</w:t>
      </w:r>
      <w:r>
        <w:rPr>
          <w:rStyle w:val="None"/>
          <w:rFonts w:ascii="Calibri" w:hAnsi="Calibri"/>
          <w:sz w:val="24"/>
          <w:szCs w:val="24"/>
          <w:lang w:val="en-US"/>
        </w:rPr>
        <w:t xml:space="preserve"> and Clinical Seminar Leader, planning for the ending in the closing weeks.</w:t>
      </w:r>
    </w:p>
    <w:p w14:paraId="6E86C4E0" w14:textId="77777777" w:rsidR="006769EA" w:rsidRDefault="006769EA">
      <w:pPr>
        <w:pStyle w:val="BodyA"/>
        <w:rPr>
          <w:rStyle w:val="None"/>
          <w:rFonts w:ascii="Calibri" w:eastAsia="Calibri" w:hAnsi="Calibri" w:cs="Calibri"/>
          <w:i/>
          <w:iCs/>
          <w:sz w:val="24"/>
          <w:szCs w:val="24"/>
        </w:rPr>
      </w:pPr>
    </w:p>
    <w:p w14:paraId="433BC640" w14:textId="75971F42" w:rsidR="006769EA" w:rsidRPr="006C03AD" w:rsidRDefault="00583B34">
      <w:pPr>
        <w:pStyle w:val="BodyA"/>
        <w:rPr>
          <w:rStyle w:val="None"/>
          <w:rFonts w:ascii="Calibri" w:eastAsia="Calibri" w:hAnsi="Calibri" w:cs="Calibri"/>
          <w:b/>
          <w:bCs/>
          <w:i/>
          <w:iCs/>
          <w:sz w:val="24"/>
          <w:szCs w:val="24"/>
        </w:rPr>
      </w:pPr>
      <w:r w:rsidRPr="006C03AD">
        <w:rPr>
          <w:rStyle w:val="None"/>
          <w:rFonts w:ascii="Calibri" w:hAnsi="Calibri"/>
          <w:b/>
          <w:bCs/>
          <w:i/>
          <w:iCs/>
          <w:sz w:val="24"/>
          <w:szCs w:val="24"/>
          <w:lang w:val="en-US"/>
        </w:rPr>
        <w:t>Week 24</w:t>
      </w:r>
    </w:p>
    <w:p w14:paraId="67316F45"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 xml:space="preserve">Formal final appraisal meeting between trainee and Placement </w:t>
      </w:r>
      <w:r>
        <w:rPr>
          <w:rStyle w:val="None"/>
          <w:rFonts w:ascii="Calibri" w:hAnsi="Calibri"/>
          <w:sz w:val="24"/>
          <w:szCs w:val="24"/>
          <w:lang w:val="it-IT"/>
        </w:rPr>
        <w:t>Supervisor</w:t>
      </w:r>
      <w:r>
        <w:rPr>
          <w:rStyle w:val="None"/>
          <w:rFonts w:ascii="Calibri" w:hAnsi="Calibri"/>
          <w:sz w:val="24"/>
          <w:szCs w:val="24"/>
          <w:lang w:val="en-US"/>
        </w:rPr>
        <w:t xml:space="preserve">; Placement </w:t>
      </w:r>
      <w:r>
        <w:rPr>
          <w:rStyle w:val="None"/>
          <w:rFonts w:ascii="Calibri" w:hAnsi="Calibri"/>
          <w:sz w:val="24"/>
          <w:szCs w:val="24"/>
          <w:lang w:val="it-IT"/>
        </w:rPr>
        <w:t>Supervisor</w:t>
      </w:r>
      <w:r>
        <w:rPr>
          <w:rStyle w:val="None"/>
          <w:rFonts w:ascii="Calibri" w:hAnsi="Calibri"/>
          <w:sz w:val="24"/>
          <w:szCs w:val="24"/>
          <w:lang w:val="en-US"/>
        </w:rPr>
        <w:t xml:space="preserve"> writes up the report and submits this to the trainee (see Appendix 5 for the Final Appraisal Form).</w:t>
      </w:r>
    </w:p>
    <w:p w14:paraId="6E86AB17"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Formal final appraisal meeting between trainee and Clinical Seminar Leader; Clinical Seminar Leader writes up the report and submits this to the trainee (see Appendix 5 for the Final Appraisal Form).</w:t>
      </w:r>
    </w:p>
    <w:p w14:paraId="3F5E8951"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Trainee completes and submits their own final appraisal.</w:t>
      </w:r>
    </w:p>
    <w:p w14:paraId="28C6BAEC" w14:textId="77777777" w:rsidR="006769EA" w:rsidRDefault="006769EA">
      <w:pPr>
        <w:pStyle w:val="BodyA"/>
        <w:rPr>
          <w:rStyle w:val="None"/>
          <w:rFonts w:ascii="Calibri" w:eastAsia="Calibri" w:hAnsi="Calibri" w:cs="Calibri"/>
          <w:i/>
          <w:iCs/>
          <w:sz w:val="24"/>
          <w:szCs w:val="24"/>
        </w:rPr>
      </w:pPr>
    </w:p>
    <w:p w14:paraId="6AFDC90C" w14:textId="77777777" w:rsidR="006769EA" w:rsidRDefault="006769EA">
      <w:pPr>
        <w:pStyle w:val="BodyA"/>
        <w:rPr>
          <w:rStyle w:val="None"/>
          <w:rFonts w:ascii="Calibri" w:eastAsia="Calibri" w:hAnsi="Calibri" w:cs="Calibri"/>
          <w:i/>
          <w:iCs/>
          <w:sz w:val="24"/>
          <w:szCs w:val="24"/>
        </w:rPr>
      </w:pPr>
    </w:p>
    <w:p w14:paraId="2516BEFB" w14:textId="77777777" w:rsidR="006769EA" w:rsidRDefault="00583B34" w:rsidP="00B67374">
      <w:pPr>
        <w:pStyle w:val="Heading1"/>
        <w:rPr>
          <w:rStyle w:val="None"/>
          <w:rFonts w:ascii="Calibri" w:eastAsia="Calibri" w:hAnsi="Calibri" w:cs="Calibri"/>
          <w:b/>
          <w:bCs/>
          <w:sz w:val="30"/>
          <w:szCs w:val="30"/>
        </w:rPr>
      </w:pPr>
      <w:bookmarkStart w:id="4" w:name="_Toc81923626"/>
      <w:r>
        <w:rPr>
          <w:rStyle w:val="None"/>
          <w:rFonts w:ascii="Calibri" w:hAnsi="Calibri"/>
          <w:b/>
          <w:bCs/>
          <w:sz w:val="30"/>
          <w:szCs w:val="30"/>
        </w:rPr>
        <w:t>Assessment Processes (Portfolio &amp; Viva)</w:t>
      </w:r>
      <w:bookmarkEnd w:id="4"/>
    </w:p>
    <w:p w14:paraId="74A97321" w14:textId="77777777" w:rsidR="006769EA" w:rsidRDefault="006769EA">
      <w:pPr>
        <w:pStyle w:val="BodyA"/>
        <w:rPr>
          <w:rStyle w:val="None"/>
          <w:rFonts w:ascii="Calibri" w:eastAsia="Calibri" w:hAnsi="Calibri" w:cs="Calibri"/>
          <w:i/>
          <w:iCs/>
          <w:sz w:val="24"/>
          <w:szCs w:val="24"/>
        </w:rPr>
      </w:pPr>
    </w:p>
    <w:p w14:paraId="23B2B1ED" w14:textId="77777777" w:rsidR="006769EA" w:rsidRDefault="00583B34">
      <w:pPr>
        <w:pStyle w:val="BodyA"/>
        <w:rPr>
          <w:rStyle w:val="None"/>
          <w:rFonts w:ascii="Calibri" w:eastAsia="Calibri" w:hAnsi="Calibri" w:cs="Calibri"/>
          <w:sz w:val="24"/>
          <w:szCs w:val="24"/>
        </w:rPr>
      </w:pPr>
      <w:r>
        <w:rPr>
          <w:rStyle w:val="None"/>
          <w:rFonts w:ascii="Calibri" w:hAnsi="Calibri"/>
          <w:sz w:val="24"/>
          <w:szCs w:val="24"/>
          <w:lang w:val="en-US"/>
        </w:rPr>
        <w:t>In the latter weeks of the placement and after it ends, the trainee will be working towards completing 2 assessments: the submission of a portfolio and a viva presentation of a case study.</w:t>
      </w:r>
    </w:p>
    <w:p w14:paraId="19608B2B" w14:textId="77777777" w:rsidR="006769EA" w:rsidRDefault="006769EA">
      <w:pPr>
        <w:pStyle w:val="BodyA"/>
        <w:rPr>
          <w:rStyle w:val="None"/>
          <w:rFonts w:ascii="Calibri" w:eastAsia="Calibri" w:hAnsi="Calibri" w:cs="Calibri"/>
          <w:i/>
          <w:iCs/>
          <w:sz w:val="24"/>
          <w:szCs w:val="24"/>
        </w:rPr>
      </w:pPr>
    </w:p>
    <w:p w14:paraId="27C7C1B2" w14:textId="77777777" w:rsidR="006769EA" w:rsidRDefault="00583B34">
      <w:pPr>
        <w:pStyle w:val="BodyA"/>
        <w:rPr>
          <w:rStyle w:val="None"/>
          <w:rFonts w:ascii="Calibri" w:eastAsia="Calibri" w:hAnsi="Calibri" w:cs="Calibri"/>
          <w:sz w:val="24"/>
          <w:szCs w:val="24"/>
        </w:rPr>
      </w:pPr>
      <w:r>
        <w:rPr>
          <w:rStyle w:val="None"/>
          <w:rFonts w:ascii="Calibri" w:hAnsi="Calibri"/>
          <w:sz w:val="24"/>
          <w:szCs w:val="24"/>
          <w:lang w:val="en-US"/>
        </w:rPr>
        <w:t>For the portfolio, it is the trainee’s responsibility to gather together the following items for inclusion in an online portfolio submission (using a tool called ‘PebblePad’):</w:t>
      </w:r>
    </w:p>
    <w:p w14:paraId="355E91AC"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 xml:space="preserve">the Placement </w:t>
      </w:r>
      <w:r>
        <w:rPr>
          <w:rStyle w:val="None"/>
          <w:rFonts w:ascii="Calibri" w:hAnsi="Calibri"/>
          <w:sz w:val="24"/>
          <w:szCs w:val="24"/>
          <w:lang w:val="it-IT"/>
        </w:rPr>
        <w:t>Supervisor</w:t>
      </w:r>
      <w:r>
        <w:rPr>
          <w:rStyle w:val="None"/>
          <w:rFonts w:ascii="Calibri" w:hAnsi="Calibri"/>
          <w:sz w:val="24"/>
          <w:szCs w:val="24"/>
          <w:lang w:val="en-US"/>
        </w:rPr>
        <w:t>’s completed mid-way and final appraisal forms</w:t>
      </w:r>
    </w:p>
    <w:p w14:paraId="08073C52"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the Clinical Seminar Leader’s completed mid-way and final appraisal forms</w:t>
      </w:r>
    </w:p>
    <w:p w14:paraId="18A1B82F"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the trainee</w:t>
      </w:r>
      <w:r>
        <w:rPr>
          <w:rStyle w:val="None"/>
          <w:sz w:val="24"/>
          <w:szCs w:val="24"/>
          <w:rtl/>
        </w:rPr>
        <w:t>’</w:t>
      </w:r>
      <w:r>
        <w:rPr>
          <w:rStyle w:val="None"/>
          <w:rFonts w:ascii="Calibri" w:hAnsi="Calibri"/>
          <w:sz w:val="24"/>
          <w:szCs w:val="24"/>
          <w:lang w:val="en-US"/>
        </w:rPr>
        <w:t>s own mid-way and final self-appraisal forms</w:t>
      </w:r>
    </w:p>
    <w:p w14:paraId="0F23A4DD"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a log of placement hours and attendance</w:t>
      </w:r>
    </w:p>
    <w:p w14:paraId="65787831"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a reflective reading account which is a summary of reading undertaken relevant to the placement including the reference to the journal article, research paper or book and a short reflective summary of the trainee</w:t>
      </w:r>
      <w:r>
        <w:rPr>
          <w:rStyle w:val="None"/>
          <w:sz w:val="24"/>
          <w:szCs w:val="24"/>
          <w:rtl/>
        </w:rPr>
        <w:t>’</w:t>
      </w:r>
      <w:r>
        <w:rPr>
          <w:rStyle w:val="None"/>
          <w:rFonts w:ascii="Calibri" w:hAnsi="Calibri"/>
          <w:sz w:val="24"/>
          <w:szCs w:val="24"/>
          <w:lang w:val="en-US"/>
        </w:rPr>
        <w:t>s learning in relation to each text</w:t>
      </w:r>
    </w:p>
    <w:p w14:paraId="59A7DBB2"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a weekly reflective sheet recording process notes, reflections on learning and reflections on the supervisions (all identifying details of clients and of the institution anonymised)</w:t>
      </w:r>
    </w:p>
    <w:p w14:paraId="17A42B16" w14:textId="6B7369D2" w:rsidR="006769EA" w:rsidRDefault="00583B34">
      <w:pPr>
        <w:pStyle w:val="BodyA"/>
        <w:numPr>
          <w:ilvl w:val="0"/>
          <w:numId w:val="2"/>
        </w:numPr>
        <w:rPr>
          <w:rFonts w:ascii="Calibri" w:hAnsi="Calibri"/>
          <w:sz w:val="24"/>
          <w:szCs w:val="24"/>
          <w:lang w:val="en-US"/>
        </w:rPr>
      </w:pPr>
      <w:r w:rsidRPr="3AE7B5A9">
        <w:rPr>
          <w:rStyle w:val="None"/>
          <w:rFonts w:ascii="Calibri" w:hAnsi="Calibri"/>
          <w:sz w:val="24"/>
          <w:szCs w:val="24"/>
          <w:lang w:val="en-US"/>
        </w:rPr>
        <w:t>evidence of personal therapy hours (a minimum of 40 hours in total across all 3 years of training</w:t>
      </w:r>
      <w:r w:rsidRPr="3AE7B5A9">
        <w:rPr>
          <w:rStyle w:val="None"/>
          <w:rFonts w:ascii="Calibri" w:hAnsi="Calibri"/>
          <w:sz w:val="24"/>
          <w:szCs w:val="24"/>
        </w:rPr>
        <w:t>)</w:t>
      </w:r>
    </w:p>
    <w:p w14:paraId="1015A24B" w14:textId="77777777" w:rsidR="006769EA" w:rsidRDefault="00583B34">
      <w:pPr>
        <w:pStyle w:val="BodyA"/>
        <w:numPr>
          <w:ilvl w:val="0"/>
          <w:numId w:val="2"/>
        </w:numPr>
        <w:rPr>
          <w:rFonts w:ascii="Calibri" w:hAnsi="Calibri"/>
          <w:sz w:val="24"/>
          <w:szCs w:val="24"/>
        </w:rPr>
      </w:pPr>
      <w:r>
        <w:rPr>
          <w:rStyle w:val="None"/>
          <w:rFonts w:ascii="Calibri" w:hAnsi="Calibri"/>
          <w:sz w:val="24"/>
          <w:szCs w:val="24"/>
        </w:rPr>
        <w:t xml:space="preserve">a </w:t>
      </w:r>
      <w:r>
        <w:rPr>
          <w:rStyle w:val="None"/>
          <w:rFonts w:ascii="Calibri" w:hAnsi="Calibri"/>
          <w:sz w:val="24"/>
          <w:szCs w:val="24"/>
          <w:lang w:val="en-US"/>
        </w:rPr>
        <w:t>clinical report focusing on one client or one group</w:t>
      </w:r>
    </w:p>
    <w:p w14:paraId="28FFCCAC" w14:textId="77777777" w:rsidR="006769EA" w:rsidRDefault="006769EA">
      <w:pPr>
        <w:pStyle w:val="BodyA"/>
        <w:rPr>
          <w:rStyle w:val="None"/>
          <w:rFonts w:ascii="Calibri" w:eastAsia="Calibri" w:hAnsi="Calibri" w:cs="Calibri"/>
          <w:sz w:val="24"/>
          <w:szCs w:val="24"/>
        </w:rPr>
      </w:pPr>
    </w:p>
    <w:p w14:paraId="785BA983" w14:textId="77777777" w:rsidR="006769EA" w:rsidRDefault="00583B34">
      <w:pPr>
        <w:pStyle w:val="BodyA"/>
        <w:rPr>
          <w:rStyle w:val="None"/>
          <w:rFonts w:ascii="Calibri" w:eastAsia="Calibri" w:hAnsi="Calibri" w:cs="Calibri"/>
          <w:sz w:val="24"/>
          <w:szCs w:val="24"/>
        </w:rPr>
      </w:pPr>
      <w:r>
        <w:rPr>
          <w:rStyle w:val="None"/>
          <w:rFonts w:ascii="Calibri" w:hAnsi="Calibri"/>
          <w:sz w:val="24"/>
          <w:szCs w:val="24"/>
          <w:lang w:val="en-US"/>
        </w:rPr>
        <w:t>This portfolio of evidence contains opportunities for both formative and summative assessment. The</w:t>
      </w:r>
      <w:r>
        <w:rPr>
          <w:rStyle w:val="None"/>
          <w:rFonts w:ascii="Calibri" w:hAnsi="Calibri"/>
          <w:sz w:val="24"/>
          <w:szCs w:val="24"/>
        </w:rPr>
        <w:t xml:space="preserve"> </w:t>
      </w:r>
      <w:r>
        <w:rPr>
          <w:rStyle w:val="None"/>
          <w:rFonts w:ascii="Calibri" w:hAnsi="Calibri"/>
          <w:sz w:val="24"/>
          <w:szCs w:val="24"/>
          <w:lang w:val="en-US"/>
        </w:rPr>
        <w:t>placement module assesses a number of key standards of proficiency from the HCPC. Portfolios are reviewed by the module leader and a sample of portfolios is sent by UWE to the External Examiner for moderation, to ensure fairness and consistency in marking and feed-back.</w:t>
      </w:r>
    </w:p>
    <w:p w14:paraId="6F830E48" w14:textId="77777777" w:rsidR="006769EA" w:rsidRDefault="006769EA">
      <w:pPr>
        <w:pStyle w:val="BodyA"/>
        <w:rPr>
          <w:rStyle w:val="None"/>
          <w:rFonts w:ascii="Calibri" w:eastAsia="Calibri" w:hAnsi="Calibri" w:cs="Calibri"/>
          <w:sz w:val="24"/>
          <w:szCs w:val="24"/>
        </w:rPr>
      </w:pPr>
    </w:p>
    <w:p w14:paraId="11C7DE90" w14:textId="77777777" w:rsidR="006769EA" w:rsidRDefault="00583B34">
      <w:pPr>
        <w:pStyle w:val="BodyA"/>
        <w:rPr>
          <w:rStyle w:val="None"/>
          <w:rFonts w:ascii="Calibri" w:eastAsia="Calibri" w:hAnsi="Calibri" w:cs="Calibri"/>
          <w:sz w:val="24"/>
          <w:szCs w:val="24"/>
        </w:rPr>
      </w:pPr>
      <w:r>
        <w:rPr>
          <w:rStyle w:val="None"/>
          <w:rFonts w:ascii="Calibri" w:hAnsi="Calibri"/>
          <w:sz w:val="24"/>
          <w:szCs w:val="24"/>
          <w:lang w:val="en-US"/>
        </w:rPr>
        <w:lastRenderedPageBreak/>
        <w:t>For the viva presentation of the case study the trainee will focus on an individual client or a group process and present to the examiners at UWE along with their peers. This assesses the quality and reflexivity of the trainee</w:t>
      </w:r>
      <w:r>
        <w:rPr>
          <w:rStyle w:val="None"/>
          <w:rFonts w:eastAsia="Arial Unicode MS" w:cs="Arial Unicode MS"/>
          <w:sz w:val="24"/>
          <w:szCs w:val="24"/>
          <w:rtl/>
        </w:rPr>
        <w:t>’</w:t>
      </w:r>
      <w:r>
        <w:rPr>
          <w:rStyle w:val="None"/>
          <w:rFonts w:ascii="Calibri" w:hAnsi="Calibri"/>
          <w:sz w:val="24"/>
          <w:szCs w:val="24"/>
          <w:lang w:val="en-US"/>
        </w:rPr>
        <w:t>s clinical work, how professionally a trainee can communicate their clinical work and understanding to others, how clearly the theory is understood and integrated with practice, how well the institutional context is understood and has been engaged with and how well information technology is used to communicate good practice. The trainee is expected to show a sensitive and complex understanding of ethical practice and should be able to engage with difficult aspects of the work.</w:t>
      </w:r>
    </w:p>
    <w:p w14:paraId="3BB1FE46" w14:textId="77777777" w:rsidR="006769EA" w:rsidRDefault="006769EA">
      <w:pPr>
        <w:pStyle w:val="BodyA"/>
        <w:rPr>
          <w:rStyle w:val="None"/>
          <w:rFonts w:ascii="Calibri" w:eastAsia="Calibri" w:hAnsi="Calibri" w:cs="Calibri"/>
          <w:sz w:val="24"/>
          <w:szCs w:val="24"/>
        </w:rPr>
      </w:pPr>
    </w:p>
    <w:p w14:paraId="3674939B" w14:textId="77777777" w:rsidR="006769EA" w:rsidRDefault="006769EA">
      <w:pPr>
        <w:pStyle w:val="BodyA"/>
        <w:rPr>
          <w:rStyle w:val="None"/>
          <w:rFonts w:ascii="Calibri" w:eastAsia="Calibri" w:hAnsi="Calibri" w:cs="Calibri"/>
          <w:sz w:val="24"/>
          <w:szCs w:val="24"/>
        </w:rPr>
      </w:pPr>
    </w:p>
    <w:p w14:paraId="314F626C" w14:textId="41C45BA8" w:rsidR="006769EA" w:rsidRDefault="00583B34" w:rsidP="00B67374">
      <w:pPr>
        <w:pStyle w:val="Heading1"/>
        <w:rPr>
          <w:rStyle w:val="None"/>
          <w:rFonts w:ascii="Calibri" w:hAnsi="Calibri"/>
          <w:b/>
          <w:bCs/>
          <w:sz w:val="30"/>
          <w:szCs w:val="30"/>
        </w:rPr>
      </w:pPr>
      <w:bookmarkStart w:id="5" w:name="_Toc81923627"/>
      <w:r>
        <w:rPr>
          <w:rStyle w:val="None"/>
          <w:rFonts w:ascii="Calibri" w:hAnsi="Calibri"/>
          <w:b/>
          <w:bCs/>
          <w:sz w:val="30"/>
          <w:szCs w:val="30"/>
        </w:rPr>
        <w:t>Learning Outcomes</w:t>
      </w:r>
      <w:bookmarkEnd w:id="5"/>
    </w:p>
    <w:p w14:paraId="24FD10A1" w14:textId="1B73A6BD" w:rsidR="006C03AD" w:rsidRDefault="006C03AD">
      <w:pPr>
        <w:pStyle w:val="BodyA"/>
        <w:rPr>
          <w:rStyle w:val="None"/>
          <w:rFonts w:ascii="Calibri" w:hAnsi="Calibri"/>
          <w:b/>
          <w:bCs/>
          <w:sz w:val="30"/>
          <w:szCs w:val="30"/>
          <w:lang w:val="en-US"/>
        </w:rPr>
      </w:pPr>
    </w:p>
    <w:p w14:paraId="3ED0679E" w14:textId="64681250" w:rsidR="006C03AD" w:rsidRPr="006C03AD" w:rsidRDefault="006C03AD">
      <w:pPr>
        <w:pStyle w:val="BodyA"/>
        <w:rPr>
          <w:rStyle w:val="None"/>
          <w:rFonts w:ascii="Calibri" w:eastAsia="Calibri" w:hAnsi="Calibri" w:cs="Calibri"/>
          <w:sz w:val="24"/>
          <w:szCs w:val="24"/>
          <w:lang w:val="en-US"/>
        </w:rPr>
      </w:pPr>
      <w:r w:rsidRPr="006C03AD">
        <w:rPr>
          <w:rStyle w:val="None"/>
          <w:rFonts w:ascii="Calibri" w:hAnsi="Calibri"/>
          <w:sz w:val="24"/>
          <w:szCs w:val="24"/>
          <w:lang w:val="en-US"/>
        </w:rPr>
        <w:t>These are the learning outcomes for the module as a whole</w:t>
      </w:r>
      <w:r>
        <w:rPr>
          <w:rStyle w:val="None"/>
          <w:rFonts w:ascii="Calibri" w:hAnsi="Calibri"/>
          <w:sz w:val="24"/>
          <w:szCs w:val="24"/>
          <w:lang w:val="en-US"/>
        </w:rPr>
        <w:t>,</w:t>
      </w:r>
      <w:r w:rsidRPr="006C03AD">
        <w:rPr>
          <w:rStyle w:val="None"/>
          <w:rFonts w:ascii="Calibri" w:hAnsi="Calibri"/>
          <w:sz w:val="24"/>
          <w:szCs w:val="24"/>
          <w:lang w:val="en-US"/>
        </w:rPr>
        <w:t xml:space="preserve"> </w:t>
      </w:r>
      <w:r>
        <w:rPr>
          <w:rStyle w:val="None"/>
          <w:rFonts w:ascii="Calibri" w:hAnsi="Calibri"/>
          <w:sz w:val="24"/>
          <w:szCs w:val="24"/>
          <w:lang w:val="en-US"/>
        </w:rPr>
        <w:t>and all</w:t>
      </w:r>
      <w:r w:rsidRPr="006C03AD">
        <w:rPr>
          <w:rStyle w:val="None"/>
          <w:rFonts w:ascii="Calibri" w:hAnsi="Calibri"/>
          <w:sz w:val="24"/>
          <w:szCs w:val="24"/>
          <w:lang w:val="en-US"/>
        </w:rPr>
        <w:t xml:space="preserve"> relate to the placement.</w:t>
      </w:r>
    </w:p>
    <w:p w14:paraId="4D7F9D27" w14:textId="77777777" w:rsidR="006769EA" w:rsidRDefault="006769EA">
      <w:pPr>
        <w:pStyle w:val="BodyA"/>
        <w:rPr>
          <w:rStyle w:val="None"/>
          <w:rFonts w:ascii="Calibri" w:eastAsia="Calibri" w:hAnsi="Calibri" w:cs="Calibri"/>
          <w:b/>
          <w:bCs/>
          <w:sz w:val="30"/>
          <w:szCs w:val="30"/>
          <w:lang w:val="en-US"/>
        </w:rPr>
      </w:pPr>
    </w:p>
    <w:p w14:paraId="33BCCBCB" w14:textId="77777777" w:rsidR="006769EA" w:rsidRDefault="00583B34" w:rsidP="006C03AD">
      <w:pPr>
        <w:pStyle w:val="BodyA"/>
        <w:numPr>
          <w:ilvl w:val="0"/>
          <w:numId w:val="4"/>
        </w:numPr>
        <w:ind w:left="567" w:hanging="567"/>
        <w:rPr>
          <w:rFonts w:ascii="Calibri" w:hAnsi="Calibri"/>
          <w:sz w:val="24"/>
          <w:szCs w:val="24"/>
          <w:lang w:val="en-US"/>
        </w:rPr>
      </w:pPr>
      <w:r>
        <w:rPr>
          <w:rStyle w:val="None"/>
          <w:rFonts w:ascii="Calibri" w:hAnsi="Calibri"/>
          <w:sz w:val="24"/>
          <w:szCs w:val="24"/>
          <w:lang w:val="en-US"/>
        </w:rPr>
        <w:t>Demonstrate an in-depth understanding of the use of a range of communication and counselling skills in the clinical context</w:t>
      </w:r>
    </w:p>
    <w:p w14:paraId="6CE2F06D" w14:textId="636C9209" w:rsidR="006769EA" w:rsidRDefault="00583B34" w:rsidP="006C03AD">
      <w:pPr>
        <w:pStyle w:val="BodyA"/>
        <w:numPr>
          <w:ilvl w:val="0"/>
          <w:numId w:val="4"/>
        </w:numPr>
        <w:ind w:left="567" w:hanging="567"/>
        <w:rPr>
          <w:rFonts w:ascii="Calibri" w:hAnsi="Calibri"/>
          <w:sz w:val="24"/>
          <w:szCs w:val="24"/>
          <w:lang w:val="en-US"/>
        </w:rPr>
      </w:pPr>
      <w:r>
        <w:rPr>
          <w:rStyle w:val="None"/>
          <w:rFonts w:ascii="Calibri" w:hAnsi="Calibri"/>
          <w:sz w:val="24"/>
          <w:szCs w:val="24"/>
          <w:lang w:val="en-US"/>
        </w:rPr>
        <w:t xml:space="preserve">Operative effectively within a therapeutic relationship with an individual </w:t>
      </w:r>
      <w:r w:rsidR="00625756">
        <w:rPr>
          <w:rStyle w:val="None"/>
          <w:rFonts w:ascii="Calibri" w:hAnsi="Calibri"/>
          <w:sz w:val="24"/>
          <w:szCs w:val="24"/>
          <w:lang w:val="en-US"/>
        </w:rPr>
        <w:t>child or young person.</w:t>
      </w:r>
    </w:p>
    <w:p w14:paraId="592E82F4" w14:textId="77777777" w:rsidR="006769EA" w:rsidRDefault="00583B34" w:rsidP="006C03AD">
      <w:pPr>
        <w:pStyle w:val="BodyA"/>
        <w:numPr>
          <w:ilvl w:val="0"/>
          <w:numId w:val="4"/>
        </w:numPr>
        <w:ind w:left="567" w:hanging="567"/>
        <w:rPr>
          <w:rFonts w:ascii="Calibri" w:hAnsi="Calibri"/>
          <w:sz w:val="24"/>
          <w:szCs w:val="24"/>
          <w:lang w:val="en-US"/>
        </w:rPr>
      </w:pPr>
      <w:r>
        <w:rPr>
          <w:rStyle w:val="None"/>
          <w:rFonts w:ascii="Calibri" w:hAnsi="Calibri"/>
          <w:sz w:val="24"/>
          <w:szCs w:val="24"/>
          <w:lang w:val="en-US"/>
        </w:rPr>
        <w:t>Demonstrate initiative and personal responsibility in professional practice, critically evaluating the boundaries between personal and professional issues</w:t>
      </w:r>
    </w:p>
    <w:p w14:paraId="6862A022" w14:textId="77777777" w:rsidR="006769EA" w:rsidRDefault="00583B34" w:rsidP="006C03AD">
      <w:pPr>
        <w:pStyle w:val="BodyA"/>
        <w:numPr>
          <w:ilvl w:val="0"/>
          <w:numId w:val="4"/>
        </w:numPr>
        <w:ind w:left="567" w:hanging="567"/>
        <w:rPr>
          <w:rFonts w:ascii="Calibri" w:hAnsi="Calibri"/>
          <w:sz w:val="24"/>
          <w:szCs w:val="24"/>
          <w:lang w:val="en-US"/>
        </w:rPr>
      </w:pPr>
      <w:r>
        <w:rPr>
          <w:rStyle w:val="None"/>
          <w:rFonts w:ascii="Calibri" w:hAnsi="Calibri"/>
          <w:sz w:val="24"/>
          <w:szCs w:val="24"/>
          <w:lang w:val="en-US"/>
        </w:rPr>
        <w:t>Demonstrate a detailed understanding of a range of organisational settings and the position of music therapy within those contexts</w:t>
      </w:r>
    </w:p>
    <w:p w14:paraId="2AA61BDC" w14:textId="77777777" w:rsidR="006769EA" w:rsidRDefault="00583B34" w:rsidP="006C03AD">
      <w:pPr>
        <w:pStyle w:val="BodyA"/>
        <w:numPr>
          <w:ilvl w:val="0"/>
          <w:numId w:val="4"/>
        </w:numPr>
        <w:ind w:left="567" w:hanging="567"/>
        <w:rPr>
          <w:rFonts w:ascii="Calibri" w:hAnsi="Calibri"/>
          <w:sz w:val="24"/>
          <w:szCs w:val="24"/>
          <w:lang w:val="en-US"/>
        </w:rPr>
      </w:pPr>
      <w:r>
        <w:rPr>
          <w:rFonts w:ascii="Calibri" w:hAnsi="Calibri"/>
          <w:sz w:val="24"/>
          <w:szCs w:val="24"/>
          <w:lang w:val="en-US"/>
        </w:rPr>
        <w:t>Demonstrate a critical understanding of and be able to manage the implications of complex ethical dilemmas and work proactively within the multi-professional team and in an inter-</w:t>
      </w:r>
      <w:r>
        <w:rPr>
          <w:rFonts w:ascii="Calibri" w:hAnsi="Calibri"/>
          <w:sz w:val="24"/>
          <w:szCs w:val="24"/>
          <w:lang w:val="fr-FR"/>
        </w:rPr>
        <w:t>professional context</w:t>
      </w:r>
    </w:p>
    <w:p w14:paraId="19A2357E" w14:textId="77777777" w:rsidR="006C03AD" w:rsidRDefault="00583B34" w:rsidP="006C03AD">
      <w:pPr>
        <w:pStyle w:val="BodyA"/>
        <w:numPr>
          <w:ilvl w:val="0"/>
          <w:numId w:val="4"/>
        </w:numPr>
        <w:ind w:left="567" w:hanging="567"/>
        <w:rPr>
          <w:rFonts w:ascii="Calibri" w:hAnsi="Calibri"/>
          <w:sz w:val="24"/>
          <w:szCs w:val="24"/>
          <w:lang w:val="en-US"/>
        </w:rPr>
      </w:pPr>
      <w:r>
        <w:rPr>
          <w:rFonts w:ascii="Calibri" w:hAnsi="Calibri"/>
          <w:sz w:val="24"/>
          <w:szCs w:val="24"/>
          <w:lang w:val="en-US"/>
        </w:rPr>
        <w:t>Demonstrate a complex and critical understanding of music therapy techniques applicable to both students</w:t>
      </w:r>
      <w:r>
        <w:rPr>
          <w:rFonts w:ascii="Calibri" w:hAnsi="Calibri"/>
          <w:sz w:val="24"/>
          <w:szCs w:val="24"/>
          <w:rtl/>
        </w:rPr>
        <w:t xml:space="preserve">’ </w:t>
      </w:r>
      <w:r>
        <w:rPr>
          <w:rFonts w:ascii="Calibri" w:hAnsi="Calibri"/>
          <w:sz w:val="24"/>
          <w:szCs w:val="24"/>
          <w:lang w:val="en-US"/>
        </w:rPr>
        <w:t>own areas of work and those of others in the context of adults requiring music therapy, developing a range of repertoire where appropriate</w:t>
      </w:r>
    </w:p>
    <w:p w14:paraId="06B15E3F" w14:textId="0A0269D1" w:rsidR="006769EA" w:rsidRPr="006C03AD" w:rsidRDefault="00583B34" w:rsidP="006C03AD">
      <w:pPr>
        <w:pStyle w:val="BodyA"/>
        <w:numPr>
          <w:ilvl w:val="0"/>
          <w:numId w:val="4"/>
        </w:numPr>
        <w:ind w:left="567" w:hanging="567"/>
        <w:rPr>
          <w:rFonts w:ascii="Calibri" w:hAnsi="Calibri"/>
          <w:sz w:val="24"/>
          <w:szCs w:val="24"/>
          <w:lang w:val="en-US"/>
        </w:rPr>
      </w:pPr>
      <w:r w:rsidRPr="006C03AD">
        <w:rPr>
          <w:rFonts w:ascii="Calibri" w:hAnsi="Calibri"/>
          <w:sz w:val="24"/>
          <w:szCs w:val="24"/>
          <w:lang w:val="en-US"/>
        </w:rPr>
        <w:t>Demonstrate an appropriate cultural knowledge and sensitive engagement with different musical traditions encountered on placement</w:t>
      </w:r>
    </w:p>
    <w:p w14:paraId="5D7948B6" w14:textId="77777777" w:rsidR="006769EA" w:rsidRDefault="00583B34" w:rsidP="006C03AD">
      <w:pPr>
        <w:pStyle w:val="BodyA"/>
        <w:numPr>
          <w:ilvl w:val="0"/>
          <w:numId w:val="4"/>
        </w:numPr>
        <w:ind w:left="567" w:hanging="567"/>
        <w:rPr>
          <w:rFonts w:ascii="Calibri" w:hAnsi="Calibri"/>
          <w:sz w:val="24"/>
          <w:szCs w:val="24"/>
          <w:lang w:val="en-US"/>
        </w:rPr>
      </w:pPr>
      <w:r>
        <w:rPr>
          <w:rFonts w:ascii="Calibri" w:hAnsi="Calibri"/>
          <w:sz w:val="24"/>
          <w:szCs w:val="24"/>
          <w:lang w:val="en-US"/>
        </w:rPr>
        <w:t>Critically evaluate methods of analysing musical interventions using a range of different approaches, interacting reflectively with improvised and written music</w:t>
      </w:r>
    </w:p>
    <w:p w14:paraId="2FC55E6E" w14:textId="77777777" w:rsidR="006C03AD" w:rsidRDefault="00583B34" w:rsidP="006C03AD">
      <w:pPr>
        <w:pStyle w:val="BodyA"/>
        <w:numPr>
          <w:ilvl w:val="0"/>
          <w:numId w:val="4"/>
        </w:numPr>
        <w:ind w:left="567" w:hanging="567"/>
        <w:rPr>
          <w:rFonts w:ascii="Calibri" w:hAnsi="Calibri"/>
          <w:sz w:val="24"/>
          <w:szCs w:val="24"/>
          <w:lang w:val="en-US"/>
        </w:rPr>
      </w:pPr>
      <w:r>
        <w:rPr>
          <w:rFonts w:ascii="Calibri" w:hAnsi="Calibri"/>
          <w:sz w:val="24"/>
          <w:szCs w:val="24"/>
          <w:lang w:val="en-US"/>
        </w:rPr>
        <w:t>Collect, edit, transcribe and analyse aural and written musical materials</w:t>
      </w:r>
    </w:p>
    <w:p w14:paraId="184C7F4D" w14:textId="285714CA" w:rsidR="006769EA" w:rsidRPr="006C03AD" w:rsidRDefault="00583B34" w:rsidP="006C03AD">
      <w:pPr>
        <w:pStyle w:val="BodyA"/>
        <w:numPr>
          <w:ilvl w:val="0"/>
          <w:numId w:val="4"/>
        </w:numPr>
        <w:ind w:left="567" w:hanging="567"/>
        <w:rPr>
          <w:rFonts w:ascii="Calibri" w:hAnsi="Calibri"/>
          <w:sz w:val="24"/>
          <w:szCs w:val="24"/>
          <w:lang w:val="en-US"/>
        </w:rPr>
      </w:pPr>
      <w:r w:rsidRPr="006C03AD">
        <w:rPr>
          <w:rFonts w:ascii="Calibri" w:hAnsi="Calibri"/>
          <w:sz w:val="24"/>
          <w:szCs w:val="24"/>
          <w:lang w:val="en-US"/>
        </w:rPr>
        <w:t>Manage competently and increasingly independently organisational aspects of practice demonstrating skills of professionally appropriate spoken and written communication</w:t>
      </w:r>
    </w:p>
    <w:p w14:paraId="49BC72F5" w14:textId="77777777" w:rsidR="006769EA" w:rsidRDefault="006769EA">
      <w:pPr>
        <w:pStyle w:val="BodyA"/>
        <w:rPr>
          <w:rFonts w:ascii="Calibri" w:eastAsia="Calibri" w:hAnsi="Calibri" w:cs="Calibri"/>
          <w:sz w:val="24"/>
          <w:szCs w:val="24"/>
        </w:rPr>
      </w:pPr>
    </w:p>
    <w:p w14:paraId="5D92ED81" w14:textId="77777777" w:rsidR="006769EA" w:rsidRDefault="00583B34">
      <w:pPr>
        <w:pStyle w:val="BodyA"/>
        <w:rPr>
          <w:rStyle w:val="None"/>
          <w:rFonts w:ascii="Calibri" w:eastAsia="Calibri" w:hAnsi="Calibri" w:cs="Calibri"/>
          <w:sz w:val="24"/>
          <w:szCs w:val="24"/>
        </w:rPr>
      </w:pPr>
      <w:r>
        <w:rPr>
          <w:rStyle w:val="None"/>
          <w:rFonts w:ascii="Calibri" w:hAnsi="Calibri"/>
          <w:sz w:val="24"/>
          <w:szCs w:val="24"/>
          <w:lang w:val="en-US"/>
        </w:rPr>
        <w:t>Professional practice issues that are likely be addressed both on the placement, in supervision and during the course are:</w:t>
      </w:r>
    </w:p>
    <w:p w14:paraId="039F57EF"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good practice when working within the multi-disciplinary team</w:t>
      </w:r>
    </w:p>
    <w:p w14:paraId="12FD1DBB"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boundaries between personal and professional issues</w:t>
      </w:r>
    </w:p>
    <w:p w14:paraId="136A415D"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reflective practice</w:t>
      </w:r>
    </w:p>
    <w:p w14:paraId="6E5A49A0" w14:textId="4ECBC7D5" w:rsidR="006769EA" w:rsidRDefault="00422172">
      <w:pPr>
        <w:pStyle w:val="BodyA"/>
        <w:numPr>
          <w:ilvl w:val="0"/>
          <w:numId w:val="2"/>
        </w:numPr>
        <w:rPr>
          <w:rFonts w:ascii="Calibri" w:hAnsi="Calibri"/>
          <w:sz w:val="24"/>
          <w:szCs w:val="24"/>
          <w:lang w:val="en-US"/>
        </w:rPr>
      </w:pPr>
      <w:r>
        <w:rPr>
          <w:rStyle w:val="None"/>
          <w:rFonts w:ascii="Calibri" w:hAnsi="Calibri"/>
          <w:sz w:val="24"/>
          <w:szCs w:val="24"/>
          <w:lang w:val="en-US"/>
        </w:rPr>
        <w:t>c</w:t>
      </w:r>
      <w:r w:rsidR="00583B34">
        <w:rPr>
          <w:rStyle w:val="None"/>
          <w:rFonts w:ascii="Calibri" w:hAnsi="Calibri"/>
          <w:sz w:val="24"/>
          <w:szCs w:val="24"/>
          <w:lang w:val="en-US"/>
        </w:rPr>
        <w:t>ultural awareness</w:t>
      </w:r>
    </w:p>
    <w:p w14:paraId="18C76BD9" w14:textId="77777777"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receptive music therapy techniques, songwriting and/or improvisation</w:t>
      </w:r>
    </w:p>
    <w:p w14:paraId="35812CE3" w14:textId="70419E8D" w:rsidR="006769EA" w:rsidRDefault="00422172">
      <w:pPr>
        <w:pStyle w:val="BodyA"/>
        <w:numPr>
          <w:ilvl w:val="0"/>
          <w:numId w:val="2"/>
        </w:numPr>
        <w:rPr>
          <w:rFonts w:ascii="Calibri" w:hAnsi="Calibri"/>
          <w:sz w:val="24"/>
          <w:szCs w:val="24"/>
          <w:lang w:val="en-US"/>
        </w:rPr>
      </w:pPr>
      <w:r>
        <w:rPr>
          <w:rStyle w:val="None"/>
          <w:rFonts w:ascii="Calibri" w:hAnsi="Calibri"/>
          <w:sz w:val="24"/>
          <w:szCs w:val="24"/>
          <w:lang w:val="en-US"/>
        </w:rPr>
        <w:t>m</w:t>
      </w:r>
      <w:r w:rsidR="00583B34">
        <w:rPr>
          <w:rStyle w:val="None"/>
          <w:rFonts w:ascii="Calibri" w:hAnsi="Calibri"/>
          <w:sz w:val="24"/>
          <w:szCs w:val="24"/>
          <w:lang w:val="en-US"/>
        </w:rPr>
        <w:t>usic therapy assessment, formulation and reporting</w:t>
      </w:r>
    </w:p>
    <w:p w14:paraId="37A3DE20" w14:textId="206C8BD9" w:rsidR="006769EA" w:rsidRDefault="00583B34">
      <w:pPr>
        <w:pStyle w:val="BodyA"/>
        <w:numPr>
          <w:ilvl w:val="0"/>
          <w:numId w:val="2"/>
        </w:numPr>
        <w:rPr>
          <w:rFonts w:ascii="Calibri" w:hAnsi="Calibri"/>
          <w:sz w:val="24"/>
          <w:szCs w:val="24"/>
          <w:lang w:val="en-US"/>
        </w:rPr>
      </w:pPr>
      <w:r>
        <w:rPr>
          <w:rStyle w:val="None"/>
          <w:rFonts w:ascii="Calibri" w:hAnsi="Calibri"/>
          <w:sz w:val="24"/>
          <w:szCs w:val="24"/>
          <w:lang w:val="en-US"/>
        </w:rPr>
        <w:t>musical resources including the use of technology</w:t>
      </w:r>
    </w:p>
    <w:p w14:paraId="248D4D6A" w14:textId="11A15D4C" w:rsidR="006769EA" w:rsidRDefault="00583B34">
      <w:pPr>
        <w:pStyle w:val="BodyA"/>
        <w:numPr>
          <w:ilvl w:val="0"/>
          <w:numId w:val="2"/>
        </w:numPr>
        <w:rPr>
          <w:rStyle w:val="None"/>
          <w:rFonts w:ascii="Calibri" w:hAnsi="Calibri"/>
          <w:sz w:val="24"/>
          <w:szCs w:val="24"/>
          <w:lang w:val="en-US"/>
        </w:rPr>
      </w:pPr>
      <w:r>
        <w:rPr>
          <w:rStyle w:val="None"/>
          <w:rFonts w:ascii="Calibri" w:hAnsi="Calibri"/>
          <w:sz w:val="24"/>
          <w:szCs w:val="24"/>
          <w:lang w:val="en-US"/>
        </w:rPr>
        <w:t>in-depth understanding of theoretical frameworks that inform the work</w:t>
      </w:r>
    </w:p>
    <w:p w14:paraId="7684F5BD" w14:textId="65D44F4A" w:rsidR="00AA6CFA" w:rsidRDefault="00AA6CFA">
      <w:pPr>
        <w:rPr>
          <w:rFonts w:ascii="Calibri" w:eastAsia="Helvetica Neue" w:hAnsi="Calibri" w:cs="Helvetica Neue"/>
          <w:color w:val="000000"/>
          <w:u w:color="000000"/>
          <w:lang w:eastAsia="en-GB"/>
          <w14:textOutline w14:w="12700" w14:cap="flat" w14:cmpd="sng" w14:algn="ctr">
            <w14:noFill/>
            <w14:prstDash w14:val="solid"/>
            <w14:miter w14:lim="400000"/>
          </w14:textOutline>
        </w:rPr>
      </w:pPr>
      <w:r>
        <w:rPr>
          <w:rFonts w:ascii="Calibri" w:hAnsi="Calibri"/>
        </w:rPr>
        <w:br w:type="page"/>
      </w:r>
    </w:p>
    <w:p w14:paraId="279612CE" w14:textId="77777777" w:rsidR="00AA6CFA" w:rsidRPr="00AA6CFA" w:rsidRDefault="00AA6CFA" w:rsidP="00AA6CFA">
      <w:pPr>
        <w:jc w:val="center"/>
        <w:rPr>
          <w:rFonts w:ascii="Arial" w:eastAsia="Arial" w:hAnsi="Arial" w:cs="Arial"/>
          <w:b/>
          <w:bCs/>
          <w:sz w:val="28"/>
          <w:szCs w:val="28"/>
        </w:rPr>
      </w:pPr>
      <w:r w:rsidRPr="00AA6CFA">
        <w:rPr>
          <w:rFonts w:ascii="Arial" w:eastAsia="Arial" w:hAnsi="Arial" w:cs="Arial"/>
          <w:b/>
          <w:bCs/>
          <w:sz w:val="28"/>
          <w:szCs w:val="28"/>
        </w:rPr>
        <w:lastRenderedPageBreak/>
        <w:t>University of the West of England</w:t>
      </w:r>
    </w:p>
    <w:p w14:paraId="435C3E54" w14:textId="77777777" w:rsidR="00AA6CFA" w:rsidRPr="00AA6CFA" w:rsidRDefault="00AA6CFA" w:rsidP="00AA6CFA">
      <w:pPr>
        <w:pStyle w:val="Heading2"/>
        <w:jc w:val="center"/>
        <w:rPr>
          <w:rFonts w:ascii="Arial" w:eastAsia="Arial" w:hAnsi="Arial" w:cs="Arial"/>
          <w:sz w:val="28"/>
          <w:szCs w:val="28"/>
        </w:rPr>
      </w:pPr>
    </w:p>
    <w:p w14:paraId="44D00005" w14:textId="77777777" w:rsidR="00AA6CFA" w:rsidRPr="00AA6CFA" w:rsidRDefault="00AA6CFA" w:rsidP="00AA6CFA">
      <w:pPr>
        <w:pStyle w:val="Heading1"/>
        <w:jc w:val="center"/>
        <w:rPr>
          <w:rFonts w:ascii="Arial" w:eastAsia="Arial" w:hAnsi="Arial" w:cs="Arial"/>
        </w:rPr>
      </w:pPr>
      <w:bookmarkStart w:id="6" w:name="_Toc81923628"/>
      <w:r w:rsidRPr="00AA6CFA">
        <w:rPr>
          <w:rFonts w:ascii="Arial" w:eastAsia="Arial" w:hAnsi="Arial" w:cs="Arial"/>
        </w:rPr>
        <w:t>Placement Contract, Year 1</w:t>
      </w:r>
      <w:bookmarkEnd w:id="6"/>
    </w:p>
    <w:p w14:paraId="7A9DA20B" w14:textId="77777777" w:rsidR="00AA6CFA" w:rsidRPr="00AA6CFA" w:rsidRDefault="00AA6CFA" w:rsidP="00AA6CFA">
      <w:pPr>
        <w:jc w:val="center"/>
        <w:rPr>
          <w:rFonts w:ascii="Arial" w:eastAsia="Arial" w:hAnsi="Arial" w:cs="Arial"/>
          <w:sz w:val="28"/>
          <w:szCs w:val="28"/>
        </w:rPr>
      </w:pPr>
    </w:p>
    <w:p w14:paraId="0C5E8539" w14:textId="77777777" w:rsidR="00AA6CFA" w:rsidRPr="00AA6CFA" w:rsidRDefault="00AA6CFA" w:rsidP="00AA6CFA">
      <w:pPr>
        <w:jc w:val="center"/>
        <w:rPr>
          <w:rFonts w:ascii="Arial" w:eastAsia="Arial" w:hAnsi="Arial" w:cs="Arial"/>
          <w:b/>
          <w:bCs/>
          <w:sz w:val="28"/>
          <w:szCs w:val="28"/>
        </w:rPr>
      </w:pPr>
      <w:r w:rsidRPr="00AA6CFA">
        <w:rPr>
          <w:rFonts w:ascii="Arial" w:eastAsia="Arial" w:hAnsi="Arial" w:cs="Arial"/>
          <w:b/>
          <w:bCs/>
          <w:sz w:val="28"/>
          <w:szCs w:val="28"/>
        </w:rPr>
        <w:t>Music Therapy Professional Practice Placement Contract</w:t>
      </w:r>
    </w:p>
    <w:p w14:paraId="21298DB0" w14:textId="77777777" w:rsidR="00AA6CFA" w:rsidRPr="00AA6CFA" w:rsidRDefault="00AA6CFA" w:rsidP="00AA6CFA">
      <w:pPr>
        <w:jc w:val="center"/>
        <w:rPr>
          <w:rFonts w:ascii="Arial" w:eastAsia="Arial" w:hAnsi="Arial" w:cs="Arial"/>
          <w:b/>
          <w:bCs/>
          <w:sz w:val="28"/>
          <w:szCs w:val="28"/>
        </w:rPr>
      </w:pPr>
      <w:r w:rsidRPr="00AA6CFA">
        <w:rPr>
          <w:rFonts w:ascii="Arial" w:eastAsia="Arial" w:hAnsi="Arial" w:cs="Arial"/>
          <w:b/>
          <w:bCs/>
          <w:sz w:val="28"/>
          <w:szCs w:val="28"/>
        </w:rPr>
        <w:t>Roles and Responsibilities</w:t>
      </w:r>
    </w:p>
    <w:p w14:paraId="522D5255" w14:textId="77777777" w:rsidR="00AA6CFA" w:rsidRPr="00AA6CFA" w:rsidRDefault="00AA6CFA" w:rsidP="00AA6CFA">
      <w:pPr>
        <w:jc w:val="center"/>
        <w:rPr>
          <w:rFonts w:ascii="Arial" w:hAnsi="Arial" w:cs="Arial"/>
          <w:b/>
          <w:bCs/>
        </w:rPr>
      </w:pPr>
    </w:p>
    <w:p w14:paraId="08436F61" w14:textId="77777777" w:rsidR="00AA6CFA" w:rsidRDefault="00AA6CFA" w:rsidP="00AA6CFA">
      <w:pPr>
        <w:rPr>
          <w:rFonts w:ascii="Arial" w:hAnsi="Arial" w:cs="Arial"/>
          <w:b/>
          <w:bCs/>
        </w:rPr>
      </w:pPr>
    </w:p>
    <w:p w14:paraId="2FBC65F7" w14:textId="333EB8C7" w:rsidR="00AA6CFA" w:rsidRDefault="00AA6CFA" w:rsidP="00AA6CFA">
      <w:pPr>
        <w:rPr>
          <w:rFonts w:ascii="Arial" w:hAnsi="Arial" w:cs="Arial"/>
          <w:b/>
          <w:bCs/>
        </w:rPr>
      </w:pPr>
      <w:r w:rsidRPr="00AA6CFA">
        <w:rPr>
          <w:rFonts w:ascii="Arial" w:hAnsi="Arial" w:cs="Arial"/>
          <w:b/>
          <w:bCs/>
        </w:rPr>
        <w:t>Responsibilities of the Placement Supervisor:</w:t>
      </w:r>
    </w:p>
    <w:p w14:paraId="3C5B87F8" w14:textId="77777777" w:rsidR="00AA6CFA" w:rsidRPr="00AA6CFA" w:rsidRDefault="00AA6CFA" w:rsidP="00AA6CFA">
      <w:pPr>
        <w:rPr>
          <w:rFonts w:ascii="Arial" w:hAnsi="Arial" w:cs="Arial"/>
          <w:b/>
          <w:bCs/>
        </w:rPr>
      </w:pPr>
    </w:p>
    <w:p w14:paraId="69A07B76" w14:textId="77777777" w:rsidR="00AA6CFA" w:rsidRPr="00AA6CFA" w:rsidRDefault="00AA6CFA" w:rsidP="00AA6CFA">
      <w:pPr>
        <w:pStyle w:val="List"/>
        <w:numPr>
          <w:ilvl w:val="0"/>
          <w:numId w:val="5"/>
        </w:numPr>
      </w:pPr>
      <w:r w:rsidRPr="00AA6CFA">
        <w:t>To provide regular timetabled clinical supervision, ideally weekly, with a minimum of 12 hours.</w:t>
      </w:r>
    </w:p>
    <w:p w14:paraId="4CAD49B0" w14:textId="77777777" w:rsidR="00AA6CFA" w:rsidRPr="00AA6CFA" w:rsidRDefault="00AA6CFA" w:rsidP="00AA6CFA">
      <w:pPr>
        <w:pStyle w:val="List"/>
        <w:numPr>
          <w:ilvl w:val="0"/>
          <w:numId w:val="5"/>
        </w:numPr>
        <w:rPr>
          <w:rFonts w:eastAsiaTheme="minorEastAsia"/>
        </w:rPr>
      </w:pPr>
      <w:r w:rsidRPr="00AA6CFA">
        <w:t>To ensure that the student is aware of health and safety guidelines at work.</w:t>
      </w:r>
    </w:p>
    <w:p w14:paraId="2EF0CD64" w14:textId="77777777" w:rsidR="00AA6CFA" w:rsidRPr="00AA6CFA" w:rsidRDefault="00AA6CFA" w:rsidP="00AA6CF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identify any risk issues for the student and provide an appropriate risk assessment.</w:t>
      </w:r>
    </w:p>
    <w:p w14:paraId="670430BF" w14:textId="77777777" w:rsidR="00AA6CFA" w:rsidRPr="00AA6CFA" w:rsidRDefault="00AA6CFA" w:rsidP="00AA6CF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ensure the safety of the client.</w:t>
      </w:r>
    </w:p>
    <w:p w14:paraId="26CEEACD" w14:textId="77777777" w:rsidR="00AA6CFA" w:rsidRPr="00AA6CFA" w:rsidRDefault="00AA6CFA" w:rsidP="00AA6CF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ensure there are adequate facilities for the students work with clients, e.g. a dedicated private space.</w:t>
      </w:r>
    </w:p>
    <w:p w14:paraId="6B128506" w14:textId="77777777" w:rsidR="00AA6CFA" w:rsidRPr="00AA6CFA" w:rsidRDefault="00AA6CFA" w:rsidP="00AA6CF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act as a link between the student and the institution.</w:t>
      </w:r>
    </w:p>
    <w:p w14:paraId="40862D1E" w14:textId="77777777" w:rsidR="00AA6CFA" w:rsidRPr="00AA6CFA" w:rsidRDefault="00AA6CFA" w:rsidP="00AA6CF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be clear about expectations of the student from the start of the placement.</w:t>
      </w:r>
    </w:p>
    <w:p w14:paraId="767DAE23" w14:textId="77777777" w:rsidR="00AA6CFA" w:rsidRPr="00AA6CFA" w:rsidRDefault="00AA6CFA" w:rsidP="00AA6CF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complete, sign and date all appraisal documentation at the times outlined in the handbook.</w:t>
      </w:r>
    </w:p>
    <w:p w14:paraId="4E8E778A" w14:textId="77777777" w:rsidR="00AA6CFA" w:rsidRPr="00AA6CFA" w:rsidRDefault="00AA6CFA" w:rsidP="00AA6CF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receive a minimum of two phone calls from the course team during the placement.</w:t>
      </w:r>
    </w:p>
    <w:p w14:paraId="4A8CC8AB" w14:textId="77777777" w:rsidR="00AA6CFA" w:rsidRPr="00AA6CFA" w:rsidRDefault="00AA6CFA" w:rsidP="00AA6CF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If unexpectedly absent from the placement, to inform the trainee and the UWE contact.</w:t>
      </w:r>
    </w:p>
    <w:p w14:paraId="15FB124E" w14:textId="77777777" w:rsidR="00AA6CFA" w:rsidRPr="00AA6CFA" w:rsidRDefault="00AA6CFA" w:rsidP="00AA6CF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give notice of any activities within the placement that will disrupt student sessions.</w:t>
      </w:r>
    </w:p>
    <w:p w14:paraId="5BF9E711" w14:textId="77777777" w:rsidR="00AA6CFA" w:rsidRPr="00AA6CFA" w:rsidRDefault="00AA6CFA" w:rsidP="00AA6CF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make use of training opportunities offered by UWE and the course.</w:t>
      </w:r>
    </w:p>
    <w:p w14:paraId="1D2261E0" w14:textId="77777777" w:rsidR="00AA6CFA" w:rsidRPr="00AA6CFA" w:rsidRDefault="00AA6CFA" w:rsidP="00AA6CFA">
      <w:pPr>
        <w:rPr>
          <w:rFonts w:ascii="Arial" w:hAnsi="Arial" w:cs="Arial"/>
        </w:rPr>
      </w:pPr>
    </w:p>
    <w:p w14:paraId="62996EDB" w14:textId="77777777" w:rsidR="00AA6CFA" w:rsidRDefault="00AA6CFA" w:rsidP="00AA6CFA">
      <w:pPr>
        <w:rPr>
          <w:rFonts w:ascii="Arial" w:hAnsi="Arial" w:cs="Arial"/>
          <w:b/>
        </w:rPr>
      </w:pPr>
    </w:p>
    <w:p w14:paraId="4B119B07" w14:textId="6EAC49D5" w:rsidR="00AA6CFA" w:rsidRDefault="00AA6CFA" w:rsidP="00AA6CFA">
      <w:pPr>
        <w:rPr>
          <w:rFonts w:ascii="Arial" w:hAnsi="Arial" w:cs="Arial"/>
          <w:b/>
        </w:rPr>
      </w:pPr>
      <w:r w:rsidRPr="00AA6CFA">
        <w:rPr>
          <w:rFonts w:ascii="Arial" w:hAnsi="Arial" w:cs="Arial"/>
          <w:b/>
        </w:rPr>
        <w:t>Responsibilities of the trainee:</w:t>
      </w:r>
    </w:p>
    <w:p w14:paraId="7C0BE85D" w14:textId="77777777" w:rsidR="00AA6CFA" w:rsidRPr="00AA6CFA" w:rsidRDefault="00AA6CFA" w:rsidP="00AA6CFA">
      <w:pPr>
        <w:rPr>
          <w:rFonts w:ascii="Arial" w:hAnsi="Arial" w:cs="Arial"/>
          <w:b/>
        </w:rPr>
      </w:pPr>
    </w:p>
    <w:p w14:paraId="7D752E69" w14:textId="77777777" w:rsidR="00AA6CFA" w:rsidRPr="00AA6CFA" w:rsidRDefault="00AA6CFA" w:rsidP="00AA6CFA">
      <w:pPr>
        <w:pStyle w:val="List"/>
        <w:numPr>
          <w:ilvl w:val="0"/>
          <w:numId w:val="6"/>
        </w:numPr>
      </w:pPr>
      <w:r w:rsidRPr="00AA6CFA">
        <w:t>To respect the client’s needs as being primary.</w:t>
      </w:r>
    </w:p>
    <w:p w14:paraId="13826E4E" w14:textId="77777777" w:rsidR="00AA6CFA" w:rsidRPr="00AA6CFA" w:rsidRDefault="00AA6CFA" w:rsidP="00AA6CF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be aware of client and workplace confidentiality at all times.</w:t>
      </w:r>
    </w:p>
    <w:p w14:paraId="0DCE5911" w14:textId="77777777" w:rsidR="00AA6CFA" w:rsidRPr="00AA6CFA" w:rsidRDefault="00AA6CFA" w:rsidP="00AA6CF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be respectful of material bought in trust from the placement to course seminars.</w:t>
      </w:r>
    </w:p>
    <w:p w14:paraId="403B9387" w14:textId="77777777" w:rsidR="00AA6CFA" w:rsidRPr="00AA6CFA" w:rsidRDefault="00AA6CFA" w:rsidP="00AA6CF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be respectful and build good working relationships with members of the multi-professional team.</w:t>
      </w:r>
    </w:p>
    <w:p w14:paraId="48977E48" w14:textId="77777777" w:rsidR="00AA6CFA" w:rsidRPr="00AA6CFA" w:rsidRDefault="00AA6CFA" w:rsidP="00AA6CF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be punctual and dress appropriately.</w:t>
      </w:r>
    </w:p>
    <w:p w14:paraId="76D45AA2" w14:textId="77777777" w:rsidR="00AA6CFA" w:rsidRPr="00AA6CFA" w:rsidRDefault="00AA6CFA" w:rsidP="00AA6CF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adhere to health and safety guidelines in the workplace.</w:t>
      </w:r>
    </w:p>
    <w:p w14:paraId="4BA5E7D2" w14:textId="77777777" w:rsidR="00AA6CFA" w:rsidRPr="00AA6CFA" w:rsidRDefault="00AA6CFA" w:rsidP="00AA6CF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identify any personal risk issues by speaking to the Placement Supervisor</w:t>
      </w:r>
    </w:p>
    <w:p w14:paraId="36BB3D94" w14:textId="77777777" w:rsidR="00AA6CFA" w:rsidRPr="00AA6CFA" w:rsidRDefault="00AA6CFA" w:rsidP="00AA6CF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keep detailed notes of sessions and be willing to discuss them in supervision and clinical seminar.</w:t>
      </w:r>
    </w:p>
    <w:p w14:paraId="48362BE2" w14:textId="77777777" w:rsidR="00AA6CFA" w:rsidRPr="00AA6CFA" w:rsidRDefault="00AA6CFA" w:rsidP="00AA6CF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complete all relevant documentation in the professional practice portfolio on PebblePad.</w:t>
      </w:r>
    </w:p>
    <w:p w14:paraId="613E6420" w14:textId="77777777" w:rsidR="00AA6CFA" w:rsidRPr="00AA6CFA" w:rsidRDefault="00AA6CFA" w:rsidP="00AA6CF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take appropriate responsibilities as negotiated with the Placement Supervisor at the start of the placement.</w:t>
      </w:r>
    </w:p>
    <w:p w14:paraId="31941676" w14:textId="77777777" w:rsidR="00AA6CFA" w:rsidRPr="00AA6CFA" w:rsidRDefault="00AA6CFA" w:rsidP="00AA6CF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bring any issues or concerns to the Placement Supervisor and clinical seminar group.</w:t>
      </w:r>
    </w:p>
    <w:p w14:paraId="192E89DB" w14:textId="77777777" w:rsidR="00AA6CFA" w:rsidRPr="00AA6CFA" w:rsidRDefault="00AA6CFA" w:rsidP="00AA6CF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give notice of any sessions that will be missed as early as possible, e.g. in case of sickness.</w:t>
      </w:r>
    </w:p>
    <w:p w14:paraId="296B59FF" w14:textId="77777777" w:rsidR="00AA6CFA" w:rsidRPr="00AA6CFA" w:rsidRDefault="00AA6CFA" w:rsidP="00AA6CF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A6CFA">
        <w:rPr>
          <w:rFonts w:ascii="Arial" w:hAnsi="Arial" w:cs="Arial"/>
        </w:rPr>
        <w:t>To accurately and honestly record how hours are spent on placement.</w:t>
      </w:r>
    </w:p>
    <w:p w14:paraId="16685166" w14:textId="77777777" w:rsidR="00AA6CFA" w:rsidRPr="00AA6CFA" w:rsidRDefault="00AA6CFA" w:rsidP="00AA6CFA">
      <w:pPr>
        <w:pStyle w:val="Heading1"/>
        <w:rPr>
          <w:rFonts w:ascii="Arial" w:hAnsi="Arial" w:cs="Arial"/>
          <w:b/>
        </w:rPr>
      </w:pPr>
    </w:p>
    <w:p w14:paraId="3B076DA7" w14:textId="1E7C093E" w:rsidR="00AA6CFA" w:rsidRDefault="00AA6CFA" w:rsidP="00AA6CFA">
      <w:pPr>
        <w:rPr>
          <w:rFonts w:ascii="Arial" w:hAnsi="Arial" w:cs="Arial"/>
          <w:b/>
        </w:rPr>
      </w:pPr>
      <w:r w:rsidRPr="00AA6CFA">
        <w:rPr>
          <w:rFonts w:ascii="Arial" w:hAnsi="Arial" w:cs="Arial"/>
          <w:b/>
        </w:rPr>
        <w:t xml:space="preserve">Responsibilities of the UWE Course Team: </w:t>
      </w:r>
    </w:p>
    <w:p w14:paraId="177B4254" w14:textId="77777777" w:rsidR="00AA6CFA" w:rsidRPr="00AA6CFA" w:rsidRDefault="00AA6CFA" w:rsidP="00AA6CFA">
      <w:pPr>
        <w:rPr>
          <w:rFonts w:ascii="Arial" w:hAnsi="Arial" w:cs="Arial"/>
          <w:b/>
        </w:rPr>
      </w:pPr>
    </w:p>
    <w:p w14:paraId="270670F8" w14:textId="77777777" w:rsidR="00AA6CFA" w:rsidRPr="00AA6CFA" w:rsidRDefault="00AA6CFA" w:rsidP="00AA6CFA">
      <w:pPr>
        <w:pStyle w:val="List"/>
        <w:numPr>
          <w:ilvl w:val="0"/>
          <w:numId w:val="7"/>
        </w:numPr>
        <w:rPr>
          <w:b/>
        </w:rPr>
      </w:pPr>
      <w:r w:rsidRPr="00AA6CFA">
        <w:t>To supply all information regarding the placements in good time.</w:t>
      </w:r>
    </w:p>
    <w:p w14:paraId="3D2890A4" w14:textId="77777777" w:rsidR="00AA6CFA" w:rsidRPr="00AA6CFA" w:rsidRDefault="00AA6CFA" w:rsidP="00AA6CFA">
      <w:pPr>
        <w:pStyle w:val="List"/>
        <w:numPr>
          <w:ilvl w:val="0"/>
          <w:numId w:val="7"/>
        </w:numPr>
        <w:rPr>
          <w:b/>
          <w:bCs/>
        </w:rPr>
      </w:pPr>
      <w:r w:rsidRPr="00AA6CFA">
        <w:t>To organise suitable training for Placement Supervisors.</w:t>
      </w:r>
    </w:p>
    <w:p w14:paraId="5841C668" w14:textId="77777777" w:rsidR="00AA6CFA" w:rsidRPr="00AA6CFA" w:rsidRDefault="00AA6CFA" w:rsidP="00AA6CFA">
      <w:pPr>
        <w:pStyle w:val="List"/>
        <w:numPr>
          <w:ilvl w:val="0"/>
          <w:numId w:val="7"/>
        </w:numPr>
        <w:rPr>
          <w:b/>
          <w:bCs/>
        </w:rPr>
      </w:pPr>
      <w:r w:rsidRPr="00AA6CFA">
        <w:t>To arrange telephone support sessions for each Placement Supervisor during each placement.</w:t>
      </w:r>
    </w:p>
    <w:p w14:paraId="6E657405" w14:textId="77777777" w:rsidR="00AA6CFA" w:rsidRPr="00AA6CFA" w:rsidRDefault="00AA6CFA" w:rsidP="00AA6CFA">
      <w:pPr>
        <w:pStyle w:val="List"/>
        <w:numPr>
          <w:ilvl w:val="0"/>
          <w:numId w:val="7"/>
        </w:numPr>
        <w:rPr>
          <w:b/>
          <w:bCs/>
        </w:rPr>
      </w:pPr>
      <w:r w:rsidRPr="00AA6CFA">
        <w:t>To respond to concerns raised by trainees and/or Placement Supervisors.</w:t>
      </w:r>
    </w:p>
    <w:p w14:paraId="4520E7C4" w14:textId="77777777" w:rsidR="00AA6CFA" w:rsidRPr="00AA6CFA" w:rsidRDefault="00AA6CFA" w:rsidP="00AA6CFA">
      <w:pPr>
        <w:pStyle w:val="List"/>
        <w:numPr>
          <w:ilvl w:val="0"/>
          <w:numId w:val="7"/>
        </w:numPr>
        <w:rPr>
          <w:b/>
          <w:bCs/>
        </w:rPr>
      </w:pPr>
      <w:r w:rsidRPr="00AA6CFA">
        <w:t>To arrange and chair a three-way meeting between trainee, Placement Supervisor and Practice Placement Coordinator (Luke Annesley) if required.</w:t>
      </w:r>
    </w:p>
    <w:p w14:paraId="1A681F19" w14:textId="77777777" w:rsidR="00AA6CFA" w:rsidRPr="00AA6CFA" w:rsidRDefault="00AA6CFA" w:rsidP="00AA6CFA">
      <w:pPr>
        <w:pStyle w:val="List"/>
        <w:numPr>
          <w:ilvl w:val="0"/>
          <w:numId w:val="7"/>
        </w:numPr>
        <w:rPr>
          <w:b/>
        </w:rPr>
      </w:pPr>
      <w:r w:rsidRPr="00AA6CFA">
        <w:t>To ensure all paperwork is completed appropriately.</w:t>
      </w:r>
    </w:p>
    <w:p w14:paraId="277DD435" w14:textId="77777777" w:rsidR="00AA6CFA" w:rsidRPr="00AA6CFA" w:rsidRDefault="00AA6CFA" w:rsidP="00AA6CFA">
      <w:pPr>
        <w:pStyle w:val="List"/>
      </w:pPr>
    </w:p>
    <w:p w14:paraId="2142ABBB" w14:textId="77777777" w:rsidR="00AA6CFA" w:rsidRPr="00AA6CFA" w:rsidRDefault="00AA6CFA" w:rsidP="00AA6CFA">
      <w:pPr>
        <w:pStyle w:val="List"/>
      </w:pPr>
    </w:p>
    <w:p w14:paraId="15C2DA6F" w14:textId="77777777" w:rsidR="00AA6CFA" w:rsidRPr="00AA6CFA" w:rsidRDefault="00AA6CFA" w:rsidP="00AA6CFA">
      <w:pPr>
        <w:pStyle w:val="List"/>
        <w:ind w:left="0" w:firstLine="0"/>
        <w:rPr>
          <w:b/>
        </w:rPr>
      </w:pPr>
    </w:p>
    <w:p w14:paraId="6F42A252" w14:textId="77777777" w:rsidR="00AA6CFA" w:rsidRPr="00AA6CFA" w:rsidRDefault="00AA6CFA" w:rsidP="00AA6CFA">
      <w:pPr>
        <w:pStyle w:val="List"/>
        <w:rPr>
          <w:b/>
        </w:rPr>
      </w:pPr>
      <w:r w:rsidRPr="00AA6CFA">
        <w:t>Placement Supervisor signature:</w:t>
      </w:r>
      <w:r w:rsidRPr="00AA6CFA">
        <w:tab/>
      </w:r>
      <w:r w:rsidRPr="00AA6CFA">
        <w:tab/>
      </w:r>
      <w:r w:rsidRPr="00AA6CFA">
        <w:tab/>
      </w:r>
      <w:r w:rsidRPr="00AA6CFA">
        <w:tab/>
      </w:r>
      <w:r w:rsidRPr="00AA6CFA">
        <w:tab/>
      </w:r>
      <w:r w:rsidRPr="00AA6CFA">
        <w:tab/>
        <w:t xml:space="preserve">Date:  </w:t>
      </w:r>
    </w:p>
    <w:p w14:paraId="6A5A275C" w14:textId="77777777" w:rsidR="00AA6CFA" w:rsidRPr="00AA6CFA" w:rsidRDefault="00AA6CFA" w:rsidP="00AA6CFA">
      <w:pPr>
        <w:rPr>
          <w:rFonts w:ascii="Arial" w:hAnsi="Arial" w:cs="Arial"/>
        </w:rPr>
      </w:pPr>
    </w:p>
    <w:p w14:paraId="1FA4F321" w14:textId="77777777" w:rsidR="00AA6CFA" w:rsidRPr="00AA6CFA" w:rsidRDefault="00AA6CFA" w:rsidP="00AA6CFA">
      <w:pPr>
        <w:rPr>
          <w:rFonts w:ascii="Arial" w:hAnsi="Arial" w:cs="Arial"/>
        </w:rPr>
      </w:pPr>
    </w:p>
    <w:p w14:paraId="160FF263" w14:textId="77777777" w:rsidR="00AA6CFA" w:rsidRPr="00AA6CFA" w:rsidRDefault="00AA6CFA" w:rsidP="00AA6CFA">
      <w:pPr>
        <w:rPr>
          <w:rFonts w:ascii="Arial" w:hAnsi="Arial" w:cs="Arial"/>
        </w:rPr>
      </w:pPr>
    </w:p>
    <w:p w14:paraId="7CD278AF" w14:textId="77777777" w:rsidR="00AA6CFA" w:rsidRPr="00AA6CFA" w:rsidRDefault="00AA6CFA" w:rsidP="00AA6CFA">
      <w:pPr>
        <w:rPr>
          <w:rFonts w:ascii="Arial" w:hAnsi="Arial" w:cs="Arial"/>
        </w:rPr>
      </w:pPr>
      <w:r w:rsidRPr="00AA6CFA">
        <w:rPr>
          <w:rFonts w:ascii="Arial" w:hAnsi="Arial" w:cs="Arial"/>
        </w:rPr>
        <w:t>Trainee signature:</w:t>
      </w:r>
      <w:r w:rsidRPr="00AA6CFA">
        <w:rPr>
          <w:rFonts w:ascii="Arial" w:hAnsi="Arial" w:cs="Arial"/>
        </w:rPr>
        <w:tab/>
      </w:r>
      <w:r w:rsidRPr="00AA6CFA">
        <w:rPr>
          <w:rFonts w:ascii="Arial" w:hAnsi="Arial" w:cs="Arial"/>
        </w:rPr>
        <w:tab/>
      </w:r>
      <w:r w:rsidRPr="00AA6CFA">
        <w:rPr>
          <w:rFonts w:ascii="Arial" w:hAnsi="Arial" w:cs="Arial"/>
        </w:rPr>
        <w:tab/>
      </w:r>
      <w:r w:rsidRPr="00AA6CFA">
        <w:rPr>
          <w:rFonts w:ascii="Arial" w:hAnsi="Arial" w:cs="Arial"/>
        </w:rPr>
        <w:tab/>
      </w:r>
      <w:r w:rsidRPr="00AA6CFA">
        <w:rPr>
          <w:rFonts w:ascii="Arial" w:hAnsi="Arial" w:cs="Arial"/>
        </w:rPr>
        <w:tab/>
      </w:r>
      <w:r w:rsidRPr="00AA6CFA">
        <w:rPr>
          <w:rFonts w:ascii="Arial" w:hAnsi="Arial" w:cs="Arial"/>
        </w:rPr>
        <w:tab/>
      </w:r>
      <w:r w:rsidRPr="00AA6CFA">
        <w:rPr>
          <w:rFonts w:ascii="Arial" w:hAnsi="Arial" w:cs="Arial"/>
        </w:rPr>
        <w:tab/>
      </w:r>
      <w:r w:rsidRPr="00AA6CFA">
        <w:rPr>
          <w:rFonts w:ascii="Arial" w:hAnsi="Arial" w:cs="Arial"/>
        </w:rPr>
        <w:tab/>
        <w:t>Date:</w:t>
      </w:r>
    </w:p>
    <w:p w14:paraId="316CBEAC" w14:textId="77777777" w:rsidR="00AA6CFA" w:rsidRPr="00AA6CFA" w:rsidRDefault="00AA6CFA" w:rsidP="00AA6CFA">
      <w:pPr>
        <w:rPr>
          <w:rFonts w:ascii="Arial" w:hAnsi="Arial" w:cs="Arial"/>
        </w:rPr>
      </w:pPr>
    </w:p>
    <w:p w14:paraId="33DB91F2" w14:textId="77777777" w:rsidR="00AA6CFA" w:rsidRPr="00AA6CFA" w:rsidRDefault="00AA6CFA" w:rsidP="00AA6CFA">
      <w:pPr>
        <w:rPr>
          <w:rFonts w:ascii="Arial" w:hAnsi="Arial" w:cs="Arial"/>
        </w:rPr>
      </w:pPr>
    </w:p>
    <w:p w14:paraId="097AB301" w14:textId="77777777" w:rsidR="00AA6CFA" w:rsidRPr="00AA6CFA" w:rsidRDefault="00AA6CFA" w:rsidP="00AA6CFA">
      <w:pPr>
        <w:rPr>
          <w:rFonts w:ascii="Arial" w:hAnsi="Arial" w:cs="Arial"/>
        </w:rPr>
      </w:pPr>
    </w:p>
    <w:p w14:paraId="4331E8C8" w14:textId="77777777" w:rsidR="00AA6CFA" w:rsidRPr="00AA6CFA" w:rsidRDefault="00AA6CFA" w:rsidP="00AA6CFA">
      <w:pPr>
        <w:rPr>
          <w:rFonts w:ascii="Arial" w:hAnsi="Arial" w:cs="Arial"/>
        </w:rPr>
      </w:pPr>
      <w:r w:rsidRPr="00AA6CFA">
        <w:rPr>
          <w:rFonts w:ascii="Arial" w:hAnsi="Arial" w:cs="Arial"/>
        </w:rPr>
        <w:t>Practice Placement Coordinator signature:</w:t>
      </w:r>
      <w:r w:rsidRPr="00AA6CFA">
        <w:rPr>
          <w:rFonts w:ascii="Arial" w:hAnsi="Arial" w:cs="Arial"/>
        </w:rPr>
        <w:tab/>
      </w:r>
      <w:r w:rsidRPr="00AA6CFA">
        <w:rPr>
          <w:rFonts w:ascii="Arial" w:hAnsi="Arial" w:cs="Arial"/>
        </w:rPr>
        <w:tab/>
      </w:r>
      <w:r w:rsidRPr="00AA6CFA">
        <w:rPr>
          <w:rFonts w:ascii="Arial" w:hAnsi="Arial" w:cs="Arial"/>
        </w:rPr>
        <w:tab/>
      </w:r>
      <w:r w:rsidRPr="00AA6CFA">
        <w:rPr>
          <w:rFonts w:ascii="Arial" w:hAnsi="Arial" w:cs="Arial"/>
        </w:rPr>
        <w:tab/>
        <w:t xml:space="preserve">Date: </w:t>
      </w:r>
    </w:p>
    <w:p w14:paraId="1CF2BF00" w14:textId="2925B01B" w:rsidR="00AA6CFA" w:rsidRDefault="00AA6CFA">
      <w:pPr>
        <w:rPr>
          <w:rFonts w:ascii="Arial" w:eastAsia="Helvetica Neue" w:hAnsi="Arial" w:cs="Arial"/>
          <w:color w:val="000000"/>
          <w:u w:color="000000"/>
          <w:lang w:eastAsia="en-GB"/>
          <w14:textOutline w14:w="12700" w14:cap="flat" w14:cmpd="sng" w14:algn="ctr">
            <w14:noFill/>
            <w14:prstDash w14:val="solid"/>
            <w14:miter w14:lim="400000"/>
          </w14:textOutline>
        </w:rPr>
      </w:pPr>
      <w:r>
        <w:rPr>
          <w:rFonts w:ascii="Arial" w:hAnsi="Arial" w:cs="Arial"/>
        </w:rPr>
        <w:br w:type="page"/>
      </w:r>
    </w:p>
    <w:p w14:paraId="63CE12FA" w14:textId="77777777" w:rsidR="00AA6CFA" w:rsidRPr="00B443DE" w:rsidRDefault="00AA6CFA" w:rsidP="00AA6CFA">
      <w:pPr>
        <w:rPr>
          <w:b/>
          <w:sz w:val="20"/>
          <w:szCs w:val="20"/>
        </w:rPr>
      </w:pPr>
      <w:r w:rsidRPr="00B443DE">
        <w:rPr>
          <w:b/>
        </w:rPr>
        <w:lastRenderedPageBreak/>
        <w:tab/>
      </w:r>
      <w:r w:rsidRPr="00B443DE">
        <w:rPr>
          <w:b/>
        </w:rPr>
        <w:tab/>
      </w:r>
    </w:p>
    <w:p w14:paraId="73BADA35" w14:textId="77777777" w:rsidR="00AA6CFA" w:rsidRPr="00D936C9" w:rsidRDefault="00AA6CFA" w:rsidP="00D936C9">
      <w:bookmarkStart w:id="7" w:name="_Toc81923629"/>
      <w:r w:rsidRPr="00B443DE">
        <w:t xml:space="preserve">MA MUSIC THERAPY PROFESSIONAL PRACTICE PLACEMENT </w:t>
      </w:r>
      <w:r w:rsidRPr="00D936C9">
        <w:rPr>
          <w:rStyle w:val="Heading1Char"/>
          <w:rFonts w:ascii="Times New Roman" w:hAnsi="Times New Roman" w:cs="Times New Roman"/>
          <w:color w:val="auto"/>
          <w:sz w:val="24"/>
          <w:szCs w:val="24"/>
        </w:rPr>
        <w:t>ATTENDANCE RECORD</w:t>
      </w:r>
      <w:bookmarkEnd w:id="7"/>
    </w:p>
    <w:p w14:paraId="625217D7" w14:textId="77777777" w:rsidR="00AA6CFA" w:rsidRPr="00B443DE" w:rsidRDefault="00AA6CFA" w:rsidP="00AA6CFA">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1538"/>
        <w:gridCol w:w="629"/>
        <w:gridCol w:w="862"/>
        <w:gridCol w:w="1055"/>
        <w:gridCol w:w="1057"/>
        <w:gridCol w:w="1596"/>
        <w:gridCol w:w="1415"/>
      </w:tblGrid>
      <w:tr w:rsidR="00AA6CFA" w:rsidRPr="00B443DE" w14:paraId="42EDECA0" w14:textId="77777777" w:rsidTr="00D101B3">
        <w:tc>
          <w:tcPr>
            <w:tcW w:w="4644" w:type="dxa"/>
            <w:gridSpan w:val="2"/>
            <w:tcBorders>
              <w:top w:val="nil"/>
              <w:left w:val="nil"/>
            </w:tcBorders>
          </w:tcPr>
          <w:p w14:paraId="0269853A" w14:textId="77777777" w:rsidR="00AA6CFA" w:rsidRPr="00B443DE" w:rsidRDefault="00AA6CFA" w:rsidP="00D101B3">
            <w:pPr>
              <w:rPr>
                <w:sz w:val="20"/>
                <w:szCs w:val="20"/>
              </w:rPr>
            </w:pPr>
          </w:p>
        </w:tc>
        <w:tc>
          <w:tcPr>
            <w:tcW w:w="709" w:type="dxa"/>
          </w:tcPr>
          <w:p w14:paraId="2528A7B0" w14:textId="77777777" w:rsidR="00AA6CFA" w:rsidRPr="00B443DE" w:rsidRDefault="00AA6CFA" w:rsidP="00D101B3">
            <w:pPr>
              <w:spacing w:after="40"/>
              <w:rPr>
                <w:sz w:val="20"/>
                <w:szCs w:val="20"/>
              </w:rPr>
            </w:pPr>
            <w:r w:rsidRPr="00B443DE">
              <w:rPr>
                <w:sz w:val="20"/>
                <w:szCs w:val="20"/>
              </w:rPr>
              <w:t>Day</w:t>
            </w:r>
          </w:p>
        </w:tc>
        <w:tc>
          <w:tcPr>
            <w:tcW w:w="1134" w:type="dxa"/>
          </w:tcPr>
          <w:p w14:paraId="23B5C576" w14:textId="77777777" w:rsidR="00AA6CFA" w:rsidRPr="00B443DE" w:rsidRDefault="00AA6CFA" w:rsidP="00D101B3">
            <w:pPr>
              <w:spacing w:after="40"/>
              <w:rPr>
                <w:sz w:val="20"/>
                <w:szCs w:val="20"/>
              </w:rPr>
            </w:pPr>
            <w:r w:rsidRPr="00B443DE">
              <w:rPr>
                <w:sz w:val="20"/>
                <w:szCs w:val="20"/>
              </w:rPr>
              <w:t>Date</w:t>
            </w:r>
          </w:p>
        </w:tc>
        <w:tc>
          <w:tcPr>
            <w:tcW w:w="1410" w:type="dxa"/>
          </w:tcPr>
          <w:p w14:paraId="0F650507" w14:textId="77777777" w:rsidR="00AA6CFA" w:rsidRPr="00B443DE" w:rsidRDefault="00AA6CFA" w:rsidP="00D101B3">
            <w:pPr>
              <w:spacing w:after="40"/>
              <w:rPr>
                <w:sz w:val="20"/>
                <w:szCs w:val="20"/>
              </w:rPr>
            </w:pPr>
            <w:r w:rsidRPr="00B443DE">
              <w:rPr>
                <w:sz w:val="20"/>
                <w:szCs w:val="20"/>
              </w:rPr>
              <w:t>Hours on site</w:t>
            </w:r>
          </w:p>
        </w:tc>
        <w:tc>
          <w:tcPr>
            <w:tcW w:w="1199" w:type="dxa"/>
          </w:tcPr>
          <w:p w14:paraId="317EAA1F" w14:textId="77777777" w:rsidR="00AA6CFA" w:rsidRPr="00B443DE" w:rsidRDefault="00AA6CFA" w:rsidP="00D101B3">
            <w:pPr>
              <w:spacing w:after="40"/>
              <w:rPr>
                <w:sz w:val="20"/>
                <w:szCs w:val="20"/>
              </w:rPr>
            </w:pPr>
            <w:r w:rsidRPr="00B443DE">
              <w:rPr>
                <w:sz w:val="20"/>
                <w:szCs w:val="20"/>
              </w:rPr>
              <w:t>Hours off site (up to 2 can be claimed)</w:t>
            </w:r>
          </w:p>
        </w:tc>
        <w:tc>
          <w:tcPr>
            <w:tcW w:w="2093" w:type="dxa"/>
          </w:tcPr>
          <w:p w14:paraId="6351332A" w14:textId="77777777" w:rsidR="00AA6CFA" w:rsidRPr="00B443DE" w:rsidRDefault="00AA6CFA" w:rsidP="00D101B3">
            <w:pPr>
              <w:spacing w:after="40"/>
              <w:rPr>
                <w:sz w:val="20"/>
                <w:szCs w:val="20"/>
              </w:rPr>
            </w:pPr>
            <w:r w:rsidRPr="00B443DE">
              <w:rPr>
                <w:sz w:val="20"/>
                <w:szCs w:val="20"/>
              </w:rPr>
              <w:t>Absence/sickness</w:t>
            </w:r>
          </w:p>
        </w:tc>
        <w:tc>
          <w:tcPr>
            <w:tcW w:w="2293" w:type="dxa"/>
          </w:tcPr>
          <w:p w14:paraId="3D24AC2C" w14:textId="77777777" w:rsidR="00AA6CFA" w:rsidRPr="00B443DE" w:rsidRDefault="00AA6CFA" w:rsidP="00D101B3">
            <w:pPr>
              <w:spacing w:after="40"/>
              <w:rPr>
                <w:sz w:val="20"/>
                <w:szCs w:val="20"/>
              </w:rPr>
            </w:pPr>
            <w:r w:rsidRPr="00B443DE">
              <w:rPr>
                <w:sz w:val="20"/>
                <w:szCs w:val="20"/>
              </w:rPr>
              <w:t xml:space="preserve">Signature </w:t>
            </w:r>
          </w:p>
        </w:tc>
      </w:tr>
      <w:tr w:rsidR="00AA6CFA" w:rsidRPr="00B443DE" w14:paraId="0CA82E1A" w14:textId="77777777" w:rsidTr="00D101B3">
        <w:trPr>
          <w:trHeight w:val="167"/>
        </w:trPr>
        <w:tc>
          <w:tcPr>
            <w:tcW w:w="1772" w:type="dxa"/>
            <w:vMerge w:val="restart"/>
            <w:shd w:val="clear" w:color="auto" w:fill="auto"/>
          </w:tcPr>
          <w:p w14:paraId="3C9B8B65" w14:textId="77777777" w:rsidR="00AA6CFA" w:rsidRDefault="00AA6CFA" w:rsidP="00D101B3">
            <w:pPr>
              <w:rPr>
                <w:sz w:val="20"/>
                <w:szCs w:val="20"/>
              </w:rPr>
            </w:pPr>
            <w:r>
              <w:rPr>
                <w:sz w:val="20"/>
                <w:szCs w:val="20"/>
              </w:rPr>
              <w:t>TRAINEE</w:t>
            </w:r>
          </w:p>
          <w:p w14:paraId="363F704B" w14:textId="77777777" w:rsidR="00AA6CFA" w:rsidRPr="00B443DE" w:rsidRDefault="00AA6CFA" w:rsidP="00D101B3">
            <w:pPr>
              <w:rPr>
                <w:sz w:val="20"/>
                <w:szCs w:val="20"/>
              </w:rPr>
            </w:pPr>
            <w:r w:rsidRPr="00B443DE">
              <w:rPr>
                <w:sz w:val="20"/>
                <w:szCs w:val="20"/>
              </w:rPr>
              <w:t>NAME</w:t>
            </w:r>
          </w:p>
          <w:p w14:paraId="3AC3B57A" w14:textId="77777777" w:rsidR="00AA6CFA" w:rsidRPr="00B443DE" w:rsidRDefault="00AA6CFA" w:rsidP="00D101B3">
            <w:pPr>
              <w:rPr>
                <w:sz w:val="20"/>
                <w:szCs w:val="20"/>
              </w:rPr>
            </w:pPr>
          </w:p>
        </w:tc>
        <w:tc>
          <w:tcPr>
            <w:tcW w:w="2872" w:type="dxa"/>
            <w:vMerge w:val="restart"/>
            <w:shd w:val="clear" w:color="auto" w:fill="auto"/>
          </w:tcPr>
          <w:p w14:paraId="0115E70F" w14:textId="77777777" w:rsidR="00AA6CFA" w:rsidRPr="00B443DE" w:rsidRDefault="00AA6CFA" w:rsidP="00D101B3">
            <w:pPr>
              <w:rPr>
                <w:sz w:val="20"/>
                <w:szCs w:val="20"/>
              </w:rPr>
            </w:pPr>
          </w:p>
        </w:tc>
        <w:tc>
          <w:tcPr>
            <w:tcW w:w="709" w:type="dxa"/>
            <w:shd w:val="clear" w:color="auto" w:fill="auto"/>
          </w:tcPr>
          <w:p w14:paraId="404DE6D7" w14:textId="77777777" w:rsidR="00AA6CFA" w:rsidRPr="00B443DE" w:rsidRDefault="00AA6CFA" w:rsidP="00D101B3">
            <w:pPr>
              <w:spacing w:after="40"/>
              <w:rPr>
                <w:sz w:val="20"/>
                <w:szCs w:val="20"/>
              </w:rPr>
            </w:pPr>
            <w:r w:rsidRPr="00B443DE">
              <w:rPr>
                <w:sz w:val="20"/>
                <w:szCs w:val="20"/>
              </w:rPr>
              <w:t xml:space="preserve">  1</w:t>
            </w:r>
          </w:p>
        </w:tc>
        <w:tc>
          <w:tcPr>
            <w:tcW w:w="1134" w:type="dxa"/>
            <w:shd w:val="clear" w:color="auto" w:fill="auto"/>
          </w:tcPr>
          <w:p w14:paraId="079DAF62" w14:textId="77777777" w:rsidR="00AA6CFA" w:rsidRPr="00B443DE" w:rsidRDefault="00AA6CFA" w:rsidP="00D101B3">
            <w:pPr>
              <w:spacing w:after="40"/>
              <w:rPr>
                <w:sz w:val="20"/>
                <w:szCs w:val="20"/>
              </w:rPr>
            </w:pPr>
          </w:p>
        </w:tc>
        <w:tc>
          <w:tcPr>
            <w:tcW w:w="1410" w:type="dxa"/>
            <w:shd w:val="clear" w:color="auto" w:fill="auto"/>
          </w:tcPr>
          <w:p w14:paraId="475E0969" w14:textId="77777777" w:rsidR="00AA6CFA" w:rsidRPr="00B443DE" w:rsidRDefault="00AA6CFA" w:rsidP="00D101B3">
            <w:pPr>
              <w:spacing w:after="40"/>
              <w:rPr>
                <w:sz w:val="20"/>
                <w:szCs w:val="20"/>
              </w:rPr>
            </w:pPr>
          </w:p>
        </w:tc>
        <w:tc>
          <w:tcPr>
            <w:tcW w:w="1199" w:type="dxa"/>
            <w:shd w:val="clear" w:color="auto" w:fill="auto"/>
          </w:tcPr>
          <w:p w14:paraId="7D9BCD91" w14:textId="77777777" w:rsidR="00AA6CFA" w:rsidRPr="00B443DE" w:rsidRDefault="00AA6CFA" w:rsidP="00D101B3">
            <w:pPr>
              <w:spacing w:after="40"/>
              <w:rPr>
                <w:sz w:val="20"/>
                <w:szCs w:val="20"/>
              </w:rPr>
            </w:pPr>
          </w:p>
        </w:tc>
        <w:tc>
          <w:tcPr>
            <w:tcW w:w="2093" w:type="dxa"/>
            <w:shd w:val="clear" w:color="auto" w:fill="auto"/>
          </w:tcPr>
          <w:p w14:paraId="5D2A3E5E" w14:textId="77777777" w:rsidR="00AA6CFA" w:rsidRPr="00B443DE" w:rsidRDefault="00AA6CFA" w:rsidP="00D101B3">
            <w:pPr>
              <w:spacing w:after="40"/>
              <w:rPr>
                <w:sz w:val="20"/>
                <w:szCs w:val="20"/>
              </w:rPr>
            </w:pPr>
          </w:p>
        </w:tc>
        <w:tc>
          <w:tcPr>
            <w:tcW w:w="2293" w:type="dxa"/>
            <w:shd w:val="clear" w:color="auto" w:fill="auto"/>
          </w:tcPr>
          <w:p w14:paraId="38A77E61" w14:textId="77777777" w:rsidR="00AA6CFA" w:rsidRPr="00B443DE" w:rsidRDefault="00AA6CFA" w:rsidP="00D101B3">
            <w:pPr>
              <w:spacing w:after="40"/>
              <w:rPr>
                <w:sz w:val="20"/>
                <w:szCs w:val="20"/>
              </w:rPr>
            </w:pPr>
          </w:p>
        </w:tc>
      </w:tr>
      <w:tr w:rsidR="00AA6CFA" w:rsidRPr="00B443DE" w14:paraId="1E00C74C" w14:textId="77777777" w:rsidTr="00D101B3">
        <w:trPr>
          <w:trHeight w:val="164"/>
        </w:trPr>
        <w:tc>
          <w:tcPr>
            <w:tcW w:w="1772" w:type="dxa"/>
            <w:vMerge/>
            <w:shd w:val="clear" w:color="auto" w:fill="auto"/>
          </w:tcPr>
          <w:p w14:paraId="2AFD4D46" w14:textId="77777777" w:rsidR="00AA6CFA" w:rsidRPr="00B443DE" w:rsidRDefault="00AA6CFA" w:rsidP="00D101B3">
            <w:pPr>
              <w:rPr>
                <w:sz w:val="20"/>
                <w:szCs w:val="20"/>
              </w:rPr>
            </w:pPr>
          </w:p>
        </w:tc>
        <w:tc>
          <w:tcPr>
            <w:tcW w:w="2872" w:type="dxa"/>
            <w:vMerge/>
            <w:shd w:val="clear" w:color="auto" w:fill="auto"/>
          </w:tcPr>
          <w:p w14:paraId="528A4840" w14:textId="77777777" w:rsidR="00AA6CFA" w:rsidRPr="00B443DE" w:rsidRDefault="00AA6CFA" w:rsidP="00D101B3">
            <w:pPr>
              <w:rPr>
                <w:sz w:val="20"/>
                <w:szCs w:val="20"/>
              </w:rPr>
            </w:pPr>
          </w:p>
        </w:tc>
        <w:tc>
          <w:tcPr>
            <w:tcW w:w="709" w:type="dxa"/>
            <w:shd w:val="clear" w:color="auto" w:fill="auto"/>
          </w:tcPr>
          <w:p w14:paraId="1E02A694" w14:textId="77777777" w:rsidR="00AA6CFA" w:rsidRPr="00B443DE" w:rsidRDefault="00AA6CFA" w:rsidP="00D101B3">
            <w:pPr>
              <w:spacing w:after="40"/>
              <w:rPr>
                <w:sz w:val="20"/>
                <w:szCs w:val="20"/>
              </w:rPr>
            </w:pPr>
            <w:r w:rsidRPr="00B443DE">
              <w:rPr>
                <w:sz w:val="20"/>
                <w:szCs w:val="20"/>
              </w:rPr>
              <w:t xml:space="preserve">  2</w:t>
            </w:r>
          </w:p>
        </w:tc>
        <w:tc>
          <w:tcPr>
            <w:tcW w:w="1134" w:type="dxa"/>
            <w:shd w:val="clear" w:color="auto" w:fill="auto"/>
          </w:tcPr>
          <w:p w14:paraId="66BD41BF" w14:textId="77777777" w:rsidR="00AA6CFA" w:rsidRPr="00B443DE" w:rsidRDefault="00AA6CFA" w:rsidP="00D101B3">
            <w:pPr>
              <w:spacing w:after="40"/>
              <w:rPr>
                <w:sz w:val="20"/>
                <w:szCs w:val="20"/>
              </w:rPr>
            </w:pPr>
          </w:p>
        </w:tc>
        <w:tc>
          <w:tcPr>
            <w:tcW w:w="1410" w:type="dxa"/>
            <w:shd w:val="clear" w:color="auto" w:fill="auto"/>
          </w:tcPr>
          <w:p w14:paraId="05902F41" w14:textId="77777777" w:rsidR="00AA6CFA" w:rsidRPr="00B443DE" w:rsidRDefault="00AA6CFA" w:rsidP="00D101B3">
            <w:pPr>
              <w:spacing w:after="40"/>
              <w:rPr>
                <w:sz w:val="20"/>
                <w:szCs w:val="20"/>
              </w:rPr>
            </w:pPr>
          </w:p>
        </w:tc>
        <w:tc>
          <w:tcPr>
            <w:tcW w:w="1199" w:type="dxa"/>
            <w:shd w:val="clear" w:color="auto" w:fill="auto"/>
          </w:tcPr>
          <w:p w14:paraId="0771958D" w14:textId="77777777" w:rsidR="00AA6CFA" w:rsidRPr="00B443DE" w:rsidRDefault="00AA6CFA" w:rsidP="00D101B3">
            <w:pPr>
              <w:spacing w:after="40"/>
              <w:rPr>
                <w:sz w:val="20"/>
                <w:szCs w:val="20"/>
              </w:rPr>
            </w:pPr>
          </w:p>
        </w:tc>
        <w:tc>
          <w:tcPr>
            <w:tcW w:w="2093" w:type="dxa"/>
            <w:shd w:val="clear" w:color="auto" w:fill="auto"/>
          </w:tcPr>
          <w:p w14:paraId="2B82F9E5" w14:textId="77777777" w:rsidR="00AA6CFA" w:rsidRPr="00B443DE" w:rsidRDefault="00AA6CFA" w:rsidP="00D101B3">
            <w:pPr>
              <w:spacing w:after="40"/>
              <w:rPr>
                <w:sz w:val="20"/>
                <w:szCs w:val="20"/>
              </w:rPr>
            </w:pPr>
          </w:p>
        </w:tc>
        <w:tc>
          <w:tcPr>
            <w:tcW w:w="2293" w:type="dxa"/>
            <w:shd w:val="clear" w:color="auto" w:fill="auto"/>
          </w:tcPr>
          <w:p w14:paraId="5AB99E75" w14:textId="77777777" w:rsidR="00AA6CFA" w:rsidRPr="00B443DE" w:rsidRDefault="00AA6CFA" w:rsidP="00D101B3">
            <w:pPr>
              <w:spacing w:after="40"/>
              <w:rPr>
                <w:sz w:val="20"/>
                <w:szCs w:val="20"/>
              </w:rPr>
            </w:pPr>
          </w:p>
        </w:tc>
      </w:tr>
      <w:tr w:rsidR="00AA6CFA" w:rsidRPr="00B443DE" w14:paraId="4B3738FD" w14:textId="77777777" w:rsidTr="00D101B3">
        <w:trPr>
          <w:trHeight w:val="164"/>
        </w:trPr>
        <w:tc>
          <w:tcPr>
            <w:tcW w:w="1772" w:type="dxa"/>
            <w:vMerge/>
            <w:shd w:val="clear" w:color="auto" w:fill="auto"/>
          </w:tcPr>
          <w:p w14:paraId="1EEA6B74" w14:textId="77777777" w:rsidR="00AA6CFA" w:rsidRPr="00B443DE" w:rsidRDefault="00AA6CFA" w:rsidP="00D101B3">
            <w:pPr>
              <w:rPr>
                <w:sz w:val="20"/>
                <w:szCs w:val="20"/>
              </w:rPr>
            </w:pPr>
          </w:p>
        </w:tc>
        <w:tc>
          <w:tcPr>
            <w:tcW w:w="2872" w:type="dxa"/>
            <w:vMerge/>
            <w:shd w:val="clear" w:color="auto" w:fill="auto"/>
          </w:tcPr>
          <w:p w14:paraId="22290780" w14:textId="77777777" w:rsidR="00AA6CFA" w:rsidRPr="00B443DE" w:rsidRDefault="00AA6CFA" w:rsidP="00D101B3">
            <w:pPr>
              <w:rPr>
                <w:sz w:val="20"/>
                <w:szCs w:val="20"/>
              </w:rPr>
            </w:pPr>
          </w:p>
        </w:tc>
        <w:tc>
          <w:tcPr>
            <w:tcW w:w="709" w:type="dxa"/>
            <w:shd w:val="clear" w:color="auto" w:fill="auto"/>
          </w:tcPr>
          <w:p w14:paraId="1B11827C" w14:textId="77777777" w:rsidR="00AA6CFA" w:rsidRPr="00B443DE" w:rsidRDefault="00AA6CFA" w:rsidP="00D101B3">
            <w:pPr>
              <w:spacing w:after="40"/>
              <w:rPr>
                <w:sz w:val="20"/>
                <w:szCs w:val="20"/>
              </w:rPr>
            </w:pPr>
            <w:r w:rsidRPr="00B443DE">
              <w:rPr>
                <w:sz w:val="20"/>
                <w:szCs w:val="20"/>
              </w:rPr>
              <w:t xml:space="preserve">  3</w:t>
            </w:r>
          </w:p>
        </w:tc>
        <w:tc>
          <w:tcPr>
            <w:tcW w:w="1134" w:type="dxa"/>
            <w:shd w:val="clear" w:color="auto" w:fill="auto"/>
          </w:tcPr>
          <w:p w14:paraId="09C77F61" w14:textId="77777777" w:rsidR="00AA6CFA" w:rsidRPr="00B443DE" w:rsidRDefault="00AA6CFA" w:rsidP="00D101B3">
            <w:pPr>
              <w:spacing w:after="40"/>
              <w:rPr>
                <w:sz w:val="20"/>
                <w:szCs w:val="20"/>
              </w:rPr>
            </w:pPr>
          </w:p>
        </w:tc>
        <w:tc>
          <w:tcPr>
            <w:tcW w:w="1410" w:type="dxa"/>
            <w:shd w:val="clear" w:color="auto" w:fill="auto"/>
          </w:tcPr>
          <w:p w14:paraId="456E65C9" w14:textId="77777777" w:rsidR="00AA6CFA" w:rsidRPr="00B443DE" w:rsidRDefault="00AA6CFA" w:rsidP="00D101B3">
            <w:pPr>
              <w:spacing w:after="40"/>
              <w:rPr>
                <w:sz w:val="20"/>
                <w:szCs w:val="20"/>
              </w:rPr>
            </w:pPr>
          </w:p>
        </w:tc>
        <w:tc>
          <w:tcPr>
            <w:tcW w:w="1199" w:type="dxa"/>
            <w:shd w:val="clear" w:color="auto" w:fill="auto"/>
          </w:tcPr>
          <w:p w14:paraId="374396AE" w14:textId="77777777" w:rsidR="00AA6CFA" w:rsidRPr="00B443DE" w:rsidRDefault="00AA6CFA" w:rsidP="00D101B3">
            <w:pPr>
              <w:spacing w:after="40"/>
              <w:rPr>
                <w:sz w:val="20"/>
                <w:szCs w:val="20"/>
              </w:rPr>
            </w:pPr>
          </w:p>
        </w:tc>
        <w:tc>
          <w:tcPr>
            <w:tcW w:w="2093" w:type="dxa"/>
            <w:shd w:val="clear" w:color="auto" w:fill="auto"/>
          </w:tcPr>
          <w:p w14:paraId="36F84FB4" w14:textId="77777777" w:rsidR="00AA6CFA" w:rsidRPr="00B443DE" w:rsidRDefault="00AA6CFA" w:rsidP="00D101B3">
            <w:pPr>
              <w:spacing w:after="40"/>
              <w:rPr>
                <w:sz w:val="20"/>
                <w:szCs w:val="20"/>
              </w:rPr>
            </w:pPr>
          </w:p>
        </w:tc>
        <w:tc>
          <w:tcPr>
            <w:tcW w:w="2293" w:type="dxa"/>
            <w:shd w:val="clear" w:color="auto" w:fill="auto"/>
          </w:tcPr>
          <w:p w14:paraId="6F167299" w14:textId="77777777" w:rsidR="00AA6CFA" w:rsidRPr="00B443DE" w:rsidRDefault="00AA6CFA" w:rsidP="00D101B3">
            <w:pPr>
              <w:spacing w:after="40"/>
              <w:rPr>
                <w:sz w:val="20"/>
                <w:szCs w:val="20"/>
              </w:rPr>
            </w:pPr>
          </w:p>
        </w:tc>
      </w:tr>
      <w:tr w:rsidR="00AA6CFA" w:rsidRPr="00B443DE" w14:paraId="0FC5426E" w14:textId="77777777" w:rsidTr="00D101B3">
        <w:trPr>
          <w:trHeight w:val="164"/>
        </w:trPr>
        <w:tc>
          <w:tcPr>
            <w:tcW w:w="1772" w:type="dxa"/>
            <w:vMerge/>
            <w:shd w:val="clear" w:color="auto" w:fill="auto"/>
          </w:tcPr>
          <w:p w14:paraId="209220D9" w14:textId="77777777" w:rsidR="00AA6CFA" w:rsidRPr="00B443DE" w:rsidRDefault="00AA6CFA" w:rsidP="00D101B3">
            <w:pPr>
              <w:rPr>
                <w:sz w:val="20"/>
                <w:szCs w:val="20"/>
              </w:rPr>
            </w:pPr>
          </w:p>
        </w:tc>
        <w:tc>
          <w:tcPr>
            <w:tcW w:w="2872" w:type="dxa"/>
            <w:vMerge/>
            <w:shd w:val="clear" w:color="auto" w:fill="auto"/>
          </w:tcPr>
          <w:p w14:paraId="2102DDA1" w14:textId="77777777" w:rsidR="00AA6CFA" w:rsidRPr="00B443DE" w:rsidRDefault="00AA6CFA" w:rsidP="00D101B3">
            <w:pPr>
              <w:rPr>
                <w:sz w:val="20"/>
                <w:szCs w:val="20"/>
              </w:rPr>
            </w:pPr>
          </w:p>
        </w:tc>
        <w:tc>
          <w:tcPr>
            <w:tcW w:w="709" w:type="dxa"/>
            <w:shd w:val="clear" w:color="auto" w:fill="auto"/>
          </w:tcPr>
          <w:p w14:paraId="05FD3731" w14:textId="77777777" w:rsidR="00AA6CFA" w:rsidRPr="00B443DE" w:rsidRDefault="00AA6CFA" w:rsidP="00D101B3">
            <w:pPr>
              <w:spacing w:after="40"/>
              <w:rPr>
                <w:sz w:val="20"/>
                <w:szCs w:val="20"/>
              </w:rPr>
            </w:pPr>
            <w:r w:rsidRPr="00B443DE">
              <w:rPr>
                <w:sz w:val="20"/>
                <w:szCs w:val="20"/>
              </w:rPr>
              <w:t xml:space="preserve">  4</w:t>
            </w:r>
          </w:p>
        </w:tc>
        <w:tc>
          <w:tcPr>
            <w:tcW w:w="1134" w:type="dxa"/>
            <w:shd w:val="clear" w:color="auto" w:fill="auto"/>
          </w:tcPr>
          <w:p w14:paraId="5E3B1423" w14:textId="77777777" w:rsidR="00AA6CFA" w:rsidRPr="00B443DE" w:rsidRDefault="00AA6CFA" w:rsidP="00D101B3">
            <w:pPr>
              <w:spacing w:after="40"/>
              <w:rPr>
                <w:sz w:val="20"/>
                <w:szCs w:val="20"/>
              </w:rPr>
            </w:pPr>
          </w:p>
        </w:tc>
        <w:tc>
          <w:tcPr>
            <w:tcW w:w="1410" w:type="dxa"/>
            <w:shd w:val="clear" w:color="auto" w:fill="auto"/>
          </w:tcPr>
          <w:p w14:paraId="1B806B8B" w14:textId="77777777" w:rsidR="00AA6CFA" w:rsidRPr="00B443DE" w:rsidRDefault="00AA6CFA" w:rsidP="00D101B3">
            <w:pPr>
              <w:spacing w:after="40"/>
              <w:rPr>
                <w:sz w:val="20"/>
                <w:szCs w:val="20"/>
              </w:rPr>
            </w:pPr>
          </w:p>
        </w:tc>
        <w:tc>
          <w:tcPr>
            <w:tcW w:w="1199" w:type="dxa"/>
            <w:shd w:val="clear" w:color="auto" w:fill="auto"/>
          </w:tcPr>
          <w:p w14:paraId="28AA6B65" w14:textId="77777777" w:rsidR="00AA6CFA" w:rsidRPr="00B443DE" w:rsidRDefault="00AA6CFA" w:rsidP="00D101B3">
            <w:pPr>
              <w:spacing w:after="40"/>
              <w:rPr>
                <w:sz w:val="20"/>
                <w:szCs w:val="20"/>
              </w:rPr>
            </w:pPr>
          </w:p>
        </w:tc>
        <w:tc>
          <w:tcPr>
            <w:tcW w:w="2093" w:type="dxa"/>
            <w:shd w:val="clear" w:color="auto" w:fill="auto"/>
          </w:tcPr>
          <w:p w14:paraId="2CE6C880" w14:textId="77777777" w:rsidR="00AA6CFA" w:rsidRPr="00B443DE" w:rsidRDefault="00AA6CFA" w:rsidP="00D101B3">
            <w:pPr>
              <w:spacing w:after="40"/>
              <w:rPr>
                <w:sz w:val="20"/>
                <w:szCs w:val="20"/>
              </w:rPr>
            </w:pPr>
          </w:p>
        </w:tc>
        <w:tc>
          <w:tcPr>
            <w:tcW w:w="2293" w:type="dxa"/>
            <w:shd w:val="clear" w:color="auto" w:fill="auto"/>
          </w:tcPr>
          <w:p w14:paraId="2CA6A2EE" w14:textId="77777777" w:rsidR="00AA6CFA" w:rsidRPr="00B443DE" w:rsidRDefault="00AA6CFA" w:rsidP="00D101B3">
            <w:pPr>
              <w:spacing w:after="40"/>
              <w:rPr>
                <w:sz w:val="20"/>
                <w:szCs w:val="20"/>
              </w:rPr>
            </w:pPr>
          </w:p>
        </w:tc>
      </w:tr>
      <w:tr w:rsidR="00AA6CFA" w:rsidRPr="00B443DE" w14:paraId="68BD97E6" w14:textId="77777777" w:rsidTr="00D101B3">
        <w:trPr>
          <w:trHeight w:val="164"/>
        </w:trPr>
        <w:tc>
          <w:tcPr>
            <w:tcW w:w="1772" w:type="dxa"/>
            <w:vMerge/>
            <w:shd w:val="clear" w:color="auto" w:fill="auto"/>
          </w:tcPr>
          <w:p w14:paraId="1D9231C2" w14:textId="77777777" w:rsidR="00AA6CFA" w:rsidRPr="00B443DE" w:rsidRDefault="00AA6CFA" w:rsidP="00D101B3">
            <w:pPr>
              <w:rPr>
                <w:sz w:val="20"/>
                <w:szCs w:val="20"/>
              </w:rPr>
            </w:pPr>
          </w:p>
        </w:tc>
        <w:tc>
          <w:tcPr>
            <w:tcW w:w="2872" w:type="dxa"/>
            <w:vMerge/>
            <w:shd w:val="clear" w:color="auto" w:fill="auto"/>
          </w:tcPr>
          <w:p w14:paraId="0C8B9102" w14:textId="77777777" w:rsidR="00AA6CFA" w:rsidRPr="00B443DE" w:rsidRDefault="00AA6CFA" w:rsidP="00D101B3">
            <w:pPr>
              <w:rPr>
                <w:sz w:val="20"/>
                <w:szCs w:val="20"/>
              </w:rPr>
            </w:pPr>
          </w:p>
        </w:tc>
        <w:tc>
          <w:tcPr>
            <w:tcW w:w="709" w:type="dxa"/>
            <w:shd w:val="clear" w:color="auto" w:fill="auto"/>
          </w:tcPr>
          <w:p w14:paraId="6146AFAC" w14:textId="77777777" w:rsidR="00AA6CFA" w:rsidRPr="00B443DE" w:rsidRDefault="00AA6CFA" w:rsidP="00D101B3">
            <w:pPr>
              <w:spacing w:after="40"/>
              <w:rPr>
                <w:sz w:val="20"/>
                <w:szCs w:val="20"/>
              </w:rPr>
            </w:pPr>
            <w:r w:rsidRPr="00B443DE">
              <w:rPr>
                <w:sz w:val="20"/>
                <w:szCs w:val="20"/>
              </w:rPr>
              <w:t xml:space="preserve">  5</w:t>
            </w:r>
          </w:p>
        </w:tc>
        <w:tc>
          <w:tcPr>
            <w:tcW w:w="1134" w:type="dxa"/>
            <w:shd w:val="clear" w:color="auto" w:fill="auto"/>
          </w:tcPr>
          <w:p w14:paraId="6FCE514B" w14:textId="77777777" w:rsidR="00AA6CFA" w:rsidRPr="00B443DE" w:rsidRDefault="00AA6CFA" w:rsidP="00D101B3">
            <w:pPr>
              <w:spacing w:after="40"/>
              <w:rPr>
                <w:sz w:val="20"/>
                <w:szCs w:val="20"/>
              </w:rPr>
            </w:pPr>
          </w:p>
        </w:tc>
        <w:tc>
          <w:tcPr>
            <w:tcW w:w="1410" w:type="dxa"/>
            <w:shd w:val="clear" w:color="auto" w:fill="auto"/>
          </w:tcPr>
          <w:p w14:paraId="59119518" w14:textId="77777777" w:rsidR="00AA6CFA" w:rsidRPr="00B443DE" w:rsidRDefault="00AA6CFA" w:rsidP="00D101B3">
            <w:pPr>
              <w:spacing w:after="40"/>
              <w:rPr>
                <w:sz w:val="20"/>
                <w:szCs w:val="20"/>
              </w:rPr>
            </w:pPr>
          </w:p>
        </w:tc>
        <w:tc>
          <w:tcPr>
            <w:tcW w:w="1199" w:type="dxa"/>
            <w:shd w:val="clear" w:color="auto" w:fill="auto"/>
          </w:tcPr>
          <w:p w14:paraId="12919476" w14:textId="77777777" w:rsidR="00AA6CFA" w:rsidRPr="00B443DE" w:rsidRDefault="00AA6CFA" w:rsidP="00D101B3">
            <w:pPr>
              <w:spacing w:after="40"/>
              <w:rPr>
                <w:sz w:val="20"/>
                <w:szCs w:val="20"/>
              </w:rPr>
            </w:pPr>
          </w:p>
        </w:tc>
        <w:tc>
          <w:tcPr>
            <w:tcW w:w="2093" w:type="dxa"/>
            <w:shd w:val="clear" w:color="auto" w:fill="auto"/>
          </w:tcPr>
          <w:p w14:paraId="75F92511" w14:textId="77777777" w:rsidR="00AA6CFA" w:rsidRPr="00B443DE" w:rsidRDefault="00AA6CFA" w:rsidP="00D101B3">
            <w:pPr>
              <w:spacing w:after="40"/>
              <w:rPr>
                <w:sz w:val="20"/>
                <w:szCs w:val="20"/>
              </w:rPr>
            </w:pPr>
          </w:p>
        </w:tc>
        <w:tc>
          <w:tcPr>
            <w:tcW w:w="2293" w:type="dxa"/>
            <w:shd w:val="clear" w:color="auto" w:fill="auto"/>
          </w:tcPr>
          <w:p w14:paraId="720FF1D6" w14:textId="77777777" w:rsidR="00AA6CFA" w:rsidRPr="00B443DE" w:rsidRDefault="00AA6CFA" w:rsidP="00D101B3">
            <w:pPr>
              <w:spacing w:after="40"/>
              <w:rPr>
                <w:sz w:val="20"/>
                <w:szCs w:val="20"/>
              </w:rPr>
            </w:pPr>
          </w:p>
        </w:tc>
      </w:tr>
      <w:tr w:rsidR="00AA6CFA" w:rsidRPr="00B443DE" w14:paraId="59102EF0" w14:textId="77777777" w:rsidTr="00D101B3">
        <w:trPr>
          <w:trHeight w:val="167"/>
        </w:trPr>
        <w:tc>
          <w:tcPr>
            <w:tcW w:w="1772" w:type="dxa"/>
            <w:vMerge w:val="restart"/>
            <w:shd w:val="clear" w:color="auto" w:fill="auto"/>
          </w:tcPr>
          <w:p w14:paraId="4C7947D1" w14:textId="77777777" w:rsidR="00AA6CFA" w:rsidRPr="00B443DE" w:rsidRDefault="00AA6CFA" w:rsidP="00D101B3">
            <w:pPr>
              <w:rPr>
                <w:sz w:val="20"/>
                <w:szCs w:val="20"/>
              </w:rPr>
            </w:pPr>
            <w:r w:rsidRPr="00B443DE">
              <w:rPr>
                <w:sz w:val="20"/>
                <w:szCs w:val="20"/>
              </w:rPr>
              <w:t>PLACEMENT</w:t>
            </w:r>
          </w:p>
          <w:p w14:paraId="63C50107" w14:textId="77777777" w:rsidR="00AA6CFA" w:rsidRPr="00B443DE" w:rsidRDefault="00AA6CFA" w:rsidP="00D101B3">
            <w:pPr>
              <w:rPr>
                <w:sz w:val="20"/>
                <w:szCs w:val="20"/>
              </w:rPr>
            </w:pPr>
          </w:p>
          <w:p w14:paraId="17C55D29" w14:textId="77777777" w:rsidR="00AA6CFA" w:rsidRPr="00B443DE" w:rsidRDefault="00AA6CFA" w:rsidP="00D101B3">
            <w:pPr>
              <w:rPr>
                <w:sz w:val="20"/>
                <w:szCs w:val="20"/>
              </w:rPr>
            </w:pPr>
          </w:p>
        </w:tc>
        <w:tc>
          <w:tcPr>
            <w:tcW w:w="2872" w:type="dxa"/>
            <w:vMerge w:val="restart"/>
            <w:shd w:val="clear" w:color="auto" w:fill="auto"/>
          </w:tcPr>
          <w:p w14:paraId="0993ABCA" w14:textId="77777777" w:rsidR="00AA6CFA" w:rsidRPr="00B443DE" w:rsidRDefault="00AA6CFA" w:rsidP="00D101B3">
            <w:pPr>
              <w:rPr>
                <w:sz w:val="20"/>
                <w:szCs w:val="20"/>
              </w:rPr>
            </w:pPr>
          </w:p>
        </w:tc>
        <w:tc>
          <w:tcPr>
            <w:tcW w:w="709" w:type="dxa"/>
            <w:shd w:val="clear" w:color="auto" w:fill="auto"/>
          </w:tcPr>
          <w:p w14:paraId="01321936" w14:textId="77777777" w:rsidR="00AA6CFA" w:rsidRPr="00B443DE" w:rsidRDefault="00AA6CFA" w:rsidP="00D101B3">
            <w:pPr>
              <w:spacing w:after="40"/>
              <w:rPr>
                <w:sz w:val="20"/>
                <w:szCs w:val="20"/>
              </w:rPr>
            </w:pPr>
            <w:r w:rsidRPr="00B443DE">
              <w:rPr>
                <w:sz w:val="20"/>
                <w:szCs w:val="20"/>
              </w:rPr>
              <w:t xml:space="preserve">  6</w:t>
            </w:r>
          </w:p>
        </w:tc>
        <w:tc>
          <w:tcPr>
            <w:tcW w:w="1134" w:type="dxa"/>
            <w:shd w:val="clear" w:color="auto" w:fill="auto"/>
          </w:tcPr>
          <w:p w14:paraId="79FDE243" w14:textId="77777777" w:rsidR="00AA6CFA" w:rsidRPr="00B443DE" w:rsidRDefault="00AA6CFA" w:rsidP="00D101B3">
            <w:pPr>
              <w:spacing w:after="40"/>
              <w:rPr>
                <w:sz w:val="20"/>
                <w:szCs w:val="20"/>
              </w:rPr>
            </w:pPr>
          </w:p>
        </w:tc>
        <w:tc>
          <w:tcPr>
            <w:tcW w:w="1410" w:type="dxa"/>
            <w:shd w:val="clear" w:color="auto" w:fill="auto"/>
          </w:tcPr>
          <w:p w14:paraId="1BDE26A5" w14:textId="77777777" w:rsidR="00AA6CFA" w:rsidRPr="00B443DE" w:rsidRDefault="00AA6CFA" w:rsidP="00D101B3">
            <w:pPr>
              <w:spacing w:after="40"/>
              <w:rPr>
                <w:sz w:val="20"/>
                <w:szCs w:val="20"/>
              </w:rPr>
            </w:pPr>
          </w:p>
        </w:tc>
        <w:tc>
          <w:tcPr>
            <w:tcW w:w="1199" w:type="dxa"/>
            <w:shd w:val="clear" w:color="auto" w:fill="auto"/>
          </w:tcPr>
          <w:p w14:paraId="347D4229" w14:textId="77777777" w:rsidR="00AA6CFA" w:rsidRPr="00B443DE" w:rsidRDefault="00AA6CFA" w:rsidP="00D101B3">
            <w:pPr>
              <w:spacing w:after="40"/>
              <w:rPr>
                <w:sz w:val="20"/>
                <w:szCs w:val="20"/>
              </w:rPr>
            </w:pPr>
          </w:p>
        </w:tc>
        <w:tc>
          <w:tcPr>
            <w:tcW w:w="2093" w:type="dxa"/>
            <w:shd w:val="clear" w:color="auto" w:fill="auto"/>
          </w:tcPr>
          <w:p w14:paraId="445FFDE7" w14:textId="77777777" w:rsidR="00AA6CFA" w:rsidRPr="00B443DE" w:rsidRDefault="00AA6CFA" w:rsidP="00D101B3">
            <w:pPr>
              <w:spacing w:after="40"/>
              <w:rPr>
                <w:sz w:val="20"/>
                <w:szCs w:val="20"/>
              </w:rPr>
            </w:pPr>
          </w:p>
        </w:tc>
        <w:tc>
          <w:tcPr>
            <w:tcW w:w="2293" w:type="dxa"/>
            <w:shd w:val="clear" w:color="auto" w:fill="auto"/>
          </w:tcPr>
          <w:p w14:paraId="319C6D0C" w14:textId="77777777" w:rsidR="00AA6CFA" w:rsidRPr="00B443DE" w:rsidRDefault="00AA6CFA" w:rsidP="00D101B3">
            <w:pPr>
              <w:spacing w:after="40"/>
              <w:rPr>
                <w:sz w:val="20"/>
                <w:szCs w:val="20"/>
              </w:rPr>
            </w:pPr>
          </w:p>
        </w:tc>
      </w:tr>
      <w:tr w:rsidR="00AA6CFA" w:rsidRPr="00B443DE" w14:paraId="32BB3FB1" w14:textId="77777777" w:rsidTr="00D101B3">
        <w:trPr>
          <w:trHeight w:val="164"/>
        </w:trPr>
        <w:tc>
          <w:tcPr>
            <w:tcW w:w="1772" w:type="dxa"/>
            <w:vMerge/>
            <w:shd w:val="clear" w:color="auto" w:fill="auto"/>
          </w:tcPr>
          <w:p w14:paraId="5CE59543" w14:textId="77777777" w:rsidR="00AA6CFA" w:rsidRPr="00B443DE" w:rsidRDefault="00AA6CFA" w:rsidP="00D101B3">
            <w:pPr>
              <w:rPr>
                <w:sz w:val="20"/>
                <w:szCs w:val="20"/>
              </w:rPr>
            </w:pPr>
          </w:p>
        </w:tc>
        <w:tc>
          <w:tcPr>
            <w:tcW w:w="2872" w:type="dxa"/>
            <w:vMerge/>
            <w:shd w:val="clear" w:color="auto" w:fill="auto"/>
          </w:tcPr>
          <w:p w14:paraId="6E9C10A4" w14:textId="77777777" w:rsidR="00AA6CFA" w:rsidRPr="00B443DE" w:rsidRDefault="00AA6CFA" w:rsidP="00D101B3">
            <w:pPr>
              <w:rPr>
                <w:sz w:val="20"/>
                <w:szCs w:val="20"/>
              </w:rPr>
            </w:pPr>
          </w:p>
        </w:tc>
        <w:tc>
          <w:tcPr>
            <w:tcW w:w="709" w:type="dxa"/>
            <w:shd w:val="clear" w:color="auto" w:fill="auto"/>
          </w:tcPr>
          <w:p w14:paraId="74375398" w14:textId="77777777" w:rsidR="00AA6CFA" w:rsidRPr="00B443DE" w:rsidRDefault="00AA6CFA" w:rsidP="00D101B3">
            <w:pPr>
              <w:spacing w:after="40"/>
              <w:rPr>
                <w:sz w:val="20"/>
                <w:szCs w:val="20"/>
              </w:rPr>
            </w:pPr>
            <w:r w:rsidRPr="00B443DE">
              <w:rPr>
                <w:sz w:val="20"/>
                <w:szCs w:val="20"/>
              </w:rPr>
              <w:t xml:space="preserve">  7</w:t>
            </w:r>
          </w:p>
        </w:tc>
        <w:tc>
          <w:tcPr>
            <w:tcW w:w="1134" w:type="dxa"/>
            <w:shd w:val="clear" w:color="auto" w:fill="auto"/>
          </w:tcPr>
          <w:p w14:paraId="098EDD57" w14:textId="77777777" w:rsidR="00AA6CFA" w:rsidRPr="00B443DE" w:rsidRDefault="00AA6CFA" w:rsidP="00D101B3">
            <w:pPr>
              <w:spacing w:after="40"/>
              <w:rPr>
                <w:sz w:val="20"/>
                <w:szCs w:val="20"/>
              </w:rPr>
            </w:pPr>
          </w:p>
        </w:tc>
        <w:tc>
          <w:tcPr>
            <w:tcW w:w="1410" w:type="dxa"/>
            <w:shd w:val="clear" w:color="auto" w:fill="auto"/>
          </w:tcPr>
          <w:p w14:paraId="48CE1478" w14:textId="77777777" w:rsidR="00AA6CFA" w:rsidRPr="00B443DE" w:rsidRDefault="00AA6CFA" w:rsidP="00D101B3">
            <w:pPr>
              <w:spacing w:after="40"/>
              <w:rPr>
                <w:sz w:val="20"/>
                <w:szCs w:val="20"/>
              </w:rPr>
            </w:pPr>
          </w:p>
        </w:tc>
        <w:tc>
          <w:tcPr>
            <w:tcW w:w="1199" w:type="dxa"/>
            <w:shd w:val="clear" w:color="auto" w:fill="auto"/>
          </w:tcPr>
          <w:p w14:paraId="24F40C79" w14:textId="77777777" w:rsidR="00AA6CFA" w:rsidRPr="00B443DE" w:rsidRDefault="00AA6CFA" w:rsidP="00D101B3">
            <w:pPr>
              <w:spacing w:after="40"/>
              <w:rPr>
                <w:sz w:val="20"/>
                <w:szCs w:val="20"/>
              </w:rPr>
            </w:pPr>
          </w:p>
        </w:tc>
        <w:tc>
          <w:tcPr>
            <w:tcW w:w="2093" w:type="dxa"/>
            <w:shd w:val="clear" w:color="auto" w:fill="auto"/>
          </w:tcPr>
          <w:p w14:paraId="418F3F5F" w14:textId="77777777" w:rsidR="00AA6CFA" w:rsidRPr="00B443DE" w:rsidRDefault="00AA6CFA" w:rsidP="00D101B3">
            <w:pPr>
              <w:spacing w:after="40"/>
              <w:rPr>
                <w:sz w:val="20"/>
                <w:szCs w:val="20"/>
              </w:rPr>
            </w:pPr>
          </w:p>
        </w:tc>
        <w:tc>
          <w:tcPr>
            <w:tcW w:w="2293" w:type="dxa"/>
            <w:shd w:val="clear" w:color="auto" w:fill="auto"/>
          </w:tcPr>
          <w:p w14:paraId="2F7EE8F1" w14:textId="77777777" w:rsidR="00AA6CFA" w:rsidRPr="00B443DE" w:rsidRDefault="00AA6CFA" w:rsidP="00D101B3">
            <w:pPr>
              <w:spacing w:after="40"/>
              <w:rPr>
                <w:sz w:val="20"/>
                <w:szCs w:val="20"/>
              </w:rPr>
            </w:pPr>
          </w:p>
        </w:tc>
      </w:tr>
      <w:tr w:rsidR="00AA6CFA" w:rsidRPr="00B443DE" w14:paraId="2DC9E4B4" w14:textId="77777777" w:rsidTr="00D101B3">
        <w:trPr>
          <w:trHeight w:val="164"/>
        </w:trPr>
        <w:tc>
          <w:tcPr>
            <w:tcW w:w="1772" w:type="dxa"/>
            <w:vMerge/>
            <w:shd w:val="clear" w:color="auto" w:fill="auto"/>
          </w:tcPr>
          <w:p w14:paraId="5487307B" w14:textId="77777777" w:rsidR="00AA6CFA" w:rsidRPr="00B443DE" w:rsidRDefault="00AA6CFA" w:rsidP="00D101B3">
            <w:pPr>
              <w:rPr>
                <w:sz w:val="20"/>
                <w:szCs w:val="20"/>
              </w:rPr>
            </w:pPr>
          </w:p>
        </w:tc>
        <w:tc>
          <w:tcPr>
            <w:tcW w:w="2872" w:type="dxa"/>
            <w:vMerge/>
            <w:shd w:val="clear" w:color="auto" w:fill="auto"/>
          </w:tcPr>
          <w:p w14:paraId="615BCDF3" w14:textId="77777777" w:rsidR="00AA6CFA" w:rsidRPr="00B443DE" w:rsidRDefault="00AA6CFA" w:rsidP="00D101B3">
            <w:pPr>
              <w:rPr>
                <w:sz w:val="20"/>
                <w:szCs w:val="20"/>
              </w:rPr>
            </w:pPr>
          </w:p>
        </w:tc>
        <w:tc>
          <w:tcPr>
            <w:tcW w:w="709" w:type="dxa"/>
            <w:shd w:val="clear" w:color="auto" w:fill="auto"/>
          </w:tcPr>
          <w:p w14:paraId="19F8D95E" w14:textId="77777777" w:rsidR="00AA6CFA" w:rsidRPr="00B443DE" w:rsidRDefault="00AA6CFA" w:rsidP="00D101B3">
            <w:pPr>
              <w:spacing w:after="40"/>
              <w:rPr>
                <w:sz w:val="20"/>
                <w:szCs w:val="20"/>
              </w:rPr>
            </w:pPr>
            <w:r w:rsidRPr="00B443DE">
              <w:rPr>
                <w:sz w:val="20"/>
                <w:szCs w:val="20"/>
              </w:rPr>
              <w:t xml:space="preserve">  8</w:t>
            </w:r>
          </w:p>
        </w:tc>
        <w:tc>
          <w:tcPr>
            <w:tcW w:w="1134" w:type="dxa"/>
            <w:shd w:val="clear" w:color="auto" w:fill="auto"/>
          </w:tcPr>
          <w:p w14:paraId="7AB7A8D0" w14:textId="77777777" w:rsidR="00AA6CFA" w:rsidRPr="00B443DE" w:rsidRDefault="00AA6CFA" w:rsidP="00D101B3">
            <w:pPr>
              <w:spacing w:after="40"/>
              <w:rPr>
                <w:sz w:val="20"/>
                <w:szCs w:val="20"/>
              </w:rPr>
            </w:pPr>
          </w:p>
        </w:tc>
        <w:tc>
          <w:tcPr>
            <w:tcW w:w="1410" w:type="dxa"/>
            <w:shd w:val="clear" w:color="auto" w:fill="auto"/>
          </w:tcPr>
          <w:p w14:paraId="72D42035" w14:textId="77777777" w:rsidR="00AA6CFA" w:rsidRPr="00B443DE" w:rsidRDefault="00AA6CFA" w:rsidP="00D101B3">
            <w:pPr>
              <w:spacing w:after="40"/>
              <w:rPr>
                <w:sz w:val="20"/>
                <w:szCs w:val="20"/>
              </w:rPr>
            </w:pPr>
          </w:p>
        </w:tc>
        <w:tc>
          <w:tcPr>
            <w:tcW w:w="1199" w:type="dxa"/>
            <w:shd w:val="clear" w:color="auto" w:fill="auto"/>
          </w:tcPr>
          <w:p w14:paraId="4EE479C7" w14:textId="77777777" w:rsidR="00AA6CFA" w:rsidRPr="00B443DE" w:rsidRDefault="00AA6CFA" w:rsidP="00D101B3">
            <w:pPr>
              <w:spacing w:after="40"/>
              <w:rPr>
                <w:sz w:val="20"/>
                <w:szCs w:val="20"/>
              </w:rPr>
            </w:pPr>
          </w:p>
        </w:tc>
        <w:tc>
          <w:tcPr>
            <w:tcW w:w="2093" w:type="dxa"/>
            <w:shd w:val="clear" w:color="auto" w:fill="auto"/>
          </w:tcPr>
          <w:p w14:paraId="2E20B01E" w14:textId="77777777" w:rsidR="00AA6CFA" w:rsidRPr="00B443DE" w:rsidRDefault="00AA6CFA" w:rsidP="00D101B3">
            <w:pPr>
              <w:spacing w:after="40"/>
              <w:rPr>
                <w:sz w:val="20"/>
                <w:szCs w:val="20"/>
              </w:rPr>
            </w:pPr>
          </w:p>
        </w:tc>
        <w:tc>
          <w:tcPr>
            <w:tcW w:w="2293" w:type="dxa"/>
            <w:shd w:val="clear" w:color="auto" w:fill="auto"/>
          </w:tcPr>
          <w:p w14:paraId="37114D29" w14:textId="77777777" w:rsidR="00AA6CFA" w:rsidRPr="00B443DE" w:rsidRDefault="00AA6CFA" w:rsidP="00D101B3">
            <w:pPr>
              <w:spacing w:after="40"/>
              <w:rPr>
                <w:sz w:val="20"/>
                <w:szCs w:val="20"/>
              </w:rPr>
            </w:pPr>
          </w:p>
        </w:tc>
      </w:tr>
      <w:tr w:rsidR="00AA6CFA" w:rsidRPr="00B443DE" w14:paraId="3F9F9C25" w14:textId="77777777" w:rsidTr="00D101B3">
        <w:trPr>
          <w:trHeight w:val="164"/>
        </w:trPr>
        <w:tc>
          <w:tcPr>
            <w:tcW w:w="1772" w:type="dxa"/>
            <w:vMerge/>
            <w:shd w:val="clear" w:color="auto" w:fill="auto"/>
          </w:tcPr>
          <w:p w14:paraId="355799D2" w14:textId="77777777" w:rsidR="00AA6CFA" w:rsidRPr="00B443DE" w:rsidRDefault="00AA6CFA" w:rsidP="00D101B3">
            <w:pPr>
              <w:rPr>
                <w:sz w:val="20"/>
                <w:szCs w:val="20"/>
              </w:rPr>
            </w:pPr>
          </w:p>
        </w:tc>
        <w:tc>
          <w:tcPr>
            <w:tcW w:w="2872" w:type="dxa"/>
            <w:vMerge/>
            <w:shd w:val="clear" w:color="auto" w:fill="auto"/>
          </w:tcPr>
          <w:p w14:paraId="7CB4CB40" w14:textId="77777777" w:rsidR="00AA6CFA" w:rsidRPr="00B443DE" w:rsidRDefault="00AA6CFA" w:rsidP="00D101B3">
            <w:pPr>
              <w:rPr>
                <w:sz w:val="20"/>
                <w:szCs w:val="20"/>
              </w:rPr>
            </w:pPr>
          </w:p>
        </w:tc>
        <w:tc>
          <w:tcPr>
            <w:tcW w:w="709" w:type="dxa"/>
            <w:shd w:val="clear" w:color="auto" w:fill="auto"/>
          </w:tcPr>
          <w:p w14:paraId="3EE65EC5" w14:textId="77777777" w:rsidR="00AA6CFA" w:rsidRPr="00B443DE" w:rsidRDefault="00AA6CFA" w:rsidP="00D101B3">
            <w:pPr>
              <w:spacing w:after="40"/>
              <w:rPr>
                <w:sz w:val="20"/>
                <w:szCs w:val="20"/>
              </w:rPr>
            </w:pPr>
            <w:r w:rsidRPr="00B443DE">
              <w:rPr>
                <w:sz w:val="20"/>
                <w:szCs w:val="20"/>
              </w:rPr>
              <w:t xml:space="preserve">  9</w:t>
            </w:r>
          </w:p>
        </w:tc>
        <w:tc>
          <w:tcPr>
            <w:tcW w:w="1134" w:type="dxa"/>
            <w:shd w:val="clear" w:color="auto" w:fill="auto"/>
          </w:tcPr>
          <w:p w14:paraId="26CE839C" w14:textId="77777777" w:rsidR="00AA6CFA" w:rsidRPr="00B443DE" w:rsidRDefault="00AA6CFA" w:rsidP="00D101B3">
            <w:pPr>
              <w:spacing w:after="40"/>
              <w:rPr>
                <w:sz w:val="20"/>
                <w:szCs w:val="20"/>
              </w:rPr>
            </w:pPr>
          </w:p>
        </w:tc>
        <w:tc>
          <w:tcPr>
            <w:tcW w:w="1410" w:type="dxa"/>
            <w:shd w:val="clear" w:color="auto" w:fill="auto"/>
          </w:tcPr>
          <w:p w14:paraId="5B9BBB8E" w14:textId="77777777" w:rsidR="00AA6CFA" w:rsidRPr="00B443DE" w:rsidRDefault="00AA6CFA" w:rsidP="00D101B3">
            <w:pPr>
              <w:spacing w:after="40"/>
              <w:rPr>
                <w:sz w:val="20"/>
                <w:szCs w:val="20"/>
              </w:rPr>
            </w:pPr>
          </w:p>
        </w:tc>
        <w:tc>
          <w:tcPr>
            <w:tcW w:w="1199" w:type="dxa"/>
            <w:shd w:val="clear" w:color="auto" w:fill="auto"/>
          </w:tcPr>
          <w:p w14:paraId="00772629" w14:textId="77777777" w:rsidR="00AA6CFA" w:rsidRPr="00B443DE" w:rsidRDefault="00AA6CFA" w:rsidP="00D101B3">
            <w:pPr>
              <w:spacing w:after="40"/>
              <w:rPr>
                <w:sz w:val="20"/>
                <w:szCs w:val="20"/>
              </w:rPr>
            </w:pPr>
          </w:p>
        </w:tc>
        <w:tc>
          <w:tcPr>
            <w:tcW w:w="2093" w:type="dxa"/>
            <w:shd w:val="clear" w:color="auto" w:fill="auto"/>
          </w:tcPr>
          <w:p w14:paraId="75FF91C3" w14:textId="77777777" w:rsidR="00AA6CFA" w:rsidRPr="00B443DE" w:rsidRDefault="00AA6CFA" w:rsidP="00D101B3">
            <w:pPr>
              <w:spacing w:after="40"/>
              <w:rPr>
                <w:sz w:val="20"/>
                <w:szCs w:val="20"/>
              </w:rPr>
            </w:pPr>
          </w:p>
        </w:tc>
        <w:tc>
          <w:tcPr>
            <w:tcW w:w="2293" w:type="dxa"/>
            <w:shd w:val="clear" w:color="auto" w:fill="auto"/>
          </w:tcPr>
          <w:p w14:paraId="6887DFBF" w14:textId="77777777" w:rsidR="00AA6CFA" w:rsidRPr="00B443DE" w:rsidRDefault="00AA6CFA" w:rsidP="00D101B3">
            <w:pPr>
              <w:spacing w:after="40"/>
              <w:rPr>
                <w:sz w:val="20"/>
                <w:szCs w:val="20"/>
              </w:rPr>
            </w:pPr>
          </w:p>
        </w:tc>
      </w:tr>
      <w:tr w:rsidR="00AA6CFA" w:rsidRPr="00B443DE" w14:paraId="0880AF86" w14:textId="77777777" w:rsidTr="00D101B3">
        <w:trPr>
          <w:trHeight w:val="164"/>
        </w:trPr>
        <w:tc>
          <w:tcPr>
            <w:tcW w:w="1772" w:type="dxa"/>
            <w:vMerge/>
            <w:shd w:val="clear" w:color="auto" w:fill="auto"/>
          </w:tcPr>
          <w:p w14:paraId="693617A6" w14:textId="77777777" w:rsidR="00AA6CFA" w:rsidRPr="00B443DE" w:rsidRDefault="00AA6CFA" w:rsidP="00D101B3">
            <w:pPr>
              <w:rPr>
                <w:sz w:val="20"/>
                <w:szCs w:val="20"/>
              </w:rPr>
            </w:pPr>
          </w:p>
        </w:tc>
        <w:tc>
          <w:tcPr>
            <w:tcW w:w="2872" w:type="dxa"/>
            <w:vMerge/>
            <w:shd w:val="clear" w:color="auto" w:fill="auto"/>
          </w:tcPr>
          <w:p w14:paraId="5B361DD6" w14:textId="77777777" w:rsidR="00AA6CFA" w:rsidRPr="00B443DE" w:rsidRDefault="00AA6CFA" w:rsidP="00D101B3">
            <w:pPr>
              <w:rPr>
                <w:sz w:val="20"/>
                <w:szCs w:val="20"/>
              </w:rPr>
            </w:pPr>
          </w:p>
        </w:tc>
        <w:tc>
          <w:tcPr>
            <w:tcW w:w="709" w:type="dxa"/>
            <w:shd w:val="clear" w:color="auto" w:fill="auto"/>
          </w:tcPr>
          <w:p w14:paraId="46236F1D" w14:textId="77777777" w:rsidR="00AA6CFA" w:rsidRPr="00B443DE" w:rsidRDefault="00AA6CFA" w:rsidP="00D101B3">
            <w:pPr>
              <w:spacing w:after="40"/>
              <w:rPr>
                <w:sz w:val="20"/>
                <w:szCs w:val="20"/>
              </w:rPr>
            </w:pPr>
            <w:r w:rsidRPr="00B443DE">
              <w:rPr>
                <w:sz w:val="20"/>
                <w:szCs w:val="20"/>
              </w:rPr>
              <w:t>10</w:t>
            </w:r>
          </w:p>
        </w:tc>
        <w:tc>
          <w:tcPr>
            <w:tcW w:w="1134" w:type="dxa"/>
            <w:shd w:val="clear" w:color="auto" w:fill="auto"/>
          </w:tcPr>
          <w:p w14:paraId="586A733E" w14:textId="77777777" w:rsidR="00AA6CFA" w:rsidRPr="00B443DE" w:rsidRDefault="00AA6CFA" w:rsidP="00D101B3">
            <w:pPr>
              <w:spacing w:after="40"/>
              <w:rPr>
                <w:sz w:val="20"/>
                <w:szCs w:val="20"/>
              </w:rPr>
            </w:pPr>
          </w:p>
        </w:tc>
        <w:tc>
          <w:tcPr>
            <w:tcW w:w="1410" w:type="dxa"/>
            <w:shd w:val="clear" w:color="auto" w:fill="auto"/>
          </w:tcPr>
          <w:p w14:paraId="06D3E4D9" w14:textId="77777777" w:rsidR="00AA6CFA" w:rsidRPr="00B443DE" w:rsidRDefault="00AA6CFA" w:rsidP="00D101B3">
            <w:pPr>
              <w:spacing w:after="40"/>
              <w:rPr>
                <w:sz w:val="20"/>
                <w:szCs w:val="20"/>
              </w:rPr>
            </w:pPr>
          </w:p>
        </w:tc>
        <w:tc>
          <w:tcPr>
            <w:tcW w:w="1199" w:type="dxa"/>
            <w:shd w:val="clear" w:color="auto" w:fill="auto"/>
          </w:tcPr>
          <w:p w14:paraId="09FF0BB6" w14:textId="77777777" w:rsidR="00AA6CFA" w:rsidRPr="00B443DE" w:rsidRDefault="00AA6CFA" w:rsidP="00D101B3">
            <w:pPr>
              <w:spacing w:after="40"/>
              <w:rPr>
                <w:sz w:val="20"/>
                <w:szCs w:val="20"/>
              </w:rPr>
            </w:pPr>
          </w:p>
        </w:tc>
        <w:tc>
          <w:tcPr>
            <w:tcW w:w="2093" w:type="dxa"/>
            <w:shd w:val="clear" w:color="auto" w:fill="auto"/>
          </w:tcPr>
          <w:p w14:paraId="18710569" w14:textId="77777777" w:rsidR="00AA6CFA" w:rsidRPr="00B443DE" w:rsidRDefault="00AA6CFA" w:rsidP="00D101B3">
            <w:pPr>
              <w:spacing w:after="40"/>
              <w:rPr>
                <w:sz w:val="20"/>
                <w:szCs w:val="20"/>
              </w:rPr>
            </w:pPr>
          </w:p>
        </w:tc>
        <w:tc>
          <w:tcPr>
            <w:tcW w:w="2293" w:type="dxa"/>
            <w:shd w:val="clear" w:color="auto" w:fill="auto"/>
          </w:tcPr>
          <w:p w14:paraId="42E93AC7" w14:textId="77777777" w:rsidR="00AA6CFA" w:rsidRPr="00B443DE" w:rsidRDefault="00AA6CFA" w:rsidP="00D101B3">
            <w:pPr>
              <w:spacing w:after="40"/>
              <w:rPr>
                <w:sz w:val="20"/>
                <w:szCs w:val="20"/>
              </w:rPr>
            </w:pPr>
          </w:p>
        </w:tc>
      </w:tr>
      <w:tr w:rsidR="00AA6CFA" w:rsidRPr="00B443DE" w14:paraId="28F56E5B" w14:textId="77777777" w:rsidTr="00D101B3">
        <w:trPr>
          <w:trHeight w:val="167"/>
        </w:trPr>
        <w:tc>
          <w:tcPr>
            <w:tcW w:w="1772" w:type="dxa"/>
            <w:vMerge w:val="restart"/>
            <w:shd w:val="clear" w:color="auto" w:fill="auto"/>
          </w:tcPr>
          <w:p w14:paraId="4BDA693E" w14:textId="77777777" w:rsidR="00AA6CFA" w:rsidRPr="00B443DE" w:rsidRDefault="00AA6CFA" w:rsidP="00D101B3">
            <w:pPr>
              <w:rPr>
                <w:sz w:val="20"/>
                <w:szCs w:val="20"/>
              </w:rPr>
            </w:pPr>
            <w:r w:rsidRPr="00B443DE">
              <w:rPr>
                <w:sz w:val="20"/>
                <w:szCs w:val="20"/>
              </w:rPr>
              <w:t>P</w:t>
            </w:r>
            <w:r>
              <w:rPr>
                <w:sz w:val="20"/>
                <w:szCs w:val="20"/>
              </w:rPr>
              <w:t>LACEMENT</w:t>
            </w:r>
            <w:r w:rsidRPr="00B443DE">
              <w:rPr>
                <w:sz w:val="20"/>
                <w:szCs w:val="20"/>
              </w:rPr>
              <w:t xml:space="preserve"> </w:t>
            </w:r>
            <w:r>
              <w:rPr>
                <w:sz w:val="20"/>
                <w:szCs w:val="20"/>
              </w:rPr>
              <w:t>SUPERVISOR</w:t>
            </w:r>
            <w:r w:rsidRPr="00B443DE">
              <w:rPr>
                <w:sz w:val="20"/>
                <w:szCs w:val="20"/>
              </w:rPr>
              <w:t>’S NAME</w:t>
            </w:r>
          </w:p>
        </w:tc>
        <w:tc>
          <w:tcPr>
            <w:tcW w:w="2872" w:type="dxa"/>
            <w:vMerge w:val="restart"/>
            <w:shd w:val="clear" w:color="auto" w:fill="auto"/>
          </w:tcPr>
          <w:p w14:paraId="150446E5" w14:textId="77777777" w:rsidR="00AA6CFA" w:rsidRPr="00B443DE" w:rsidRDefault="00AA6CFA" w:rsidP="00D101B3">
            <w:pPr>
              <w:rPr>
                <w:sz w:val="20"/>
                <w:szCs w:val="20"/>
              </w:rPr>
            </w:pPr>
          </w:p>
        </w:tc>
        <w:tc>
          <w:tcPr>
            <w:tcW w:w="709" w:type="dxa"/>
            <w:shd w:val="clear" w:color="auto" w:fill="auto"/>
          </w:tcPr>
          <w:p w14:paraId="60206AB9" w14:textId="77777777" w:rsidR="00AA6CFA" w:rsidRPr="00B443DE" w:rsidRDefault="00AA6CFA" w:rsidP="00D101B3">
            <w:pPr>
              <w:spacing w:after="40"/>
              <w:rPr>
                <w:sz w:val="20"/>
                <w:szCs w:val="20"/>
              </w:rPr>
            </w:pPr>
            <w:r w:rsidRPr="00B443DE">
              <w:rPr>
                <w:sz w:val="20"/>
                <w:szCs w:val="20"/>
              </w:rPr>
              <w:t>11</w:t>
            </w:r>
          </w:p>
        </w:tc>
        <w:tc>
          <w:tcPr>
            <w:tcW w:w="1134" w:type="dxa"/>
            <w:shd w:val="clear" w:color="auto" w:fill="auto"/>
          </w:tcPr>
          <w:p w14:paraId="56AB2980" w14:textId="77777777" w:rsidR="00AA6CFA" w:rsidRPr="00B443DE" w:rsidRDefault="00AA6CFA" w:rsidP="00D101B3">
            <w:pPr>
              <w:spacing w:after="40"/>
              <w:rPr>
                <w:sz w:val="20"/>
                <w:szCs w:val="20"/>
              </w:rPr>
            </w:pPr>
          </w:p>
        </w:tc>
        <w:tc>
          <w:tcPr>
            <w:tcW w:w="1410" w:type="dxa"/>
            <w:shd w:val="clear" w:color="auto" w:fill="auto"/>
          </w:tcPr>
          <w:p w14:paraId="7F63FBB9" w14:textId="77777777" w:rsidR="00AA6CFA" w:rsidRPr="00B443DE" w:rsidRDefault="00AA6CFA" w:rsidP="00D101B3">
            <w:pPr>
              <w:spacing w:after="40"/>
              <w:rPr>
                <w:sz w:val="20"/>
                <w:szCs w:val="20"/>
              </w:rPr>
            </w:pPr>
          </w:p>
        </w:tc>
        <w:tc>
          <w:tcPr>
            <w:tcW w:w="1199" w:type="dxa"/>
            <w:shd w:val="clear" w:color="auto" w:fill="auto"/>
          </w:tcPr>
          <w:p w14:paraId="39BCDB73" w14:textId="77777777" w:rsidR="00AA6CFA" w:rsidRPr="00B443DE" w:rsidRDefault="00AA6CFA" w:rsidP="00D101B3">
            <w:pPr>
              <w:spacing w:after="40"/>
              <w:rPr>
                <w:sz w:val="20"/>
                <w:szCs w:val="20"/>
              </w:rPr>
            </w:pPr>
          </w:p>
        </w:tc>
        <w:tc>
          <w:tcPr>
            <w:tcW w:w="2093" w:type="dxa"/>
            <w:shd w:val="clear" w:color="auto" w:fill="auto"/>
          </w:tcPr>
          <w:p w14:paraId="1D3B8C58" w14:textId="77777777" w:rsidR="00AA6CFA" w:rsidRPr="00B443DE" w:rsidRDefault="00AA6CFA" w:rsidP="00D101B3">
            <w:pPr>
              <w:spacing w:after="40"/>
              <w:rPr>
                <w:sz w:val="20"/>
                <w:szCs w:val="20"/>
              </w:rPr>
            </w:pPr>
          </w:p>
        </w:tc>
        <w:tc>
          <w:tcPr>
            <w:tcW w:w="2293" w:type="dxa"/>
            <w:shd w:val="clear" w:color="auto" w:fill="auto"/>
          </w:tcPr>
          <w:p w14:paraId="1083BCFA" w14:textId="77777777" w:rsidR="00AA6CFA" w:rsidRPr="00B443DE" w:rsidRDefault="00AA6CFA" w:rsidP="00D101B3">
            <w:pPr>
              <w:spacing w:after="40"/>
              <w:rPr>
                <w:sz w:val="20"/>
                <w:szCs w:val="20"/>
              </w:rPr>
            </w:pPr>
          </w:p>
        </w:tc>
      </w:tr>
      <w:tr w:rsidR="00AA6CFA" w:rsidRPr="00B443DE" w14:paraId="4D778D64" w14:textId="77777777" w:rsidTr="00D101B3">
        <w:trPr>
          <w:trHeight w:val="164"/>
        </w:trPr>
        <w:tc>
          <w:tcPr>
            <w:tcW w:w="1772" w:type="dxa"/>
            <w:vMerge/>
            <w:shd w:val="clear" w:color="auto" w:fill="auto"/>
          </w:tcPr>
          <w:p w14:paraId="6A9760FD" w14:textId="77777777" w:rsidR="00AA6CFA" w:rsidRPr="00B443DE" w:rsidRDefault="00AA6CFA" w:rsidP="00D101B3">
            <w:pPr>
              <w:rPr>
                <w:sz w:val="20"/>
                <w:szCs w:val="20"/>
              </w:rPr>
            </w:pPr>
          </w:p>
        </w:tc>
        <w:tc>
          <w:tcPr>
            <w:tcW w:w="2872" w:type="dxa"/>
            <w:vMerge/>
            <w:shd w:val="clear" w:color="auto" w:fill="auto"/>
          </w:tcPr>
          <w:p w14:paraId="4C70B223" w14:textId="77777777" w:rsidR="00AA6CFA" w:rsidRPr="00B443DE" w:rsidRDefault="00AA6CFA" w:rsidP="00D101B3">
            <w:pPr>
              <w:rPr>
                <w:sz w:val="20"/>
                <w:szCs w:val="20"/>
              </w:rPr>
            </w:pPr>
          </w:p>
        </w:tc>
        <w:tc>
          <w:tcPr>
            <w:tcW w:w="709" w:type="dxa"/>
            <w:shd w:val="clear" w:color="auto" w:fill="auto"/>
          </w:tcPr>
          <w:p w14:paraId="1A6EB598" w14:textId="77777777" w:rsidR="00AA6CFA" w:rsidRPr="00B443DE" w:rsidRDefault="00AA6CFA" w:rsidP="00D101B3">
            <w:pPr>
              <w:spacing w:after="40"/>
              <w:rPr>
                <w:sz w:val="20"/>
                <w:szCs w:val="20"/>
              </w:rPr>
            </w:pPr>
            <w:r w:rsidRPr="00B443DE">
              <w:rPr>
                <w:sz w:val="20"/>
                <w:szCs w:val="20"/>
              </w:rPr>
              <w:t>12</w:t>
            </w:r>
          </w:p>
        </w:tc>
        <w:tc>
          <w:tcPr>
            <w:tcW w:w="1134" w:type="dxa"/>
            <w:shd w:val="clear" w:color="auto" w:fill="auto"/>
          </w:tcPr>
          <w:p w14:paraId="243949A2" w14:textId="77777777" w:rsidR="00AA6CFA" w:rsidRPr="00B443DE" w:rsidRDefault="00AA6CFA" w:rsidP="00D101B3">
            <w:pPr>
              <w:spacing w:after="40"/>
              <w:rPr>
                <w:sz w:val="20"/>
                <w:szCs w:val="20"/>
              </w:rPr>
            </w:pPr>
          </w:p>
        </w:tc>
        <w:tc>
          <w:tcPr>
            <w:tcW w:w="1410" w:type="dxa"/>
            <w:shd w:val="clear" w:color="auto" w:fill="auto"/>
          </w:tcPr>
          <w:p w14:paraId="44CA9548" w14:textId="77777777" w:rsidR="00AA6CFA" w:rsidRPr="00B443DE" w:rsidRDefault="00AA6CFA" w:rsidP="00D101B3">
            <w:pPr>
              <w:spacing w:after="40"/>
              <w:rPr>
                <w:sz w:val="20"/>
                <w:szCs w:val="20"/>
              </w:rPr>
            </w:pPr>
          </w:p>
        </w:tc>
        <w:tc>
          <w:tcPr>
            <w:tcW w:w="1199" w:type="dxa"/>
            <w:shd w:val="clear" w:color="auto" w:fill="auto"/>
          </w:tcPr>
          <w:p w14:paraId="2ACDC54C" w14:textId="77777777" w:rsidR="00AA6CFA" w:rsidRPr="00B443DE" w:rsidRDefault="00AA6CFA" w:rsidP="00D101B3">
            <w:pPr>
              <w:spacing w:after="40"/>
              <w:rPr>
                <w:sz w:val="20"/>
                <w:szCs w:val="20"/>
              </w:rPr>
            </w:pPr>
          </w:p>
        </w:tc>
        <w:tc>
          <w:tcPr>
            <w:tcW w:w="2093" w:type="dxa"/>
            <w:shd w:val="clear" w:color="auto" w:fill="auto"/>
          </w:tcPr>
          <w:p w14:paraId="3316BBCB" w14:textId="77777777" w:rsidR="00AA6CFA" w:rsidRPr="00B443DE" w:rsidRDefault="00AA6CFA" w:rsidP="00D101B3">
            <w:pPr>
              <w:spacing w:after="40"/>
              <w:rPr>
                <w:sz w:val="20"/>
                <w:szCs w:val="20"/>
              </w:rPr>
            </w:pPr>
          </w:p>
        </w:tc>
        <w:tc>
          <w:tcPr>
            <w:tcW w:w="2293" w:type="dxa"/>
            <w:shd w:val="clear" w:color="auto" w:fill="auto"/>
          </w:tcPr>
          <w:p w14:paraId="0A2F23A8" w14:textId="77777777" w:rsidR="00AA6CFA" w:rsidRPr="00B443DE" w:rsidRDefault="00AA6CFA" w:rsidP="00D101B3">
            <w:pPr>
              <w:spacing w:after="40"/>
              <w:rPr>
                <w:sz w:val="20"/>
                <w:szCs w:val="20"/>
              </w:rPr>
            </w:pPr>
          </w:p>
        </w:tc>
      </w:tr>
      <w:tr w:rsidR="00AA6CFA" w:rsidRPr="00B443DE" w14:paraId="1B535988" w14:textId="77777777" w:rsidTr="00D101B3">
        <w:trPr>
          <w:trHeight w:val="164"/>
        </w:trPr>
        <w:tc>
          <w:tcPr>
            <w:tcW w:w="1772" w:type="dxa"/>
            <w:vMerge/>
            <w:shd w:val="clear" w:color="auto" w:fill="auto"/>
          </w:tcPr>
          <w:p w14:paraId="7E78195B" w14:textId="77777777" w:rsidR="00AA6CFA" w:rsidRPr="00B443DE" w:rsidRDefault="00AA6CFA" w:rsidP="00D101B3">
            <w:pPr>
              <w:rPr>
                <w:sz w:val="20"/>
                <w:szCs w:val="20"/>
              </w:rPr>
            </w:pPr>
          </w:p>
        </w:tc>
        <w:tc>
          <w:tcPr>
            <w:tcW w:w="2872" w:type="dxa"/>
            <w:vMerge/>
            <w:shd w:val="clear" w:color="auto" w:fill="auto"/>
          </w:tcPr>
          <w:p w14:paraId="6071A4B4" w14:textId="77777777" w:rsidR="00AA6CFA" w:rsidRPr="00B443DE" w:rsidRDefault="00AA6CFA" w:rsidP="00D101B3">
            <w:pPr>
              <w:rPr>
                <w:sz w:val="20"/>
                <w:szCs w:val="20"/>
              </w:rPr>
            </w:pPr>
          </w:p>
        </w:tc>
        <w:tc>
          <w:tcPr>
            <w:tcW w:w="709" w:type="dxa"/>
            <w:shd w:val="clear" w:color="auto" w:fill="auto"/>
          </w:tcPr>
          <w:p w14:paraId="02C875EB" w14:textId="77777777" w:rsidR="00AA6CFA" w:rsidRPr="00B443DE" w:rsidRDefault="00AA6CFA" w:rsidP="00D101B3">
            <w:pPr>
              <w:spacing w:after="40"/>
              <w:rPr>
                <w:sz w:val="20"/>
                <w:szCs w:val="20"/>
              </w:rPr>
            </w:pPr>
            <w:r w:rsidRPr="00B443DE">
              <w:rPr>
                <w:sz w:val="20"/>
                <w:szCs w:val="20"/>
              </w:rPr>
              <w:t>13</w:t>
            </w:r>
          </w:p>
        </w:tc>
        <w:tc>
          <w:tcPr>
            <w:tcW w:w="1134" w:type="dxa"/>
            <w:shd w:val="clear" w:color="auto" w:fill="auto"/>
          </w:tcPr>
          <w:p w14:paraId="5F607AC2" w14:textId="77777777" w:rsidR="00AA6CFA" w:rsidRPr="00B443DE" w:rsidRDefault="00AA6CFA" w:rsidP="00D101B3">
            <w:pPr>
              <w:spacing w:after="40"/>
              <w:rPr>
                <w:sz w:val="20"/>
                <w:szCs w:val="20"/>
              </w:rPr>
            </w:pPr>
          </w:p>
        </w:tc>
        <w:tc>
          <w:tcPr>
            <w:tcW w:w="1410" w:type="dxa"/>
            <w:shd w:val="clear" w:color="auto" w:fill="auto"/>
          </w:tcPr>
          <w:p w14:paraId="13523BC6" w14:textId="77777777" w:rsidR="00AA6CFA" w:rsidRPr="00B443DE" w:rsidRDefault="00AA6CFA" w:rsidP="00D101B3">
            <w:pPr>
              <w:spacing w:after="40"/>
              <w:rPr>
                <w:sz w:val="20"/>
                <w:szCs w:val="20"/>
              </w:rPr>
            </w:pPr>
          </w:p>
        </w:tc>
        <w:tc>
          <w:tcPr>
            <w:tcW w:w="1199" w:type="dxa"/>
            <w:shd w:val="clear" w:color="auto" w:fill="auto"/>
          </w:tcPr>
          <w:p w14:paraId="54CBD67F" w14:textId="77777777" w:rsidR="00AA6CFA" w:rsidRPr="00B443DE" w:rsidRDefault="00AA6CFA" w:rsidP="00D101B3">
            <w:pPr>
              <w:spacing w:after="40"/>
              <w:rPr>
                <w:sz w:val="20"/>
                <w:szCs w:val="20"/>
              </w:rPr>
            </w:pPr>
          </w:p>
        </w:tc>
        <w:tc>
          <w:tcPr>
            <w:tcW w:w="2093" w:type="dxa"/>
            <w:shd w:val="clear" w:color="auto" w:fill="auto"/>
          </w:tcPr>
          <w:p w14:paraId="2AF0AF7D" w14:textId="77777777" w:rsidR="00AA6CFA" w:rsidRPr="00B443DE" w:rsidRDefault="00AA6CFA" w:rsidP="00D101B3">
            <w:pPr>
              <w:spacing w:after="40"/>
              <w:rPr>
                <w:sz w:val="20"/>
                <w:szCs w:val="20"/>
              </w:rPr>
            </w:pPr>
          </w:p>
        </w:tc>
        <w:tc>
          <w:tcPr>
            <w:tcW w:w="2293" w:type="dxa"/>
            <w:shd w:val="clear" w:color="auto" w:fill="auto"/>
          </w:tcPr>
          <w:p w14:paraId="6E8910B8" w14:textId="77777777" w:rsidR="00AA6CFA" w:rsidRPr="00B443DE" w:rsidRDefault="00AA6CFA" w:rsidP="00D101B3">
            <w:pPr>
              <w:spacing w:after="40"/>
              <w:rPr>
                <w:sz w:val="20"/>
                <w:szCs w:val="20"/>
              </w:rPr>
            </w:pPr>
          </w:p>
        </w:tc>
      </w:tr>
      <w:tr w:rsidR="00AA6CFA" w:rsidRPr="00B443DE" w14:paraId="751E6128" w14:textId="77777777" w:rsidTr="00D101B3">
        <w:trPr>
          <w:trHeight w:val="164"/>
        </w:trPr>
        <w:tc>
          <w:tcPr>
            <w:tcW w:w="1772" w:type="dxa"/>
            <w:vMerge/>
            <w:shd w:val="clear" w:color="auto" w:fill="auto"/>
          </w:tcPr>
          <w:p w14:paraId="679E8574" w14:textId="77777777" w:rsidR="00AA6CFA" w:rsidRPr="00B443DE" w:rsidRDefault="00AA6CFA" w:rsidP="00D101B3">
            <w:pPr>
              <w:rPr>
                <w:sz w:val="20"/>
                <w:szCs w:val="20"/>
              </w:rPr>
            </w:pPr>
          </w:p>
        </w:tc>
        <w:tc>
          <w:tcPr>
            <w:tcW w:w="2872" w:type="dxa"/>
            <w:vMerge/>
            <w:shd w:val="clear" w:color="auto" w:fill="auto"/>
          </w:tcPr>
          <w:p w14:paraId="4772A52E" w14:textId="77777777" w:rsidR="00AA6CFA" w:rsidRPr="00B443DE" w:rsidRDefault="00AA6CFA" w:rsidP="00D101B3">
            <w:pPr>
              <w:rPr>
                <w:sz w:val="20"/>
                <w:szCs w:val="20"/>
              </w:rPr>
            </w:pPr>
          </w:p>
        </w:tc>
        <w:tc>
          <w:tcPr>
            <w:tcW w:w="709" w:type="dxa"/>
            <w:shd w:val="clear" w:color="auto" w:fill="auto"/>
          </w:tcPr>
          <w:p w14:paraId="1437C116" w14:textId="77777777" w:rsidR="00AA6CFA" w:rsidRPr="00B443DE" w:rsidRDefault="00AA6CFA" w:rsidP="00D101B3">
            <w:pPr>
              <w:spacing w:after="40"/>
              <w:rPr>
                <w:sz w:val="20"/>
                <w:szCs w:val="20"/>
              </w:rPr>
            </w:pPr>
            <w:r w:rsidRPr="00B443DE">
              <w:rPr>
                <w:sz w:val="20"/>
                <w:szCs w:val="20"/>
              </w:rPr>
              <w:t>14</w:t>
            </w:r>
          </w:p>
        </w:tc>
        <w:tc>
          <w:tcPr>
            <w:tcW w:w="1134" w:type="dxa"/>
            <w:shd w:val="clear" w:color="auto" w:fill="auto"/>
          </w:tcPr>
          <w:p w14:paraId="39F727A2" w14:textId="77777777" w:rsidR="00AA6CFA" w:rsidRPr="00B443DE" w:rsidRDefault="00AA6CFA" w:rsidP="00D101B3">
            <w:pPr>
              <w:spacing w:after="40"/>
              <w:rPr>
                <w:sz w:val="20"/>
                <w:szCs w:val="20"/>
              </w:rPr>
            </w:pPr>
          </w:p>
        </w:tc>
        <w:tc>
          <w:tcPr>
            <w:tcW w:w="1410" w:type="dxa"/>
            <w:shd w:val="clear" w:color="auto" w:fill="auto"/>
          </w:tcPr>
          <w:p w14:paraId="59B845FF" w14:textId="77777777" w:rsidR="00AA6CFA" w:rsidRPr="00B443DE" w:rsidRDefault="00AA6CFA" w:rsidP="00D101B3">
            <w:pPr>
              <w:spacing w:after="40"/>
              <w:rPr>
                <w:sz w:val="20"/>
                <w:szCs w:val="20"/>
              </w:rPr>
            </w:pPr>
          </w:p>
        </w:tc>
        <w:tc>
          <w:tcPr>
            <w:tcW w:w="1199" w:type="dxa"/>
            <w:shd w:val="clear" w:color="auto" w:fill="auto"/>
          </w:tcPr>
          <w:p w14:paraId="0D6220CE" w14:textId="77777777" w:rsidR="00AA6CFA" w:rsidRPr="00B443DE" w:rsidRDefault="00AA6CFA" w:rsidP="00D101B3">
            <w:pPr>
              <w:spacing w:after="40"/>
              <w:rPr>
                <w:sz w:val="20"/>
                <w:szCs w:val="20"/>
              </w:rPr>
            </w:pPr>
          </w:p>
        </w:tc>
        <w:tc>
          <w:tcPr>
            <w:tcW w:w="2093" w:type="dxa"/>
            <w:shd w:val="clear" w:color="auto" w:fill="auto"/>
          </w:tcPr>
          <w:p w14:paraId="08913829" w14:textId="77777777" w:rsidR="00AA6CFA" w:rsidRPr="00B443DE" w:rsidRDefault="00AA6CFA" w:rsidP="00D101B3">
            <w:pPr>
              <w:spacing w:after="40"/>
              <w:rPr>
                <w:sz w:val="20"/>
                <w:szCs w:val="20"/>
              </w:rPr>
            </w:pPr>
          </w:p>
        </w:tc>
        <w:tc>
          <w:tcPr>
            <w:tcW w:w="2293" w:type="dxa"/>
            <w:shd w:val="clear" w:color="auto" w:fill="auto"/>
          </w:tcPr>
          <w:p w14:paraId="46242EA6" w14:textId="77777777" w:rsidR="00AA6CFA" w:rsidRPr="00B443DE" w:rsidRDefault="00AA6CFA" w:rsidP="00D101B3">
            <w:pPr>
              <w:spacing w:after="40"/>
              <w:rPr>
                <w:sz w:val="20"/>
                <w:szCs w:val="20"/>
              </w:rPr>
            </w:pPr>
          </w:p>
        </w:tc>
      </w:tr>
      <w:tr w:rsidR="00AA6CFA" w:rsidRPr="00B443DE" w14:paraId="30B4EF93" w14:textId="77777777" w:rsidTr="00D101B3">
        <w:trPr>
          <w:trHeight w:val="164"/>
        </w:trPr>
        <w:tc>
          <w:tcPr>
            <w:tcW w:w="1772" w:type="dxa"/>
            <w:vMerge/>
            <w:shd w:val="clear" w:color="auto" w:fill="auto"/>
          </w:tcPr>
          <w:p w14:paraId="298226FB" w14:textId="77777777" w:rsidR="00AA6CFA" w:rsidRPr="00B443DE" w:rsidRDefault="00AA6CFA" w:rsidP="00D101B3">
            <w:pPr>
              <w:rPr>
                <w:sz w:val="20"/>
                <w:szCs w:val="20"/>
              </w:rPr>
            </w:pPr>
          </w:p>
        </w:tc>
        <w:tc>
          <w:tcPr>
            <w:tcW w:w="2872" w:type="dxa"/>
            <w:vMerge/>
            <w:shd w:val="clear" w:color="auto" w:fill="auto"/>
          </w:tcPr>
          <w:p w14:paraId="011E30F2" w14:textId="77777777" w:rsidR="00AA6CFA" w:rsidRPr="00B443DE" w:rsidRDefault="00AA6CFA" w:rsidP="00D101B3">
            <w:pPr>
              <w:rPr>
                <w:sz w:val="20"/>
                <w:szCs w:val="20"/>
              </w:rPr>
            </w:pPr>
          </w:p>
        </w:tc>
        <w:tc>
          <w:tcPr>
            <w:tcW w:w="709" w:type="dxa"/>
            <w:shd w:val="clear" w:color="auto" w:fill="auto"/>
          </w:tcPr>
          <w:p w14:paraId="7E486B82" w14:textId="77777777" w:rsidR="00AA6CFA" w:rsidRPr="00B443DE" w:rsidRDefault="00AA6CFA" w:rsidP="00D101B3">
            <w:pPr>
              <w:spacing w:after="40"/>
              <w:rPr>
                <w:sz w:val="20"/>
                <w:szCs w:val="20"/>
              </w:rPr>
            </w:pPr>
            <w:r w:rsidRPr="00B443DE">
              <w:rPr>
                <w:sz w:val="20"/>
                <w:szCs w:val="20"/>
              </w:rPr>
              <w:t>15</w:t>
            </w:r>
          </w:p>
        </w:tc>
        <w:tc>
          <w:tcPr>
            <w:tcW w:w="1134" w:type="dxa"/>
            <w:shd w:val="clear" w:color="auto" w:fill="auto"/>
          </w:tcPr>
          <w:p w14:paraId="3B5151E4" w14:textId="77777777" w:rsidR="00AA6CFA" w:rsidRPr="00B443DE" w:rsidRDefault="00AA6CFA" w:rsidP="00D101B3">
            <w:pPr>
              <w:spacing w:after="40"/>
              <w:rPr>
                <w:sz w:val="20"/>
                <w:szCs w:val="20"/>
              </w:rPr>
            </w:pPr>
          </w:p>
        </w:tc>
        <w:tc>
          <w:tcPr>
            <w:tcW w:w="1410" w:type="dxa"/>
            <w:shd w:val="clear" w:color="auto" w:fill="auto"/>
          </w:tcPr>
          <w:p w14:paraId="39BF59FE" w14:textId="77777777" w:rsidR="00AA6CFA" w:rsidRPr="00B443DE" w:rsidRDefault="00AA6CFA" w:rsidP="00D101B3">
            <w:pPr>
              <w:spacing w:after="40"/>
              <w:rPr>
                <w:sz w:val="20"/>
                <w:szCs w:val="20"/>
              </w:rPr>
            </w:pPr>
          </w:p>
        </w:tc>
        <w:tc>
          <w:tcPr>
            <w:tcW w:w="1199" w:type="dxa"/>
            <w:shd w:val="clear" w:color="auto" w:fill="auto"/>
          </w:tcPr>
          <w:p w14:paraId="7CEC27A8" w14:textId="77777777" w:rsidR="00AA6CFA" w:rsidRPr="00B443DE" w:rsidRDefault="00AA6CFA" w:rsidP="00D101B3">
            <w:pPr>
              <w:spacing w:after="40"/>
              <w:rPr>
                <w:sz w:val="20"/>
                <w:szCs w:val="20"/>
              </w:rPr>
            </w:pPr>
          </w:p>
        </w:tc>
        <w:tc>
          <w:tcPr>
            <w:tcW w:w="2093" w:type="dxa"/>
            <w:shd w:val="clear" w:color="auto" w:fill="auto"/>
          </w:tcPr>
          <w:p w14:paraId="0ABA55B1" w14:textId="77777777" w:rsidR="00AA6CFA" w:rsidRPr="00B443DE" w:rsidRDefault="00AA6CFA" w:rsidP="00D101B3">
            <w:pPr>
              <w:spacing w:after="40"/>
              <w:rPr>
                <w:sz w:val="20"/>
                <w:szCs w:val="20"/>
              </w:rPr>
            </w:pPr>
          </w:p>
        </w:tc>
        <w:tc>
          <w:tcPr>
            <w:tcW w:w="2293" w:type="dxa"/>
            <w:shd w:val="clear" w:color="auto" w:fill="auto"/>
          </w:tcPr>
          <w:p w14:paraId="29760BF1" w14:textId="77777777" w:rsidR="00AA6CFA" w:rsidRPr="00B443DE" w:rsidRDefault="00AA6CFA" w:rsidP="00D101B3">
            <w:pPr>
              <w:spacing w:after="40"/>
              <w:rPr>
                <w:sz w:val="20"/>
                <w:szCs w:val="20"/>
              </w:rPr>
            </w:pPr>
          </w:p>
        </w:tc>
      </w:tr>
      <w:tr w:rsidR="00AA6CFA" w:rsidRPr="00B443DE" w14:paraId="2B7D2806" w14:textId="77777777" w:rsidTr="00D101B3">
        <w:trPr>
          <w:trHeight w:val="167"/>
        </w:trPr>
        <w:tc>
          <w:tcPr>
            <w:tcW w:w="1772" w:type="dxa"/>
            <w:vMerge w:val="restart"/>
            <w:shd w:val="clear" w:color="auto" w:fill="auto"/>
          </w:tcPr>
          <w:p w14:paraId="285797C5" w14:textId="77777777" w:rsidR="00AA6CFA" w:rsidRPr="00B443DE" w:rsidRDefault="00AA6CFA" w:rsidP="00D101B3">
            <w:pPr>
              <w:rPr>
                <w:sz w:val="20"/>
                <w:szCs w:val="20"/>
              </w:rPr>
            </w:pPr>
            <w:r>
              <w:rPr>
                <w:sz w:val="20"/>
                <w:szCs w:val="20"/>
              </w:rPr>
              <w:t>CLINICAL SEMINAR LEADER’S</w:t>
            </w:r>
            <w:r w:rsidRPr="00B443DE">
              <w:rPr>
                <w:sz w:val="20"/>
                <w:szCs w:val="20"/>
              </w:rPr>
              <w:t xml:space="preserve"> NAME</w:t>
            </w:r>
          </w:p>
        </w:tc>
        <w:tc>
          <w:tcPr>
            <w:tcW w:w="2872" w:type="dxa"/>
            <w:vMerge w:val="restart"/>
            <w:shd w:val="clear" w:color="auto" w:fill="auto"/>
          </w:tcPr>
          <w:p w14:paraId="43663157" w14:textId="77777777" w:rsidR="00AA6CFA" w:rsidRPr="00B443DE" w:rsidRDefault="00AA6CFA" w:rsidP="00D101B3">
            <w:pPr>
              <w:rPr>
                <w:sz w:val="20"/>
                <w:szCs w:val="20"/>
              </w:rPr>
            </w:pPr>
          </w:p>
        </w:tc>
        <w:tc>
          <w:tcPr>
            <w:tcW w:w="709" w:type="dxa"/>
            <w:shd w:val="clear" w:color="auto" w:fill="auto"/>
          </w:tcPr>
          <w:p w14:paraId="427FA91A" w14:textId="77777777" w:rsidR="00AA6CFA" w:rsidRPr="00B443DE" w:rsidRDefault="00AA6CFA" w:rsidP="00D101B3">
            <w:pPr>
              <w:spacing w:after="40"/>
              <w:rPr>
                <w:sz w:val="20"/>
                <w:szCs w:val="20"/>
              </w:rPr>
            </w:pPr>
            <w:r w:rsidRPr="00B443DE">
              <w:rPr>
                <w:sz w:val="20"/>
                <w:szCs w:val="20"/>
              </w:rPr>
              <w:t>16</w:t>
            </w:r>
          </w:p>
        </w:tc>
        <w:tc>
          <w:tcPr>
            <w:tcW w:w="1134" w:type="dxa"/>
            <w:shd w:val="clear" w:color="auto" w:fill="auto"/>
          </w:tcPr>
          <w:p w14:paraId="368723C3" w14:textId="77777777" w:rsidR="00AA6CFA" w:rsidRPr="00B443DE" w:rsidRDefault="00AA6CFA" w:rsidP="00D101B3">
            <w:pPr>
              <w:spacing w:after="40"/>
              <w:rPr>
                <w:sz w:val="20"/>
                <w:szCs w:val="20"/>
              </w:rPr>
            </w:pPr>
          </w:p>
        </w:tc>
        <w:tc>
          <w:tcPr>
            <w:tcW w:w="1410" w:type="dxa"/>
            <w:shd w:val="clear" w:color="auto" w:fill="auto"/>
          </w:tcPr>
          <w:p w14:paraId="7973B718" w14:textId="77777777" w:rsidR="00AA6CFA" w:rsidRPr="00B443DE" w:rsidRDefault="00AA6CFA" w:rsidP="00D101B3">
            <w:pPr>
              <w:spacing w:after="40"/>
              <w:rPr>
                <w:sz w:val="20"/>
                <w:szCs w:val="20"/>
              </w:rPr>
            </w:pPr>
          </w:p>
        </w:tc>
        <w:tc>
          <w:tcPr>
            <w:tcW w:w="1199" w:type="dxa"/>
            <w:shd w:val="clear" w:color="auto" w:fill="auto"/>
          </w:tcPr>
          <w:p w14:paraId="674409F4" w14:textId="77777777" w:rsidR="00AA6CFA" w:rsidRPr="00B443DE" w:rsidRDefault="00AA6CFA" w:rsidP="00D101B3">
            <w:pPr>
              <w:spacing w:after="40"/>
              <w:rPr>
                <w:sz w:val="20"/>
                <w:szCs w:val="20"/>
              </w:rPr>
            </w:pPr>
          </w:p>
        </w:tc>
        <w:tc>
          <w:tcPr>
            <w:tcW w:w="2093" w:type="dxa"/>
            <w:shd w:val="clear" w:color="auto" w:fill="auto"/>
          </w:tcPr>
          <w:p w14:paraId="383EC7C2" w14:textId="77777777" w:rsidR="00AA6CFA" w:rsidRPr="00B443DE" w:rsidRDefault="00AA6CFA" w:rsidP="00D101B3">
            <w:pPr>
              <w:spacing w:after="40"/>
              <w:rPr>
                <w:sz w:val="20"/>
                <w:szCs w:val="20"/>
              </w:rPr>
            </w:pPr>
          </w:p>
        </w:tc>
        <w:tc>
          <w:tcPr>
            <w:tcW w:w="2293" w:type="dxa"/>
            <w:shd w:val="clear" w:color="auto" w:fill="auto"/>
          </w:tcPr>
          <w:p w14:paraId="5B822974" w14:textId="77777777" w:rsidR="00AA6CFA" w:rsidRPr="00B443DE" w:rsidRDefault="00AA6CFA" w:rsidP="00D101B3">
            <w:pPr>
              <w:spacing w:after="40"/>
              <w:rPr>
                <w:sz w:val="20"/>
                <w:szCs w:val="20"/>
              </w:rPr>
            </w:pPr>
          </w:p>
        </w:tc>
      </w:tr>
      <w:tr w:rsidR="00AA6CFA" w:rsidRPr="00B443DE" w14:paraId="65A22BF2" w14:textId="77777777" w:rsidTr="00D101B3">
        <w:trPr>
          <w:trHeight w:val="164"/>
        </w:trPr>
        <w:tc>
          <w:tcPr>
            <w:tcW w:w="1772" w:type="dxa"/>
            <w:vMerge/>
            <w:shd w:val="clear" w:color="auto" w:fill="auto"/>
          </w:tcPr>
          <w:p w14:paraId="7B7542B2" w14:textId="77777777" w:rsidR="00AA6CFA" w:rsidRPr="00B443DE" w:rsidRDefault="00AA6CFA" w:rsidP="00D101B3">
            <w:pPr>
              <w:rPr>
                <w:sz w:val="20"/>
                <w:szCs w:val="20"/>
              </w:rPr>
            </w:pPr>
          </w:p>
        </w:tc>
        <w:tc>
          <w:tcPr>
            <w:tcW w:w="2872" w:type="dxa"/>
            <w:vMerge/>
            <w:shd w:val="clear" w:color="auto" w:fill="auto"/>
          </w:tcPr>
          <w:p w14:paraId="5C8CA2AB" w14:textId="77777777" w:rsidR="00AA6CFA" w:rsidRPr="00B443DE" w:rsidRDefault="00AA6CFA" w:rsidP="00D101B3">
            <w:pPr>
              <w:rPr>
                <w:sz w:val="20"/>
                <w:szCs w:val="20"/>
              </w:rPr>
            </w:pPr>
          </w:p>
        </w:tc>
        <w:tc>
          <w:tcPr>
            <w:tcW w:w="709" w:type="dxa"/>
            <w:shd w:val="clear" w:color="auto" w:fill="auto"/>
          </w:tcPr>
          <w:p w14:paraId="1A496BA4" w14:textId="77777777" w:rsidR="00AA6CFA" w:rsidRPr="00B443DE" w:rsidRDefault="00AA6CFA" w:rsidP="00D101B3">
            <w:pPr>
              <w:spacing w:after="40"/>
              <w:rPr>
                <w:sz w:val="20"/>
                <w:szCs w:val="20"/>
              </w:rPr>
            </w:pPr>
            <w:r w:rsidRPr="00B443DE">
              <w:rPr>
                <w:sz w:val="20"/>
                <w:szCs w:val="20"/>
              </w:rPr>
              <w:t>17</w:t>
            </w:r>
          </w:p>
        </w:tc>
        <w:tc>
          <w:tcPr>
            <w:tcW w:w="1134" w:type="dxa"/>
            <w:shd w:val="clear" w:color="auto" w:fill="auto"/>
          </w:tcPr>
          <w:p w14:paraId="0DB32D2D" w14:textId="77777777" w:rsidR="00AA6CFA" w:rsidRPr="00B443DE" w:rsidRDefault="00AA6CFA" w:rsidP="00D101B3">
            <w:pPr>
              <w:spacing w:after="40"/>
              <w:rPr>
                <w:sz w:val="20"/>
                <w:szCs w:val="20"/>
              </w:rPr>
            </w:pPr>
          </w:p>
        </w:tc>
        <w:tc>
          <w:tcPr>
            <w:tcW w:w="1410" w:type="dxa"/>
            <w:shd w:val="clear" w:color="auto" w:fill="auto"/>
          </w:tcPr>
          <w:p w14:paraId="2DD8CC79" w14:textId="77777777" w:rsidR="00AA6CFA" w:rsidRPr="00B443DE" w:rsidRDefault="00AA6CFA" w:rsidP="00D101B3">
            <w:pPr>
              <w:spacing w:after="40"/>
              <w:rPr>
                <w:sz w:val="20"/>
                <w:szCs w:val="20"/>
              </w:rPr>
            </w:pPr>
          </w:p>
        </w:tc>
        <w:tc>
          <w:tcPr>
            <w:tcW w:w="1199" w:type="dxa"/>
            <w:shd w:val="clear" w:color="auto" w:fill="auto"/>
          </w:tcPr>
          <w:p w14:paraId="71290F7A" w14:textId="77777777" w:rsidR="00AA6CFA" w:rsidRPr="00B443DE" w:rsidRDefault="00AA6CFA" w:rsidP="00D101B3">
            <w:pPr>
              <w:spacing w:after="40"/>
              <w:rPr>
                <w:sz w:val="20"/>
                <w:szCs w:val="20"/>
              </w:rPr>
            </w:pPr>
          </w:p>
        </w:tc>
        <w:tc>
          <w:tcPr>
            <w:tcW w:w="2093" w:type="dxa"/>
            <w:shd w:val="clear" w:color="auto" w:fill="auto"/>
          </w:tcPr>
          <w:p w14:paraId="4F43AD23" w14:textId="77777777" w:rsidR="00AA6CFA" w:rsidRPr="00B443DE" w:rsidRDefault="00AA6CFA" w:rsidP="00D101B3">
            <w:pPr>
              <w:spacing w:after="40"/>
              <w:rPr>
                <w:sz w:val="20"/>
                <w:szCs w:val="20"/>
              </w:rPr>
            </w:pPr>
          </w:p>
        </w:tc>
        <w:tc>
          <w:tcPr>
            <w:tcW w:w="2293" w:type="dxa"/>
            <w:shd w:val="clear" w:color="auto" w:fill="auto"/>
          </w:tcPr>
          <w:p w14:paraId="7255EE41" w14:textId="77777777" w:rsidR="00AA6CFA" w:rsidRPr="00B443DE" w:rsidRDefault="00AA6CFA" w:rsidP="00D101B3">
            <w:pPr>
              <w:spacing w:after="40"/>
              <w:rPr>
                <w:sz w:val="20"/>
                <w:szCs w:val="20"/>
              </w:rPr>
            </w:pPr>
          </w:p>
        </w:tc>
      </w:tr>
      <w:tr w:rsidR="00AA6CFA" w:rsidRPr="00B443DE" w14:paraId="38668747" w14:textId="77777777" w:rsidTr="00D101B3">
        <w:trPr>
          <w:trHeight w:val="164"/>
        </w:trPr>
        <w:tc>
          <w:tcPr>
            <w:tcW w:w="1772" w:type="dxa"/>
            <w:vMerge/>
            <w:shd w:val="clear" w:color="auto" w:fill="auto"/>
          </w:tcPr>
          <w:p w14:paraId="197CD854" w14:textId="77777777" w:rsidR="00AA6CFA" w:rsidRPr="00B443DE" w:rsidRDefault="00AA6CFA" w:rsidP="00D101B3">
            <w:pPr>
              <w:rPr>
                <w:sz w:val="20"/>
                <w:szCs w:val="20"/>
              </w:rPr>
            </w:pPr>
          </w:p>
        </w:tc>
        <w:tc>
          <w:tcPr>
            <w:tcW w:w="2872" w:type="dxa"/>
            <w:vMerge/>
            <w:shd w:val="clear" w:color="auto" w:fill="auto"/>
          </w:tcPr>
          <w:p w14:paraId="6583DA31" w14:textId="77777777" w:rsidR="00AA6CFA" w:rsidRPr="00B443DE" w:rsidRDefault="00AA6CFA" w:rsidP="00D101B3">
            <w:pPr>
              <w:rPr>
                <w:sz w:val="20"/>
                <w:szCs w:val="20"/>
              </w:rPr>
            </w:pPr>
          </w:p>
        </w:tc>
        <w:tc>
          <w:tcPr>
            <w:tcW w:w="709" w:type="dxa"/>
            <w:shd w:val="clear" w:color="auto" w:fill="auto"/>
          </w:tcPr>
          <w:p w14:paraId="0E56752D" w14:textId="77777777" w:rsidR="00AA6CFA" w:rsidRPr="00B443DE" w:rsidRDefault="00AA6CFA" w:rsidP="00D101B3">
            <w:pPr>
              <w:spacing w:after="40"/>
              <w:rPr>
                <w:sz w:val="20"/>
                <w:szCs w:val="20"/>
              </w:rPr>
            </w:pPr>
            <w:r w:rsidRPr="00B443DE">
              <w:rPr>
                <w:sz w:val="20"/>
                <w:szCs w:val="20"/>
              </w:rPr>
              <w:t>18</w:t>
            </w:r>
          </w:p>
        </w:tc>
        <w:tc>
          <w:tcPr>
            <w:tcW w:w="1134" w:type="dxa"/>
            <w:shd w:val="clear" w:color="auto" w:fill="auto"/>
          </w:tcPr>
          <w:p w14:paraId="25D9FDFD" w14:textId="77777777" w:rsidR="00AA6CFA" w:rsidRPr="00B443DE" w:rsidRDefault="00AA6CFA" w:rsidP="00D101B3">
            <w:pPr>
              <w:spacing w:after="40"/>
              <w:rPr>
                <w:sz w:val="20"/>
                <w:szCs w:val="20"/>
              </w:rPr>
            </w:pPr>
          </w:p>
        </w:tc>
        <w:tc>
          <w:tcPr>
            <w:tcW w:w="1410" w:type="dxa"/>
            <w:shd w:val="clear" w:color="auto" w:fill="auto"/>
          </w:tcPr>
          <w:p w14:paraId="36F1A70E" w14:textId="77777777" w:rsidR="00AA6CFA" w:rsidRPr="00B443DE" w:rsidRDefault="00AA6CFA" w:rsidP="00D101B3">
            <w:pPr>
              <w:spacing w:after="40"/>
              <w:rPr>
                <w:sz w:val="20"/>
                <w:szCs w:val="20"/>
              </w:rPr>
            </w:pPr>
          </w:p>
        </w:tc>
        <w:tc>
          <w:tcPr>
            <w:tcW w:w="1199" w:type="dxa"/>
            <w:shd w:val="clear" w:color="auto" w:fill="auto"/>
          </w:tcPr>
          <w:p w14:paraId="6FA29D3F" w14:textId="77777777" w:rsidR="00AA6CFA" w:rsidRPr="00B443DE" w:rsidRDefault="00AA6CFA" w:rsidP="00D101B3">
            <w:pPr>
              <w:spacing w:after="40"/>
              <w:rPr>
                <w:sz w:val="20"/>
                <w:szCs w:val="20"/>
              </w:rPr>
            </w:pPr>
          </w:p>
        </w:tc>
        <w:tc>
          <w:tcPr>
            <w:tcW w:w="2093" w:type="dxa"/>
            <w:shd w:val="clear" w:color="auto" w:fill="auto"/>
          </w:tcPr>
          <w:p w14:paraId="4C777FEF" w14:textId="77777777" w:rsidR="00AA6CFA" w:rsidRPr="00B443DE" w:rsidRDefault="00AA6CFA" w:rsidP="00D101B3">
            <w:pPr>
              <w:spacing w:after="40"/>
              <w:rPr>
                <w:sz w:val="20"/>
                <w:szCs w:val="20"/>
              </w:rPr>
            </w:pPr>
          </w:p>
        </w:tc>
        <w:tc>
          <w:tcPr>
            <w:tcW w:w="2293" w:type="dxa"/>
            <w:shd w:val="clear" w:color="auto" w:fill="auto"/>
          </w:tcPr>
          <w:p w14:paraId="1F73CC04" w14:textId="77777777" w:rsidR="00AA6CFA" w:rsidRPr="00B443DE" w:rsidRDefault="00AA6CFA" w:rsidP="00D101B3">
            <w:pPr>
              <w:spacing w:after="40"/>
              <w:rPr>
                <w:sz w:val="20"/>
                <w:szCs w:val="20"/>
              </w:rPr>
            </w:pPr>
          </w:p>
        </w:tc>
      </w:tr>
      <w:tr w:rsidR="00AA6CFA" w:rsidRPr="00B443DE" w14:paraId="73E15D6D" w14:textId="77777777" w:rsidTr="00D101B3">
        <w:trPr>
          <w:trHeight w:val="164"/>
        </w:trPr>
        <w:tc>
          <w:tcPr>
            <w:tcW w:w="1772" w:type="dxa"/>
            <w:vMerge/>
            <w:shd w:val="clear" w:color="auto" w:fill="auto"/>
          </w:tcPr>
          <w:p w14:paraId="50606FC1" w14:textId="77777777" w:rsidR="00AA6CFA" w:rsidRPr="00B443DE" w:rsidRDefault="00AA6CFA" w:rsidP="00D101B3">
            <w:pPr>
              <w:rPr>
                <w:sz w:val="20"/>
                <w:szCs w:val="20"/>
              </w:rPr>
            </w:pPr>
          </w:p>
        </w:tc>
        <w:tc>
          <w:tcPr>
            <w:tcW w:w="2872" w:type="dxa"/>
            <w:vMerge/>
            <w:shd w:val="clear" w:color="auto" w:fill="auto"/>
          </w:tcPr>
          <w:p w14:paraId="1EAC2B76" w14:textId="77777777" w:rsidR="00AA6CFA" w:rsidRPr="00B443DE" w:rsidRDefault="00AA6CFA" w:rsidP="00D101B3">
            <w:pPr>
              <w:rPr>
                <w:sz w:val="20"/>
                <w:szCs w:val="20"/>
              </w:rPr>
            </w:pPr>
          </w:p>
        </w:tc>
        <w:tc>
          <w:tcPr>
            <w:tcW w:w="709" w:type="dxa"/>
            <w:shd w:val="clear" w:color="auto" w:fill="auto"/>
          </w:tcPr>
          <w:p w14:paraId="4E0C1A5E" w14:textId="77777777" w:rsidR="00AA6CFA" w:rsidRPr="00B443DE" w:rsidRDefault="00AA6CFA" w:rsidP="00D101B3">
            <w:pPr>
              <w:spacing w:after="40"/>
              <w:rPr>
                <w:sz w:val="20"/>
                <w:szCs w:val="20"/>
              </w:rPr>
            </w:pPr>
            <w:r w:rsidRPr="00B443DE">
              <w:rPr>
                <w:sz w:val="20"/>
                <w:szCs w:val="20"/>
              </w:rPr>
              <w:t>19</w:t>
            </w:r>
          </w:p>
        </w:tc>
        <w:tc>
          <w:tcPr>
            <w:tcW w:w="1134" w:type="dxa"/>
            <w:shd w:val="clear" w:color="auto" w:fill="auto"/>
          </w:tcPr>
          <w:p w14:paraId="415C7372" w14:textId="77777777" w:rsidR="00AA6CFA" w:rsidRPr="00B443DE" w:rsidRDefault="00AA6CFA" w:rsidP="00D101B3">
            <w:pPr>
              <w:spacing w:after="40"/>
              <w:rPr>
                <w:sz w:val="20"/>
                <w:szCs w:val="20"/>
              </w:rPr>
            </w:pPr>
          </w:p>
        </w:tc>
        <w:tc>
          <w:tcPr>
            <w:tcW w:w="1410" w:type="dxa"/>
            <w:shd w:val="clear" w:color="auto" w:fill="auto"/>
          </w:tcPr>
          <w:p w14:paraId="12C5BA74" w14:textId="77777777" w:rsidR="00AA6CFA" w:rsidRPr="00B443DE" w:rsidRDefault="00AA6CFA" w:rsidP="00D101B3">
            <w:pPr>
              <w:spacing w:after="40"/>
              <w:rPr>
                <w:sz w:val="20"/>
                <w:szCs w:val="20"/>
              </w:rPr>
            </w:pPr>
          </w:p>
        </w:tc>
        <w:tc>
          <w:tcPr>
            <w:tcW w:w="1199" w:type="dxa"/>
            <w:shd w:val="clear" w:color="auto" w:fill="auto"/>
          </w:tcPr>
          <w:p w14:paraId="468EA60B" w14:textId="77777777" w:rsidR="00AA6CFA" w:rsidRPr="00B443DE" w:rsidRDefault="00AA6CFA" w:rsidP="00D101B3">
            <w:pPr>
              <w:spacing w:after="40"/>
              <w:rPr>
                <w:sz w:val="20"/>
                <w:szCs w:val="20"/>
              </w:rPr>
            </w:pPr>
          </w:p>
        </w:tc>
        <w:tc>
          <w:tcPr>
            <w:tcW w:w="2093" w:type="dxa"/>
            <w:shd w:val="clear" w:color="auto" w:fill="auto"/>
          </w:tcPr>
          <w:p w14:paraId="6984CCC9" w14:textId="77777777" w:rsidR="00AA6CFA" w:rsidRPr="00B443DE" w:rsidRDefault="00AA6CFA" w:rsidP="00D101B3">
            <w:pPr>
              <w:spacing w:after="40"/>
              <w:rPr>
                <w:sz w:val="20"/>
                <w:szCs w:val="20"/>
              </w:rPr>
            </w:pPr>
          </w:p>
        </w:tc>
        <w:tc>
          <w:tcPr>
            <w:tcW w:w="2293" w:type="dxa"/>
            <w:shd w:val="clear" w:color="auto" w:fill="auto"/>
          </w:tcPr>
          <w:p w14:paraId="26B11E3A" w14:textId="77777777" w:rsidR="00AA6CFA" w:rsidRPr="00B443DE" w:rsidRDefault="00AA6CFA" w:rsidP="00D101B3">
            <w:pPr>
              <w:spacing w:after="40"/>
              <w:rPr>
                <w:sz w:val="20"/>
                <w:szCs w:val="20"/>
              </w:rPr>
            </w:pPr>
          </w:p>
        </w:tc>
      </w:tr>
      <w:tr w:rsidR="00AA6CFA" w:rsidRPr="00B443DE" w14:paraId="32E37CB0" w14:textId="77777777" w:rsidTr="00D101B3">
        <w:trPr>
          <w:trHeight w:val="164"/>
        </w:trPr>
        <w:tc>
          <w:tcPr>
            <w:tcW w:w="1772" w:type="dxa"/>
            <w:vMerge/>
            <w:shd w:val="clear" w:color="auto" w:fill="auto"/>
          </w:tcPr>
          <w:p w14:paraId="27CA0DF1" w14:textId="77777777" w:rsidR="00AA6CFA" w:rsidRPr="00B443DE" w:rsidRDefault="00AA6CFA" w:rsidP="00D101B3">
            <w:pPr>
              <w:rPr>
                <w:sz w:val="20"/>
                <w:szCs w:val="20"/>
              </w:rPr>
            </w:pPr>
          </w:p>
        </w:tc>
        <w:tc>
          <w:tcPr>
            <w:tcW w:w="2872" w:type="dxa"/>
            <w:vMerge/>
            <w:shd w:val="clear" w:color="auto" w:fill="auto"/>
          </w:tcPr>
          <w:p w14:paraId="0D85AD65" w14:textId="77777777" w:rsidR="00AA6CFA" w:rsidRPr="00B443DE" w:rsidRDefault="00AA6CFA" w:rsidP="00D101B3">
            <w:pPr>
              <w:rPr>
                <w:sz w:val="20"/>
                <w:szCs w:val="20"/>
              </w:rPr>
            </w:pPr>
          </w:p>
        </w:tc>
        <w:tc>
          <w:tcPr>
            <w:tcW w:w="709" w:type="dxa"/>
            <w:shd w:val="clear" w:color="auto" w:fill="auto"/>
          </w:tcPr>
          <w:p w14:paraId="5C59C32C" w14:textId="77777777" w:rsidR="00AA6CFA" w:rsidRPr="00B443DE" w:rsidRDefault="00AA6CFA" w:rsidP="00D101B3">
            <w:pPr>
              <w:spacing w:after="40"/>
              <w:rPr>
                <w:sz w:val="20"/>
                <w:szCs w:val="20"/>
              </w:rPr>
            </w:pPr>
            <w:r w:rsidRPr="00B443DE">
              <w:rPr>
                <w:sz w:val="20"/>
                <w:szCs w:val="20"/>
              </w:rPr>
              <w:t>20</w:t>
            </w:r>
          </w:p>
        </w:tc>
        <w:tc>
          <w:tcPr>
            <w:tcW w:w="1134" w:type="dxa"/>
            <w:shd w:val="clear" w:color="auto" w:fill="auto"/>
          </w:tcPr>
          <w:p w14:paraId="7AA153C2" w14:textId="77777777" w:rsidR="00AA6CFA" w:rsidRPr="00B443DE" w:rsidRDefault="00AA6CFA" w:rsidP="00D101B3">
            <w:pPr>
              <w:spacing w:after="40"/>
              <w:rPr>
                <w:sz w:val="20"/>
                <w:szCs w:val="20"/>
              </w:rPr>
            </w:pPr>
          </w:p>
        </w:tc>
        <w:tc>
          <w:tcPr>
            <w:tcW w:w="1410" w:type="dxa"/>
            <w:shd w:val="clear" w:color="auto" w:fill="auto"/>
          </w:tcPr>
          <w:p w14:paraId="1A174572" w14:textId="77777777" w:rsidR="00AA6CFA" w:rsidRPr="00B443DE" w:rsidRDefault="00AA6CFA" w:rsidP="00D101B3">
            <w:pPr>
              <w:spacing w:after="40"/>
              <w:rPr>
                <w:sz w:val="20"/>
                <w:szCs w:val="20"/>
              </w:rPr>
            </w:pPr>
          </w:p>
        </w:tc>
        <w:tc>
          <w:tcPr>
            <w:tcW w:w="1199" w:type="dxa"/>
            <w:shd w:val="clear" w:color="auto" w:fill="auto"/>
          </w:tcPr>
          <w:p w14:paraId="09CFE595" w14:textId="77777777" w:rsidR="00AA6CFA" w:rsidRPr="00B443DE" w:rsidRDefault="00AA6CFA" w:rsidP="00D101B3">
            <w:pPr>
              <w:spacing w:after="40"/>
              <w:rPr>
                <w:sz w:val="20"/>
                <w:szCs w:val="20"/>
              </w:rPr>
            </w:pPr>
          </w:p>
        </w:tc>
        <w:tc>
          <w:tcPr>
            <w:tcW w:w="2093" w:type="dxa"/>
            <w:shd w:val="clear" w:color="auto" w:fill="auto"/>
          </w:tcPr>
          <w:p w14:paraId="07A73D54" w14:textId="77777777" w:rsidR="00AA6CFA" w:rsidRPr="00B443DE" w:rsidRDefault="00AA6CFA" w:rsidP="00D101B3">
            <w:pPr>
              <w:spacing w:after="40"/>
              <w:rPr>
                <w:sz w:val="20"/>
                <w:szCs w:val="20"/>
              </w:rPr>
            </w:pPr>
          </w:p>
        </w:tc>
        <w:tc>
          <w:tcPr>
            <w:tcW w:w="2293" w:type="dxa"/>
            <w:shd w:val="clear" w:color="auto" w:fill="auto"/>
          </w:tcPr>
          <w:p w14:paraId="35E87BD5" w14:textId="77777777" w:rsidR="00AA6CFA" w:rsidRPr="00B443DE" w:rsidRDefault="00AA6CFA" w:rsidP="00D101B3">
            <w:pPr>
              <w:spacing w:after="40"/>
              <w:rPr>
                <w:sz w:val="20"/>
                <w:szCs w:val="20"/>
              </w:rPr>
            </w:pPr>
          </w:p>
        </w:tc>
      </w:tr>
      <w:tr w:rsidR="00AA6CFA" w:rsidRPr="00B443DE" w14:paraId="0BE8E606" w14:textId="77777777" w:rsidTr="00D101B3">
        <w:trPr>
          <w:trHeight w:val="167"/>
        </w:trPr>
        <w:tc>
          <w:tcPr>
            <w:tcW w:w="1772" w:type="dxa"/>
            <w:vMerge w:val="restart"/>
            <w:shd w:val="clear" w:color="auto" w:fill="auto"/>
          </w:tcPr>
          <w:p w14:paraId="5C332B66" w14:textId="77777777" w:rsidR="00AA6CFA" w:rsidRPr="00B443DE" w:rsidRDefault="00AA6CFA" w:rsidP="00D101B3">
            <w:pPr>
              <w:rPr>
                <w:sz w:val="20"/>
                <w:szCs w:val="20"/>
              </w:rPr>
            </w:pPr>
            <w:r w:rsidRPr="00B443DE">
              <w:rPr>
                <w:sz w:val="20"/>
                <w:szCs w:val="20"/>
              </w:rPr>
              <w:t>PERSONAL TUTOR’S NAME</w:t>
            </w:r>
            <w:r w:rsidRPr="00B443DE" w:rsidDel="00CD6A04">
              <w:rPr>
                <w:sz w:val="20"/>
                <w:szCs w:val="20"/>
              </w:rPr>
              <w:t xml:space="preserve"> </w:t>
            </w:r>
          </w:p>
        </w:tc>
        <w:tc>
          <w:tcPr>
            <w:tcW w:w="2872" w:type="dxa"/>
            <w:vMerge w:val="restart"/>
            <w:shd w:val="clear" w:color="auto" w:fill="auto"/>
          </w:tcPr>
          <w:p w14:paraId="3214E27D" w14:textId="77777777" w:rsidR="00AA6CFA" w:rsidRPr="00B443DE" w:rsidRDefault="00AA6CFA" w:rsidP="00D101B3">
            <w:pPr>
              <w:rPr>
                <w:sz w:val="20"/>
                <w:szCs w:val="20"/>
              </w:rPr>
            </w:pPr>
          </w:p>
        </w:tc>
        <w:tc>
          <w:tcPr>
            <w:tcW w:w="709" w:type="dxa"/>
            <w:shd w:val="clear" w:color="auto" w:fill="auto"/>
          </w:tcPr>
          <w:p w14:paraId="6641A79B" w14:textId="77777777" w:rsidR="00AA6CFA" w:rsidRPr="00B443DE" w:rsidRDefault="00AA6CFA" w:rsidP="00D101B3">
            <w:pPr>
              <w:spacing w:after="40"/>
              <w:rPr>
                <w:sz w:val="20"/>
                <w:szCs w:val="20"/>
              </w:rPr>
            </w:pPr>
            <w:r w:rsidRPr="00B443DE">
              <w:rPr>
                <w:sz w:val="20"/>
                <w:szCs w:val="20"/>
              </w:rPr>
              <w:t>21</w:t>
            </w:r>
          </w:p>
        </w:tc>
        <w:tc>
          <w:tcPr>
            <w:tcW w:w="1134" w:type="dxa"/>
            <w:shd w:val="clear" w:color="auto" w:fill="auto"/>
          </w:tcPr>
          <w:p w14:paraId="7FC7C91C" w14:textId="77777777" w:rsidR="00AA6CFA" w:rsidRPr="00B443DE" w:rsidRDefault="00AA6CFA" w:rsidP="00D101B3">
            <w:pPr>
              <w:spacing w:after="40"/>
              <w:rPr>
                <w:sz w:val="20"/>
                <w:szCs w:val="20"/>
              </w:rPr>
            </w:pPr>
          </w:p>
        </w:tc>
        <w:tc>
          <w:tcPr>
            <w:tcW w:w="1410" w:type="dxa"/>
            <w:shd w:val="clear" w:color="auto" w:fill="auto"/>
          </w:tcPr>
          <w:p w14:paraId="2E7B3547" w14:textId="77777777" w:rsidR="00AA6CFA" w:rsidRPr="00B443DE" w:rsidRDefault="00AA6CFA" w:rsidP="00D101B3">
            <w:pPr>
              <w:spacing w:after="40"/>
              <w:rPr>
                <w:sz w:val="20"/>
                <w:szCs w:val="20"/>
              </w:rPr>
            </w:pPr>
          </w:p>
        </w:tc>
        <w:tc>
          <w:tcPr>
            <w:tcW w:w="1199" w:type="dxa"/>
            <w:shd w:val="clear" w:color="auto" w:fill="auto"/>
          </w:tcPr>
          <w:p w14:paraId="47B7B33E" w14:textId="77777777" w:rsidR="00AA6CFA" w:rsidRPr="00B443DE" w:rsidRDefault="00AA6CFA" w:rsidP="00D101B3">
            <w:pPr>
              <w:spacing w:after="40"/>
              <w:rPr>
                <w:sz w:val="20"/>
                <w:szCs w:val="20"/>
              </w:rPr>
            </w:pPr>
          </w:p>
        </w:tc>
        <w:tc>
          <w:tcPr>
            <w:tcW w:w="2093" w:type="dxa"/>
            <w:shd w:val="clear" w:color="auto" w:fill="auto"/>
          </w:tcPr>
          <w:p w14:paraId="6D64322E" w14:textId="77777777" w:rsidR="00AA6CFA" w:rsidRPr="00B443DE" w:rsidRDefault="00AA6CFA" w:rsidP="00D101B3">
            <w:pPr>
              <w:spacing w:after="40"/>
              <w:rPr>
                <w:sz w:val="20"/>
                <w:szCs w:val="20"/>
              </w:rPr>
            </w:pPr>
          </w:p>
        </w:tc>
        <w:tc>
          <w:tcPr>
            <w:tcW w:w="2293" w:type="dxa"/>
            <w:shd w:val="clear" w:color="auto" w:fill="auto"/>
          </w:tcPr>
          <w:p w14:paraId="37E5F4B0" w14:textId="77777777" w:rsidR="00AA6CFA" w:rsidRPr="00B443DE" w:rsidRDefault="00AA6CFA" w:rsidP="00D101B3">
            <w:pPr>
              <w:spacing w:after="40"/>
              <w:rPr>
                <w:sz w:val="20"/>
                <w:szCs w:val="20"/>
              </w:rPr>
            </w:pPr>
          </w:p>
        </w:tc>
      </w:tr>
      <w:tr w:rsidR="00AA6CFA" w:rsidRPr="00B443DE" w14:paraId="1BDD9FD4" w14:textId="77777777" w:rsidTr="00D101B3">
        <w:trPr>
          <w:trHeight w:val="164"/>
        </w:trPr>
        <w:tc>
          <w:tcPr>
            <w:tcW w:w="1772" w:type="dxa"/>
            <w:vMerge/>
            <w:shd w:val="clear" w:color="auto" w:fill="auto"/>
          </w:tcPr>
          <w:p w14:paraId="00CD1EBE" w14:textId="77777777" w:rsidR="00AA6CFA" w:rsidRPr="00B443DE" w:rsidRDefault="00AA6CFA" w:rsidP="00D101B3">
            <w:pPr>
              <w:rPr>
                <w:sz w:val="20"/>
                <w:szCs w:val="20"/>
              </w:rPr>
            </w:pPr>
          </w:p>
        </w:tc>
        <w:tc>
          <w:tcPr>
            <w:tcW w:w="2872" w:type="dxa"/>
            <w:vMerge/>
            <w:shd w:val="clear" w:color="auto" w:fill="auto"/>
          </w:tcPr>
          <w:p w14:paraId="58211917" w14:textId="77777777" w:rsidR="00AA6CFA" w:rsidRPr="00B443DE" w:rsidRDefault="00AA6CFA" w:rsidP="00D101B3">
            <w:pPr>
              <w:rPr>
                <w:sz w:val="20"/>
                <w:szCs w:val="20"/>
              </w:rPr>
            </w:pPr>
          </w:p>
        </w:tc>
        <w:tc>
          <w:tcPr>
            <w:tcW w:w="709" w:type="dxa"/>
            <w:shd w:val="clear" w:color="auto" w:fill="auto"/>
          </w:tcPr>
          <w:p w14:paraId="08CC7ECC" w14:textId="77777777" w:rsidR="00AA6CFA" w:rsidRPr="00B443DE" w:rsidRDefault="00AA6CFA" w:rsidP="00D101B3">
            <w:pPr>
              <w:spacing w:after="40"/>
              <w:rPr>
                <w:sz w:val="20"/>
                <w:szCs w:val="20"/>
              </w:rPr>
            </w:pPr>
            <w:r w:rsidRPr="00B443DE">
              <w:rPr>
                <w:sz w:val="20"/>
                <w:szCs w:val="20"/>
              </w:rPr>
              <w:t>22</w:t>
            </w:r>
          </w:p>
        </w:tc>
        <w:tc>
          <w:tcPr>
            <w:tcW w:w="1134" w:type="dxa"/>
            <w:shd w:val="clear" w:color="auto" w:fill="auto"/>
          </w:tcPr>
          <w:p w14:paraId="28290538" w14:textId="77777777" w:rsidR="00AA6CFA" w:rsidRPr="00B443DE" w:rsidRDefault="00AA6CFA" w:rsidP="00D101B3">
            <w:pPr>
              <w:spacing w:after="40"/>
              <w:rPr>
                <w:sz w:val="20"/>
                <w:szCs w:val="20"/>
              </w:rPr>
            </w:pPr>
          </w:p>
        </w:tc>
        <w:tc>
          <w:tcPr>
            <w:tcW w:w="1410" w:type="dxa"/>
            <w:shd w:val="clear" w:color="auto" w:fill="auto"/>
          </w:tcPr>
          <w:p w14:paraId="48B9F628" w14:textId="77777777" w:rsidR="00AA6CFA" w:rsidRPr="00B443DE" w:rsidRDefault="00AA6CFA" w:rsidP="00D101B3">
            <w:pPr>
              <w:spacing w:after="40"/>
              <w:rPr>
                <w:sz w:val="20"/>
                <w:szCs w:val="20"/>
              </w:rPr>
            </w:pPr>
          </w:p>
        </w:tc>
        <w:tc>
          <w:tcPr>
            <w:tcW w:w="1199" w:type="dxa"/>
            <w:shd w:val="clear" w:color="auto" w:fill="auto"/>
          </w:tcPr>
          <w:p w14:paraId="21253AF1" w14:textId="77777777" w:rsidR="00AA6CFA" w:rsidRPr="00B443DE" w:rsidRDefault="00AA6CFA" w:rsidP="00D101B3">
            <w:pPr>
              <w:spacing w:after="40"/>
              <w:rPr>
                <w:sz w:val="20"/>
                <w:szCs w:val="20"/>
              </w:rPr>
            </w:pPr>
          </w:p>
        </w:tc>
        <w:tc>
          <w:tcPr>
            <w:tcW w:w="2093" w:type="dxa"/>
            <w:shd w:val="clear" w:color="auto" w:fill="auto"/>
          </w:tcPr>
          <w:p w14:paraId="2C53044C" w14:textId="77777777" w:rsidR="00AA6CFA" w:rsidRPr="00B443DE" w:rsidRDefault="00AA6CFA" w:rsidP="00D101B3">
            <w:pPr>
              <w:spacing w:after="40"/>
              <w:rPr>
                <w:sz w:val="20"/>
                <w:szCs w:val="20"/>
              </w:rPr>
            </w:pPr>
          </w:p>
        </w:tc>
        <w:tc>
          <w:tcPr>
            <w:tcW w:w="2293" w:type="dxa"/>
            <w:shd w:val="clear" w:color="auto" w:fill="auto"/>
          </w:tcPr>
          <w:p w14:paraId="07D89BCC" w14:textId="77777777" w:rsidR="00AA6CFA" w:rsidRPr="00B443DE" w:rsidRDefault="00AA6CFA" w:rsidP="00D101B3">
            <w:pPr>
              <w:spacing w:after="40"/>
              <w:rPr>
                <w:sz w:val="20"/>
                <w:szCs w:val="20"/>
              </w:rPr>
            </w:pPr>
          </w:p>
        </w:tc>
      </w:tr>
      <w:tr w:rsidR="00AA6CFA" w:rsidRPr="00B443DE" w14:paraId="1BE5989A" w14:textId="77777777" w:rsidTr="00D101B3">
        <w:trPr>
          <w:trHeight w:val="164"/>
        </w:trPr>
        <w:tc>
          <w:tcPr>
            <w:tcW w:w="1772" w:type="dxa"/>
            <w:vMerge/>
            <w:shd w:val="clear" w:color="auto" w:fill="auto"/>
          </w:tcPr>
          <w:p w14:paraId="20493CC4" w14:textId="77777777" w:rsidR="00AA6CFA" w:rsidRPr="00B443DE" w:rsidRDefault="00AA6CFA" w:rsidP="00D101B3">
            <w:pPr>
              <w:rPr>
                <w:sz w:val="20"/>
                <w:szCs w:val="20"/>
              </w:rPr>
            </w:pPr>
          </w:p>
        </w:tc>
        <w:tc>
          <w:tcPr>
            <w:tcW w:w="2872" w:type="dxa"/>
            <w:vMerge/>
            <w:shd w:val="clear" w:color="auto" w:fill="auto"/>
          </w:tcPr>
          <w:p w14:paraId="34AD003F" w14:textId="77777777" w:rsidR="00AA6CFA" w:rsidRPr="00B443DE" w:rsidRDefault="00AA6CFA" w:rsidP="00D101B3">
            <w:pPr>
              <w:rPr>
                <w:sz w:val="20"/>
                <w:szCs w:val="20"/>
              </w:rPr>
            </w:pPr>
          </w:p>
        </w:tc>
        <w:tc>
          <w:tcPr>
            <w:tcW w:w="709" w:type="dxa"/>
            <w:shd w:val="clear" w:color="auto" w:fill="auto"/>
          </w:tcPr>
          <w:p w14:paraId="6BEF50F1" w14:textId="77777777" w:rsidR="00AA6CFA" w:rsidRPr="00B443DE" w:rsidRDefault="00AA6CFA" w:rsidP="00D101B3">
            <w:pPr>
              <w:spacing w:after="40"/>
              <w:rPr>
                <w:sz w:val="20"/>
                <w:szCs w:val="20"/>
              </w:rPr>
            </w:pPr>
            <w:r w:rsidRPr="00B443DE">
              <w:rPr>
                <w:sz w:val="20"/>
                <w:szCs w:val="20"/>
              </w:rPr>
              <w:t>23</w:t>
            </w:r>
          </w:p>
        </w:tc>
        <w:tc>
          <w:tcPr>
            <w:tcW w:w="1134" w:type="dxa"/>
            <w:shd w:val="clear" w:color="auto" w:fill="auto"/>
          </w:tcPr>
          <w:p w14:paraId="57012882" w14:textId="77777777" w:rsidR="00AA6CFA" w:rsidRPr="00B443DE" w:rsidRDefault="00AA6CFA" w:rsidP="00D101B3">
            <w:pPr>
              <w:spacing w:after="40"/>
              <w:rPr>
                <w:sz w:val="20"/>
                <w:szCs w:val="20"/>
              </w:rPr>
            </w:pPr>
          </w:p>
        </w:tc>
        <w:tc>
          <w:tcPr>
            <w:tcW w:w="1410" w:type="dxa"/>
            <w:shd w:val="clear" w:color="auto" w:fill="auto"/>
          </w:tcPr>
          <w:p w14:paraId="627BDFE9" w14:textId="77777777" w:rsidR="00AA6CFA" w:rsidRPr="00B443DE" w:rsidRDefault="00AA6CFA" w:rsidP="00D101B3">
            <w:pPr>
              <w:spacing w:after="40"/>
              <w:rPr>
                <w:sz w:val="20"/>
                <w:szCs w:val="20"/>
              </w:rPr>
            </w:pPr>
          </w:p>
        </w:tc>
        <w:tc>
          <w:tcPr>
            <w:tcW w:w="1199" w:type="dxa"/>
            <w:shd w:val="clear" w:color="auto" w:fill="auto"/>
          </w:tcPr>
          <w:p w14:paraId="4549E1EF" w14:textId="77777777" w:rsidR="00AA6CFA" w:rsidRPr="00B443DE" w:rsidRDefault="00AA6CFA" w:rsidP="00D101B3">
            <w:pPr>
              <w:spacing w:after="40"/>
              <w:rPr>
                <w:sz w:val="20"/>
                <w:szCs w:val="20"/>
              </w:rPr>
            </w:pPr>
          </w:p>
        </w:tc>
        <w:tc>
          <w:tcPr>
            <w:tcW w:w="2093" w:type="dxa"/>
            <w:shd w:val="clear" w:color="auto" w:fill="auto"/>
          </w:tcPr>
          <w:p w14:paraId="3E6D6411" w14:textId="77777777" w:rsidR="00AA6CFA" w:rsidRPr="00B443DE" w:rsidRDefault="00AA6CFA" w:rsidP="00D101B3">
            <w:pPr>
              <w:spacing w:after="40"/>
              <w:rPr>
                <w:sz w:val="20"/>
                <w:szCs w:val="20"/>
              </w:rPr>
            </w:pPr>
          </w:p>
        </w:tc>
        <w:tc>
          <w:tcPr>
            <w:tcW w:w="2293" w:type="dxa"/>
            <w:shd w:val="clear" w:color="auto" w:fill="auto"/>
          </w:tcPr>
          <w:p w14:paraId="05A4BCA4" w14:textId="77777777" w:rsidR="00AA6CFA" w:rsidRPr="00B443DE" w:rsidRDefault="00AA6CFA" w:rsidP="00D101B3">
            <w:pPr>
              <w:spacing w:after="40"/>
              <w:rPr>
                <w:sz w:val="20"/>
                <w:szCs w:val="20"/>
              </w:rPr>
            </w:pPr>
          </w:p>
        </w:tc>
      </w:tr>
      <w:tr w:rsidR="00AA6CFA" w:rsidRPr="00B443DE" w14:paraId="342A8DC5" w14:textId="77777777" w:rsidTr="00D101B3">
        <w:trPr>
          <w:trHeight w:val="164"/>
        </w:trPr>
        <w:tc>
          <w:tcPr>
            <w:tcW w:w="1772" w:type="dxa"/>
            <w:vMerge/>
            <w:shd w:val="clear" w:color="auto" w:fill="auto"/>
          </w:tcPr>
          <w:p w14:paraId="521C0830" w14:textId="77777777" w:rsidR="00AA6CFA" w:rsidRPr="00B443DE" w:rsidRDefault="00AA6CFA" w:rsidP="00D101B3">
            <w:pPr>
              <w:rPr>
                <w:sz w:val="20"/>
                <w:szCs w:val="20"/>
              </w:rPr>
            </w:pPr>
          </w:p>
        </w:tc>
        <w:tc>
          <w:tcPr>
            <w:tcW w:w="2872" w:type="dxa"/>
            <w:vMerge/>
            <w:shd w:val="clear" w:color="auto" w:fill="auto"/>
          </w:tcPr>
          <w:p w14:paraId="1872F4C7" w14:textId="77777777" w:rsidR="00AA6CFA" w:rsidRPr="00B443DE" w:rsidRDefault="00AA6CFA" w:rsidP="00D101B3">
            <w:pPr>
              <w:rPr>
                <w:sz w:val="20"/>
                <w:szCs w:val="20"/>
              </w:rPr>
            </w:pPr>
          </w:p>
        </w:tc>
        <w:tc>
          <w:tcPr>
            <w:tcW w:w="709" w:type="dxa"/>
            <w:shd w:val="clear" w:color="auto" w:fill="auto"/>
          </w:tcPr>
          <w:p w14:paraId="0D2539E2" w14:textId="77777777" w:rsidR="00AA6CFA" w:rsidRPr="00B443DE" w:rsidRDefault="00AA6CFA" w:rsidP="00D101B3">
            <w:pPr>
              <w:spacing w:after="40"/>
              <w:rPr>
                <w:sz w:val="20"/>
                <w:szCs w:val="20"/>
              </w:rPr>
            </w:pPr>
            <w:r w:rsidRPr="00B443DE">
              <w:rPr>
                <w:sz w:val="20"/>
                <w:szCs w:val="20"/>
              </w:rPr>
              <w:t>24</w:t>
            </w:r>
          </w:p>
        </w:tc>
        <w:tc>
          <w:tcPr>
            <w:tcW w:w="1134" w:type="dxa"/>
            <w:shd w:val="clear" w:color="auto" w:fill="auto"/>
          </w:tcPr>
          <w:p w14:paraId="682A406E" w14:textId="77777777" w:rsidR="00AA6CFA" w:rsidRPr="00B443DE" w:rsidRDefault="00AA6CFA" w:rsidP="00D101B3">
            <w:pPr>
              <w:spacing w:after="40"/>
              <w:rPr>
                <w:sz w:val="20"/>
                <w:szCs w:val="20"/>
              </w:rPr>
            </w:pPr>
          </w:p>
        </w:tc>
        <w:tc>
          <w:tcPr>
            <w:tcW w:w="1410" w:type="dxa"/>
            <w:shd w:val="clear" w:color="auto" w:fill="auto"/>
          </w:tcPr>
          <w:p w14:paraId="37F6B80B" w14:textId="77777777" w:rsidR="00AA6CFA" w:rsidRPr="00B443DE" w:rsidRDefault="00AA6CFA" w:rsidP="00D101B3">
            <w:pPr>
              <w:spacing w:after="40"/>
              <w:rPr>
                <w:sz w:val="20"/>
                <w:szCs w:val="20"/>
              </w:rPr>
            </w:pPr>
          </w:p>
        </w:tc>
        <w:tc>
          <w:tcPr>
            <w:tcW w:w="1199" w:type="dxa"/>
            <w:shd w:val="clear" w:color="auto" w:fill="auto"/>
          </w:tcPr>
          <w:p w14:paraId="0EFF500C" w14:textId="77777777" w:rsidR="00AA6CFA" w:rsidRPr="00B443DE" w:rsidRDefault="00AA6CFA" w:rsidP="00D101B3">
            <w:pPr>
              <w:spacing w:after="40"/>
              <w:rPr>
                <w:sz w:val="20"/>
                <w:szCs w:val="20"/>
              </w:rPr>
            </w:pPr>
          </w:p>
        </w:tc>
        <w:tc>
          <w:tcPr>
            <w:tcW w:w="2093" w:type="dxa"/>
            <w:shd w:val="clear" w:color="auto" w:fill="auto"/>
          </w:tcPr>
          <w:p w14:paraId="73AE8BDC" w14:textId="77777777" w:rsidR="00AA6CFA" w:rsidRPr="00B443DE" w:rsidRDefault="00AA6CFA" w:rsidP="00D101B3">
            <w:pPr>
              <w:spacing w:after="40"/>
              <w:rPr>
                <w:sz w:val="20"/>
                <w:szCs w:val="20"/>
              </w:rPr>
            </w:pPr>
          </w:p>
        </w:tc>
        <w:tc>
          <w:tcPr>
            <w:tcW w:w="2293" w:type="dxa"/>
            <w:shd w:val="clear" w:color="auto" w:fill="auto"/>
          </w:tcPr>
          <w:p w14:paraId="0A387D46" w14:textId="77777777" w:rsidR="00AA6CFA" w:rsidRPr="00B443DE" w:rsidRDefault="00AA6CFA" w:rsidP="00D101B3">
            <w:pPr>
              <w:spacing w:after="40"/>
              <w:rPr>
                <w:sz w:val="20"/>
                <w:szCs w:val="20"/>
              </w:rPr>
            </w:pPr>
          </w:p>
        </w:tc>
      </w:tr>
      <w:tr w:rsidR="00AA6CFA" w:rsidRPr="00B443DE" w14:paraId="742DD5F0" w14:textId="77777777" w:rsidTr="00D101B3">
        <w:trPr>
          <w:trHeight w:val="164"/>
        </w:trPr>
        <w:tc>
          <w:tcPr>
            <w:tcW w:w="1772" w:type="dxa"/>
            <w:vMerge/>
            <w:shd w:val="clear" w:color="auto" w:fill="auto"/>
          </w:tcPr>
          <w:p w14:paraId="5F8D7FE7" w14:textId="77777777" w:rsidR="00AA6CFA" w:rsidRPr="00B443DE" w:rsidRDefault="00AA6CFA" w:rsidP="00D101B3">
            <w:pPr>
              <w:rPr>
                <w:sz w:val="20"/>
                <w:szCs w:val="20"/>
              </w:rPr>
            </w:pPr>
          </w:p>
        </w:tc>
        <w:tc>
          <w:tcPr>
            <w:tcW w:w="2872" w:type="dxa"/>
            <w:vMerge/>
            <w:shd w:val="clear" w:color="auto" w:fill="auto"/>
          </w:tcPr>
          <w:p w14:paraId="5270A9BE" w14:textId="77777777" w:rsidR="00AA6CFA" w:rsidRPr="00B443DE" w:rsidRDefault="00AA6CFA" w:rsidP="00D101B3">
            <w:pPr>
              <w:rPr>
                <w:sz w:val="20"/>
                <w:szCs w:val="20"/>
              </w:rPr>
            </w:pPr>
          </w:p>
        </w:tc>
        <w:tc>
          <w:tcPr>
            <w:tcW w:w="709" w:type="dxa"/>
            <w:shd w:val="clear" w:color="auto" w:fill="auto"/>
          </w:tcPr>
          <w:p w14:paraId="472CBC48" w14:textId="77777777" w:rsidR="00AA6CFA" w:rsidRPr="00B443DE" w:rsidRDefault="00AA6CFA" w:rsidP="00D101B3">
            <w:pPr>
              <w:spacing w:after="40"/>
              <w:rPr>
                <w:sz w:val="20"/>
                <w:szCs w:val="20"/>
              </w:rPr>
            </w:pPr>
          </w:p>
        </w:tc>
        <w:tc>
          <w:tcPr>
            <w:tcW w:w="1134" w:type="dxa"/>
            <w:shd w:val="clear" w:color="auto" w:fill="auto"/>
          </w:tcPr>
          <w:p w14:paraId="1A400354" w14:textId="77777777" w:rsidR="00AA6CFA" w:rsidRPr="00B443DE" w:rsidRDefault="00AA6CFA" w:rsidP="00D101B3">
            <w:pPr>
              <w:spacing w:after="40"/>
              <w:rPr>
                <w:sz w:val="20"/>
                <w:szCs w:val="20"/>
              </w:rPr>
            </w:pPr>
          </w:p>
        </w:tc>
        <w:tc>
          <w:tcPr>
            <w:tcW w:w="1410" w:type="dxa"/>
            <w:shd w:val="clear" w:color="auto" w:fill="auto"/>
          </w:tcPr>
          <w:p w14:paraId="24CC79F2" w14:textId="77777777" w:rsidR="00AA6CFA" w:rsidRPr="00B443DE" w:rsidRDefault="00AA6CFA" w:rsidP="00D101B3">
            <w:pPr>
              <w:spacing w:after="40"/>
              <w:rPr>
                <w:sz w:val="20"/>
                <w:szCs w:val="20"/>
              </w:rPr>
            </w:pPr>
          </w:p>
        </w:tc>
        <w:tc>
          <w:tcPr>
            <w:tcW w:w="1199" w:type="dxa"/>
            <w:shd w:val="clear" w:color="auto" w:fill="auto"/>
          </w:tcPr>
          <w:p w14:paraId="536EF6E1" w14:textId="77777777" w:rsidR="00AA6CFA" w:rsidRPr="00B443DE" w:rsidRDefault="00AA6CFA" w:rsidP="00D101B3">
            <w:pPr>
              <w:spacing w:after="40"/>
              <w:rPr>
                <w:sz w:val="20"/>
                <w:szCs w:val="20"/>
              </w:rPr>
            </w:pPr>
          </w:p>
        </w:tc>
        <w:tc>
          <w:tcPr>
            <w:tcW w:w="2093" w:type="dxa"/>
            <w:shd w:val="clear" w:color="auto" w:fill="auto"/>
          </w:tcPr>
          <w:p w14:paraId="6301F7E4" w14:textId="77777777" w:rsidR="00AA6CFA" w:rsidRPr="00B443DE" w:rsidRDefault="00AA6CFA" w:rsidP="00D101B3">
            <w:pPr>
              <w:spacing w:after="40"/>
              <w:rPr>
                <w:sz w:val="20"/>
                <w:szCs w:val="20"/>
              </w:rPr>
            </w:pPr>
          </w:p>
        </w:tc>
        <w:tc>
          <w:tcPr>
            <w:tcW w:w="2293" w:type="dxa"/>
            <w:shd w:val="clear" w:color="auto" w:fill="auto"/>
          </w:tcPr>
          <w:p w14:paraId="5D8FE415" w14:textId="77777777" w:rsidR="00AA6CFA" w:rsidRPr="00B443DE" w:rsidRDefault="00AA6CFA" w:rsidP="00D101B3">
            <w:pPr>
              <w:spacing w:after="40"/>
              <w:rPr>
                <w:sz w:val="20"/>
                <w:szCs w:val="20"/>
              </w:rPr>
            </w:pPr>
          </w:p>
        </w:tc>
      </w:tr>
      <w:tr w:rsidR="00AA6CFA" w:rsidRPr="00B443DE" w14:paraId="57DDC760" w14:textId="77777777" w:rsidTr="00D101B3">
        <w:trPr>
          <w:trHeight w:val="108"/>
        </w:trPr>
        <w:tc>
          <w:tcPr>
            <w:tcW w:w="1772" w:type="dxa"/>
            <w:vMerge w:val="restart"/>
            <w:shd w:val="clear" w:color="auto" w:fill="auto"/>
          </w:tcPr>
          <w:p w14:paraId="1D755000" w14:textId="77777777" w:rsidR="00AA6CFA" w:rsidRPr="00B443DE" w:rsidRDefault="00AA6CFA" w:rsidP="00D101B3">
            <w:pPr>
              <w:rPr>
                <w:sz w:val="20"/>
                <w:szCs w:val="20"/>
              </w:rPr>
            </w:pPr>
          </w:p>
        </w:tc>
        <w:tc>
          <w:tcPr>
            <w:tcW w:w="2872" w:type="dxa"/>
            <w:vMerge w:val="restart"/>
            <w:shd w:val="clear" w:color="auto" w:fill="auto"/>
          </w:tcPr>
          <w:p w14:paraId="388AD48F" w14:textId="77777777" w:rsidR="00AA6CFA" w:rsidRPr="00B443DE" w:rsidRDefault="00AA6CFA" w:rsidP="00D101B3">
            <w:pPr>
              <w:rPr>
                <w:sz w:val="20"/>
                <w:szCs w:val="20"/>
              </w:rPr>
            </w:pPr>
          </w:p>
          <w:p w14:paraId="41095382" w14:textId="77777777" w:rsidR="00AA6CFA" w:rsidRPr="00B443DE" w:rsidRDefault="00AA6CFA" w:rsidP="00D101B3">
            <w:pPr>
              <w:rPr>
                <w:sz w:val="20"/>
                <w:szCs w:val="20"/>
              </w:rPr>
            </w:pPr>
          </w:p>
          <w:p w14:paraId="1DD568BD" w14:textId="77777777" w:rsidR="00AA6CFA" w:rsidRPr="00B443DE" w:rsidRDefault="00AA6CFA" w:rsidP="00D101B3">
            <w:pPr>
              <w:rPr>
                <w:sz w:val="20"/>
                <w:szCs w:val="20"/>
              </w:rPr>
            </w:pPr>
          </w:p>
          <w:p w14:paraId="1F1FCB37" w14:textId="77777777" w:rsidR="00AA6CFA" w:rsidRPr="00B443DE" w:rsidRDefault="00AA6CFA" w:rsidP="00D101B3">
            <w:pPr>
              <w:rPr>
                <w:sz w:val="20"/>
                <w:szCs w:val="20"/>
              </w:rPr>
            </w:pPr>
          </w:p>
          <w:p w14:paraId="21C3CB6F" w14:textId="77777777" w:rsidR="00AA6CFA" w:rsidRPr="00B443DE" w:rsidRDefault="00AA6CFA" w:rsidP="00D101B3">
            <w:pPr>
              <w:rPr>
                <w:sz w:val="20"/>
                <w:szCs w:val="20"/>
              </w:rPr>
            </w:pPr>
          </w:p>
          <w:p w14:paraId="6F601B9E" w14:textId="77777777" w:rsidR="00AA6CFA" w:rsidRPr="00B443DE" w:rsidRDefault="00AA6CFA" w:rsidP="00D101B3">
            <w:pPr>
              <w:rPr>
                <w:sz w:val="20"/>
                <w:szCs w:val="20"/>
              </w:rPr>
            </w:pPr>
          </w:p>
        </w:tc>
        <w:tc>
          <w:tcPr>
            <w:tcW w:w="709" w:type="dxa"/>
            <w:shd w:val="clear" w:color="auto" w:fill="auto"/>
          </w:tcPr>
          <w:p w14:paraId="55106260" w14:textId="77777777" w:rsidR="00AA6CFA" w:rsidRPr="00B443DE" w:rsidRDefault="00AA6CFA" w:rsidP="00D101B3">
            <w:pPr>
              <w:spacing w:after="40"/>
              <w:rPr>
                <w:sz w:val="20"/>
                <w:szCs w:val="20"/>
              </w:rPr>
            </w:pPr>
          </w:p>
        </w:tc>
        <w:tc>
          <w:tcPr>
            <w:tcW w:w="1134" w:type="dxa"/>
            <w:shd w:val="clear" w:color="auto" w:fill="auto"/>
          </w:tcPr>
          <w:p w14:paraId="709ADEF4" w14:textId="77777777" w:rsidR="00AA6CFA" w:rsidRPr="00B443DE" w:rsidRDefault="00AA6CFA" w:rsidP="00D101B3">
            <w:pPr>
              <w:spacing w:after="40"/>
              <w:rPr>
                <w:sz w:val="20"/>
                <w:szCs w:val="20"/>
              </w:rPr>
            </w:pPr>
          </w:p>
        </w:tc>
        <w:tc>
          <w:tcPr>
            <w:tcW w:w="1410" w:type="dxa"/>
            <w:shd w:val="clear" w:color="auto" w:fill="auto"/>
          </w:tcPr>
          <w:p w14:paraId="00682DEE" w14:textId="77777777" w:rsidR="00AA6CFA" w:rsidRPr="00B443DE" w:rsidRDefault="00AA6CFA" w:rsidP="00D101B3">
            <w:pPr>
              <w:spacing w:after="40"/>
              <w:rPr>
                <w:sz w:val="20"/>
                <w:szCs w:val="20"/>
              </w:rPr>
            </w:pPr>
          </w:p>
        </w:tc>
        <w:tc>
          <w:tcPr>
            <w:tcW w:w="1199" w:type="dxa"/>
            <w:shd w:val="clear" w:color="auto" w:fill="auto"/>
          </w:tcPr>
          <w:p w14:paraId="37B6BD88" w14:textId="77777777" w:rsidR="00AA6CFA" w:rsidRPr="00B443DE" w:rsidRDefault="00AA6CFA" w:rsidP="00D101B3">
            <w:pPr>
              <w:spacing w:after="40"/>
              <w:rPr>
                <w:sz w:val="20"/>
                <w:szCs w:val="20"/>
              </w:rPr>
            </w:pPr>
          </w:p>
        </w:tc>
        <w:tc>
          <w:tcPr>
            <w:tcW w:w="2093" w:type="dxa"/>
            <w:shd w:val="clear" w:color="auto" w:fill="auto"/>
          </w:tcPr>
          <w:p w14:paraId="7891DB7A" w14:textId="77777777" w:rsidR="00AA6CFA" w:rsidRPr="00B443DE" w:rsidRDefault="00AA6CFA" w:rsidP="00D101B3">
            <w:pPr>
              <w:spacing w:after="40"/>
              <w:rPr>
                <w:sz w:val="20"/>
                <w:szCs w:val="20"/>
              </w:rPr>
            </w:pPr>
          </w:p>
        </w:tc>
        <w:tc>
          <w:tcPr>
            <w:tcW w:w="2293" w:type="dxa"/>
            <w:shd w:val="clear" w:color="auto" w:fill="auto"/>
          </w:tcPr>
          <w:p w14:paraId="0E9DD414" w14:textId="77777777" w:rsidR="00AA6CFA" w:rsidRPr="00B443DE" w:rsidRDefault="00AA6CFA" w:rsidP="00D101B3">
            <w:pPr>
              <w:spacing w:after="40"/>
              <w:rPr>
                <w:sz w:val="20"/>
                <w:szCs w:val="20"/>
              </w:rPr>
            </w:pPr>
          </w:p>
        </w:tc>
      </w:tr>
      <w:tr w:rsidR="00AA6CFA" w:rsidRPr="00B443DE" w14:paraId="043E5105" w14:textId="77777777" w:rsidTr="00D101B3">
        <w:trPr>
          <w:trHeight w:val="108"/>
        </w:trPr>
        <w:tc>
          <w:tcPr>
            <w:tcW w:w="1772" w:type="dxa"/>
            <w:vMerge/>
            <w:shd w:val="clear" w:color="auto" w:fill="auto"/>
          </w:tcPr>
          <w:p w14:paraId="72368BFB" w14:textId="77777777" w:rsidR="00AA6CFA" w:rsidRPr="00B443DE" w:rsidRDefault="00AA6CFA" w:rsidP="00D101B3">
            <w:pPr>
              <w:rPr>
                <w:sz w:val="20"/>
                <w:szCs w:val="20"/>
              </w:rPr>
            </w:pPr>
          </w:p>
        </w:tc>
        <w:tc>
          <w:tcPr>
            <w:tcW w:w="2872" w:type="dxa"/>
            <w:vMerge/>
            <w:shd w:val="clear" w:color="auto" w:fill="auto"/>
          </w:tcPr>
          <w:p w14:paraId="31A521C8" w14:textId="77777777" w:rsidR="00AA6CFA" w:rsidRPr="00B443DE" w:rsidRDefault="00AA6CFA" w:rsidP="00D101B3">
            <w:pPr>
              <w:rPr>
                <w:sz w:val="20"/>
                <w:szCs w:val="20"/>
              </w:rPr>
            </w:pPr>
          </w:p>
        </w:tc>
        <w:tc>
          <w:tcPr>
            <w:tcW w:w="709" w:type="dxa"/>
            <w:shd w:val="clear" w:color="auto" w:fill="auto"/>
          </w:tcPr>
          <w:p w14:paraId="270DCA67" w14:textId="77777777" w:rsidR="00AA6CFA" w:rsidRPr="00B443DE" w:rsidRDefault="00AA6CFA" w:rsidP="00D101B3">
            <w:pPr>
              <w:spacing w:after="40"/>
              <w:rPr>
                <w:sz w:val="20"/>
                <w:szCs w:val="20"/>
              </w:rPr>
            </w:pPr>
          </w:p>
        </w:tc>
        <w:tc>
          <w:tcPr>
            <w:tcW w:w="1134" w:type="dxa"/>
            <w:shd w:val="clear" w:color="auto" w:fill="auto"/>
          </w:tcPr>
          <w:p w14:paraId="571A959A" w14:textId="77777777" w:rsidR="00AA6CFA" w:rsidRPr="00B443DE" w:rsidRDefault="00AA6CFA" w:rsidP="00D101B3">
            <w:pPr>
              <w:spacing w:after="40"/>
              <w:rPr>
                <w:sz w:val="20"/>
                <w:szCs w:val="20"/>
              </w:rPr>
            </w:pPr>
          </w:p>
        </w:tc>
        <w:tc>
          <w:tcPr>
            <w:tcW w:w="1410" w:type="dxa"/>
            <w:shd w:val="clear" w:color="auto" w:fill="auto"/>
          </w:tcPr>
          <w:p w14:paraId="31EA1A06" w14:textId="77777777" w:rsidR="00AA6CFA" w:rsidRPr="00B443DE" w:rsidRDefault="00AA6CFA" w:rsidP="00D101B3">
            <w:pPr>
              <w:spacing w:after="40"/>
              <w:rPr>
                <w:sz w:val="20"/>
                <w:szCs w:val="20"/>
              </w:rPr>
            </w:pPr>
          </w:p>
        </w:tc>
        <w:tc>
          <w:tcPr>
            <w:tcW w:w="1199" w:type="dxa"/>
            <w:shd w:val="clear" w:color="auto" w:fill="auto"/>
          </w:tcPr>
          <w:p w14:paraId="7CF5334A" w14:textId="77777777" w:rsidR="00AA6CFA" w:rsidRPr="00B443DE" w:rsidRDefault="00AA6CFA" w:rsidP="00D101B3">
            <w:pPr>
              <w:spacing w:after="40"/>
              <w:rPr>
                <w:sz w:val="20"/>
                <w:szCs w:val="20"/>
              </w:rPr>
            </w:pPr>
          </w:p>
        </w:tc>
        <w:tc>
          <w:tcPr>
            <w:tcW w:w="2093" w:type="dxa"/>
            <w:shd w:val="clear" w:color="auto" w:fill="auto"/>
          </w:tcPr>
          <w:p w14:paraId="65BD994A" w14:textId="77777777" w:rsidR="00AA6CFA" w:rsidRPr="00B443DE" w:rsidRDefault="00AA6CFA" w:rsidP="00D101B3">
            <w:pPr>
              <w:spacing w:after="40"/>
              <w:rPr>
                <w:sz w:val="20"/>
                <w:szCs w:val="20"/>
              </w:rPr>
            </w:pPr>
          </w:p>
        </w:tc>
        <w:tc>
          <w:tcPr>
            <w:tcW w:w="2293" w:type="dxa"/>
            <w:shd w:val="clear" w:color="auto" w:fill="auto"/>
          </w:tcPr>
          <w:p w14:paraId="35AE8C04" w14:textId="77777777" w:rsidR="00AA6CFA" w:rsidRPr="00B443DE" w:rsidRDefault="00AA6CFA" w:rsidP="00D101B3">
            <w:pPr>
              <w:spacing w:after="40"/>
              <w:rPr>
                <w:sz w:val="20"/>
                <w:szCs w:val="20"/>
              </w:rPr>
            </w:pPr>
          </w:p>
        </w:tc>
      </w:tr>
      <w:tr w:rsidR="00AA6CFA" w:rsidRPr="00B443DE" w14:paraId="0BD7F33C" w14:textId="77777777" w:rsidTr="00D101B3">
        <w:trPr>
          <w:trHeight w:val="108"/>
        </w:trPr>
        <w:tc>
          <w:tcPr>
            <w:tcW w:w="1772" w:type="dxa"/>
            <w:vMerge/>
            <w:shd w:val="clear" w:color="auto" w:fill="auto"/>
          </w:tcPr>
          <w:p w14:paraId="65B6DEF1" w14:textId="77777777" w:rsidR="00AA6CFA" w:rsidRPr="00B443DE" w:rsidRDefault="00AA6CFA" w:rsidP="00D101B3">
            <w:pPr>
              <w:rPr>
                <w:sz w:val="20"/>
                <w:szCs w:val="20"/>
              </w:rPr>
            </w:pPr>
          </w:p>
        </w:tc>
        <w:tc>
          <w:tcPr>
            <w:tcW w:w="2872" w:type="dxa"/>
            <w:vMerge/>
            <w:shd w:val="clear" w:color="auto" w:fill="auto"/>
          </w:tcPr>
          <w:p w14:paraId="3393B13F" w14:textId="77777777" w:rsidR="00AA6CFA" w:rsidRPr="00B443DE" w:rsidRDefault="00AA6CFA" w:rsidP="00D101B3">
            <w:pPr>
              <w:rPr>
                <w:sz w:val="20"/>
                <w:szCs w:val="20"/>
              </w:rPr>
            </w:pPr>
          </w:p>
        </w:tc>
        <w:tc>
          <w:tcPr>
            <w:tcW w:w="709" w:type="dxa"/>
            <w:shd w:val="clear" w:color="auto" w:fill="auto"/>
          </w:tcPr>
          <w:p w14:paraId="440394BB" w14:textId="77777777" w:rsidR="00AA6CFA" w:rsidRPr="00B443DE" w:rsidRDefault="00AA6CFA" w:rsidP="00D101B3">
            <w:pPr>
              <w:spacing w:after="40"/>
              <w:rPr>
                <w:sz w:val="20"/>
                <w:szCs w:val="20"/>
              </w:rPr>
            </w:pPr>
          </w:p>
        </w:tc>
        <w:tc>
          <w:tcPr>
            <w:tcW w:w="1134" w:type="dxa"/>
            <w:shd w:val="clear" w:color="auto" w:fill="auto"/>
          </w:tcPr>
          <w:p w14:paraId="586D916A" w14:textId="77777777" w:rsidR="00AA6CFA" w:rsidRPr="00B443DE" w:rsidRDefault="00AA6CFA" w:rsidP="00D101B3">
            <w:pPr>
              <w:spacing w:after="40"/>
              <w:rPr>
                <w:sz w:val="20"/>
                <w:szCs w:val="20"/>
              </w:rPr>
            </w:pPr>
          </w:p>
        </w:tc>
        <w:tc>
          <w:tcPr>
            <w:tcW w:w="1410" w:type="dxa"/>
            <w:shd w:val="clear" w:color="auto" w:fill="auto"/>
          </w:tcPr>
          <w:p w14:paraId="7E707448" w14:textId="77777777" w:rsidR="00AA6CFA" w:rsidRPr="00B443DE" w:rsidRDefault="00AA6CFA" w:rsidP="00D101B3">
            <w:pPr>
              <w:spacing w:after="40"/>
              <w:rPr>
                <w:sz w:val="20"/>
                <w:szCs w:val="20"/>
              </w:rPr>
            </w:pPr>
          </w:p>
        </w:tc>
        <w:tc>
          <w:tcPr>
            <w:tcW w:w="1199" w:type="dxa"/>
            <w:shd w:val="clear" w:color="auto" w:fill="auto"/>
          </w:tcPr>
          <w:p w14:paraId="3B29FA1F" w14:textId="77777777" w:rsidR="00AA6CFA" w:rsidRPr="00B443DE" w:rsidRDefault="00AA6CFA" w:rsidP="00D101B3">
            <w:pPr>
              <w:spacing w:after="40"/>
              <w:rPr>
                <w:sz w:val="20"/>
                <w:szCs w:val="20"/>
              </w:rPr>
            </w:pPr>
          </w:p>
        </w:tc>
        <w:tc>
          <w:tcPr>
            <w:tcW w:w="2093" w:type="dxa"/>
            <w:shd w:val="clear" w:color="auto" w:fill="auto"/>
          </w:tcPr>
          <w:p w14:paraId="546D5CCA" w14:textId="77777777" w:rsidR="00AA6CFA" w:rsidRPr="00B443DE" w:rsidRDefault="00AA6CFA" w:rsidP="00D101B3">
            <w:pPr>
              <w:spacing w:after="40"/>
              <w:rPr>
                <w:sz w:val="20"/>
                <w:szCs w:val="20"/>
              </w:rPr>
            </w:pPr>
          </w:p>
        </w:tc>
        <w:tc>
          <w:tcPr>
            <w:tcW w:w="2293" w:type="dxa"/>
            <w:shd w:val="clear" w:color="auto" w:fill="auto"/>
          </w:tcPr>
          <w:p w14:paraId="028D8FF2" w14:textId="77777777" w:rsidR="00AA6CFA" w:rsidRPr="00B443DE" w:rsidRDefault="00AA6CFA" w:rsidP="00D101B3">
            <w:pPr>
              <w:spacing w:after="40"/>
              <w:rPr>
                <w:sz w:val="20"/>
                <w:szCs w:val="20"/>
              </w:rPr>
            </w:pPr>
          </w:p>
        </w:tc>
      </w:tr>
      <w:tr w:rsidR="00AA6CFA" w:rsidRPr="00B443DE" w14:paraId="64BF89A1" w14:textId="77777777" w:rsidTr="00D101B3">
        <w:trPr>
          <w:trHeight w:val="108"/>
        </w:trPr>
        <w:tc>
          <w:tcPr>
            <w:tcW w:w="1772" w:type="dxa"/>
            <w:vMerge/>
            <w:shd w:val="clear" w:color="auto" w:fill="auto"/>
          </w:tcPr>
          <w:p w14:paraId="769B00BD" w14:textId="77777777" w:rsidR="00AA6CFA" w:rsidRPr="00B443DE" w:rsidRDefault="00AA6CFA" w:rsidP="00D101B3">
            <w:pPr>
              <w:rPr>
                <w:sz w:val="20"/>
                <w:szCs w:val="20"/>
              </w:rPr>
            </w:pPr>
          </w:p>
        </w:tc>
        <w:tc>
          <w:tcPr>
            <w:tcW w:w="2872" w:type="dxa"/>
            <w:vMerge/>
            <w:shd w:val="clear" w:color="auto" w:fill="auto"/>
          </w:tcPr>
          <w:p w14:paraId="33784F7C" w14:textId="77777777" w:rsidR="00AA6CFA" w:rsidRPr="00B443DE" w:rsidRDefault="00AA6CFA" w:rsidP="00D101B3">
            <w:pPr>
              <w:rPr>
                <w:sz w:val="20"/>
                <w:szCs w:val="20"/>
              </w:rPr>
            </w:pPr>
          </w:p>
        </w:tc>
        <w:tc>
          <w:tcPr>
            <w:tcW w:w="709" w:type="dxa"/>
            <w:shd w:val="clear" w:color="auto" w:fill="auto"/>
          </w:tcPr>
          <w:p w14:paraId="298E03EB" w14:textId="77777777" w:rsidR="00AA6CFA" w:rsidRPr="00B443DE" w:rsidRDefault="00AA6CFA" w:rsidP="00D101B3">
            <w:pPr>
              <w:spacing w:after="40"/>
              <w:rPr>
                <w:sz w:val="20"/>
                <w:szCs w:val="20"/>
              </w:rPr>
            </w:pPr>
          </w:p>
        </w:tc>
        <w:tc>
          <w:tcPr>
            <w:tcW w:w="1134" w:type="dxa"/>
            <w:shd w:val="clear" w:color="auto" w:fill="auto"/>
          </w:tcPr>
          <w:p w14:paraId="483906DE" w14:textId="77777777" w:rsidR="00AA6CFA" w:rsidRPr="00B443DE" w:rsidRDefault="00AA6CFA" w:rsidP="00D101B3">
            <w:pPr>
              <w:spacing w:after="40"/>
              <w:rPr>
                <w:sz w:val="20"/>
                <w:szCs w:val="20"/>
              </w:rPr>
            </w:pPr>
          </w:p>
        </w:tc>
        <w:tc>
          <w:tcPr>
            <w:tcW w:w="1410" w:type="dxa"/>
            <w:shd w:val="clear" w:color="auto" w:fill="auto"/>
          </w:tcPr>
          <w:p w14:paraId="4EC94AD7" w14:textId="77777777" w:rsidR="00AA6CFA" w:rsidRPr="00B443DE" w:rsidRDefault="00AA6CFA" w:rsidP="00D101B3">
            <w:pPr>
              <w:spacing w:after="40"/>
              <w:rPr>
                <w:sz w:val="20"/>
                <w:szCs w:val="20"/>
              </w:rPr>
            </w:pPr>
          </w:p>
        </w:tc>
        <w:tc>
          <w:tcPr>
            <w:tcW w:w="1199" w:type="dxa"/>
            <w:shd w:val="clear" w:color="auto" w:fill="auto"/>
          </w:tcPr>
          <w:p w14:paraId="1B48EBEE" w14:textId="77777777" w:rsidR="00AA6CFA" w:rsidRPr="00B443DE" w:rsidRDefault="00AA6CFA" w:rsidP="00D101B3">
            <w:pPr>
              <w:spacing w:after="40"/>
              <w:rPr>
                <w:sz w:val="20"/>
                <w:szCs w:val="20"/>
              </w:rPr>
            </w:pPr>
          </w:p>
        </w:tc>
        <w:tc>
          <w:tcPr>
            <w:tcW w:w="2093" w:type="dxa"/>
            <w:shd w:val="clear" w:color="auto" w:fill="auto"/>
          </w:tcPr>
          <w:p w14:paraId="578FCA6C" w14:textId="77777777" w:rsidR="00AA6CFA" w:rsidRPr="00B443DE" w:rsidRDefault="00AA6CFA" w:rsidP="00D101B3">
            <w:pPr>
              <w:spacing w:after="40"/>
              <w:rPr>
                <w:sz w:val="20"/>
                <w:szCs w:val="20"/>
              </w:rPr>
            </w:pPr>
          </w:p>
        </w:tc>
        <w:tc>
          <w:tcPr>
            <w:tcW w:w="2293" w:type="dxa"/>
            <w:shd w:val="clear" w:color="auto" w:fill="auto"/>
          </w:tcPr>
          <w:p w14:paraId="42557D95" w14:textId="77777777" w:rsidR="00AA6CFA" w:rsidRPr="00B443DE" w:rsidRDefault="00AA6CFA" w:rsidP="00D101B3">
            <w:pPr>
              <w:spacing w:after="40"/>
              <w:rPr>
                <w:sz w:val="20"/>
                <w:szCs w:val="20"/>
              </w:rPr>
            </w:pPr>
          </w:p>
        </w:tc>
      </w:tr>
      <w:tr w:rsidR="00AA6CFA" w:rsidRPr="00B443DE" w14:paraId="21221F26" w14:textId="77777777" w:rsidTr="00D101B3">
        <w:trPr>
          <w:trHeight w:val="206"/>
        </w:trPr>
        <w:tc>
          <w:tcPr>
            <w:tcW w:w="1772" w:type="dxa"/>
            <w:vMerge/>
            <w:shd w:val="clear" w:color="auto" w:fill="auto"/>
          </w:tcPr>
          <w:p w14:paraId="230FD0CA" w14:textId="77777777" w:rsidR="00AA6CFA" w:rsidRPr="00B443DE" w:rsidRDefault="00AA6CFA" w:rsidP="00D101B3">
            <w:pPr>
              <w:rPr>
                <w:sz w:val="20"/>
                <w:szCs w:val="20"/>
              </w:rPr>
            </w:pPr>
          </w:p>
        </w:tc>
        <w:tc>
          <w:tcPr>
            <w:tcW w:w="2872" w:type="dxa"/>
            <w:vMerge/>
            <w:shd w:val="clear" w:color="auto" w:fill="auto"/>
          </w:tcPr>
          <w:p w14:paraId="30C98D0E" w14:textId="77777777" w:rsidR="00AA6CFA" w:rsidRPr="00B443DE" w:rsidRDefault="00AA6CFA" w:rsidP="00D101B3">
            <w:pPr>
              <w:rPr>
                <w:sz w:val="20"/>
                <w:szCs w:val="20"/>
              </w:rPr>
            </w:pPr>
          </w:p>
        </w:tc>
        <w:tc>
          <w:tcPr>
            <w:tcW w:w="709" w:type="dxa"/>
            <w:shd w:val="clear" w:color="auto" w:fill="auto"/>
          </w:tcPr>
          <w:p w14:paraId="3F352A5A" w14:textId="77777777" w:rsidR="00AA6CFA" w:rsidRPr="00B443DE" w:rsidRDefault="00AA6CFA" w:rsidP="00D101B3">
            <w:pPr>
              <w:spacing w:after="40"/>
              <w:rPr>
                <w:sz w:val="20"/>
                <w:szCs w:val="20"/>
              </w:rPr>
            </w:pPr>
          </w:p>
        </w:tc>
        <w:tc>
          <w:tcPr>
            <w:tcW w:w="1134" w:type="dxa"/>
            <w:shd w:val="clear" w:color="auto" w:fill="auto"/>
          </w:tcPr>
          <w:p w14:paraId="75A6977B" w14:textId="77777777" w:rsidR="00AA6CFA" w:rsidRPr="00B443DE" w:rsidRDefault="00AA6CFA" w:rsidP="00D101B3">
            <w:pPr>
              <w:spacing w:after="40"/>
              <w:rPr>
                <w:sz w:val="20"/>
                <w:szCs w:val="20"/>
              </w:rPr>
            </w:pPr>
          </w:p>
        </w:tc>
        <w:tc>
          <w:tcPr>
            <w:tcW w:w="1410" w:type="dxa"/>
            <w:shd w:val="clear" w:color="auto" w:fill="auto"/>
          </w:tcPr>
          <w:p w14:paraId="130E5341" w14:textId="77777777" w:rsidR="00AA6CFA" w:rsidRPr="00B443DE" w:rsidRDefault="00AA6CFA" w:rsidP="00D101B3">
            <w:pPr>
              <w:spacing w:after="40"/>
              <w:rPr>
                <w:sz w:val="20"/>
                <w:szCs w:val="20"/>
              </w:rPr>
            </w:pPr>
          </w:p>
        </w:tc>
        <w:tc>
          <w:tcPr>
            <w:tcW w:w="1199" w:type="dxa"/>
            <w:shd w:val="clear" w:color="auto" w:fill="auto"/>
          </w:tcPr>
          <w:p w14:paraId="279CAAF9" w14:textId="77777777" w:rsidR="00AA6CFA" w:rsidRPr="00B443DE" w:rsidRDefault="00AA6CFA" w:rsidP="00D101B3">
            <w:pPr>
              <w:spacing w:after="40"/>
              <w:rPr>
                <w:sz w:val="20"/>
                <w:szCs w:val="20"/>
              </w:rPr>
            </w:pPr>
          </w:p>
        </w:tc>
        <w:tc>
          <w:tcPr>
            <w:tcW w:w="2093" w:type="dxa"/>
            <w:shd w:val="clear" w:color="auto" w:fill="auto"/>
          </w:tcPr>
          <w:p w14:paraId="4057DB70" w14:textId="77777777" w:rsidR="00AA6CFA" w:rsidRPr="00B443DE" w:rsidRDefault="00AA6CFA" w:rsidP="00D101B3">
            <w:pPr>
              <w:spacing w:after="40"/>
              <w:rPr>
                <w:sz w:val="20"/>
                <w:szCs w:val="20"/>
              </w:rPr>
            </w:pPr>
          </w:p>
        </w:tc>
        <w:tc>
          <w:tcPr>
            <w:tcW w:w="2293" w:type="dxa"/>
            <w:shd w:val="clear" w:color="auto" w:fill="auto"/>
          </w:tcPr>
          <w:p w14:paraId="058A2E62" w14:textId="77777777" w:rsidR="00AA6CFA" w:rsidRPr="00B443DE" w:rsidRDefault="00AA6CFA" w:rsidP="00D101B3">
            <w:pPr>
              <w:spacing w:after="40"/>
              <w:rPr>
                <w:sz w:val="20"/>
                <w:szCs w:val="20"/>
              </w:rPr>
            </w:pPr>
          </w:p>
        </w:tc>
      </w:tr>
      <w:tr w:rsidR="00AA6CFA" w:rsidRPr="00B443DE" w14:paraId="4A1025F3" w14:textId="77777777" w:rsidTr="00D101B3">
        <w:trPr>
          <w:trHeight w:val="205"/>
        </w:trPr>
        <w:tc>
          <w:tcPr>
            <w:tcW w:w="1772" w:type="dxa"/>
            <w:vMerge/>
            <w:shd w:val="clear" w:color="auto" w:fill="auto"/>
          </w:tcPr>
          <w:p w14:paraId="3511BB77" w14:textId="77777777" w:rsidR="00AA6CFA" w:rsidRPr="00B443DE" w:rsidRDefault="00AA6CFA" w:rsidP="00D101B3">
            <w:pPr>
              <w:rPr>
                <w:sz w:val="20"/>
                <w:szCs w:val="20"/>
              </w:rPr>
            </w:pPr>
          </w:p>
        </w:tc>
        <w:tc>
          <w:tcPr>
            <w:tcW w:w="2872" w:type="dxa"/>
            <w:vMerge/>
            <w:shd w:val="clear" w:color="auto" w:fill="auto"/>
          </w:tcPr>
          <w:p w14:paraId="045182BA" w14:textId="77777777" w:rsidR="00AA6CFA" w:rsidRPr="00B443DE" w:rsidRDefault="00AA6CFA" w:rsidP="00D101B3">
            <w:pPr>
              <w:rPr>
                <w:sz w:val="20"/>
                <w:szCs w:val="20"/>
              </w:rPr>
            </w:pPr>
          </w:p>
        </w:tc>
        <w:tc>
          <w:tcPr>
            <w:tcW w:w="709" w:type="dxa"/>
            <w:shd w:val="clear" w:color="auto" w:fill="auto"/>
          </w:tcPr>
          <w:p w14:paraId="4610B96A" w14:textId="77777777" w:rsidR="00AA6CFA" w:rsidRPr="00B443DE" w:rsidRDefault="00AA6CFA" w:rsidP="00D101B3">
            <w:pPr>
              <w:spacing w:after="40"/>
              <w:rPr>
                <w:sz w:val="20"/>
                <w:szCs w:val="20"/>
              </w:rPr>
            </w:pPr>
          </w:p>
        </w:tc>
        <w:tc>
          <w:tcPr>
            <w:tcW w:w="1134" w:type="dxa"/>
            <w:shd w:val="clear" w:color="auto" w:fill="auto"/>
          </w:tcPr>
          <w:p w14:paraId="0AA5F8EB" w14:textId="77777777" w:rsidR="00AA6CFA" w:rsidRPr="00B443DE" w:rsidRDefault="00AA6CFA" w:rsidP="00D101B3">
            <w:pPr>
              <w:spacing w:after="40"/>
              <w:rPr>
                <w:sz w:val="20"/>
                <w:szCs w:val="20"/>
              </w:rPr>
            </w:pPr>
          </w:p>
        </w:tc>
        <w:tc>
          <w:tcPr>
            <w:tcW w:w="1410" w:type="dxa"/>
            <w:shd w:val="clear" w:color="auto" w:fill="auto"/>
          </w:tcPr>
          <w:p w14:paraId="1C4B07F2" w14:textId="77777777" w:rsidR="00AA6CFA" w:rsidRPr="00B443DE" w:rsidRDefault="00AA6CFA" w:rsidP="00D101B3">
            <w:pPr>
              <w:spacing w:after="40"/>
              <w:rPr>
                <w:sz w:val="20"/>
                <w:szCs w:val="20"/>
              </w:rPr>
            </w:pPr>
          </w:p>
        </w:tc>
        <w:tc>
          <w:tcPr>
            <w:tcW w:w="1199" w:type="dxa"/>
            <w:shd w:val="clear" w:color="auto" w:fill="auto"/>
          </w:tcPr>
          <w:p w14:paraId="057C87B7" w14:textId="77777777" w:rsidR="00AA6CFA" w:rsidRPr="00B443DE" w:rsidRDefault="00AA6CFA" w:rsidP="00D101B3">
            <w:pPr>
              <w:spacing w:after="40"/>
              <w:rPr>
                <w:sz w:val="20"/>
                <w:szCs w:val="20"/>
              </w:rPr>
            </w:pPr>
          </w:p>
        </w:tc>
        <w:tc>
          <w:tcPr>
            <w:tcW w:w="2093" w:type="dxa"/>
            <w:shd w:val="clear" w:color="auto" w:fill="auto"/>
          </w:tcPr>
          <w:p w14:paraId="156F1ED2" w14:textId="77777777" w:rsidR="00AA6CFA" w:rsidRPr="00B443DE" w:rsidRDefault="00AA6CFA" w:rsidP="00D101B3">
            <w:pPr>
              <w:spacing w:after="40"/>
              <w:rPr>
                <w:sz w:val="20"/>
                <w:szCs w:val="20"/>
              </w:rPr>
            </w:pPr>
          </w:p>
        </w:tc>
        <w:tc>
          <w:tcPr>
            <w:tcW w:w="2293" w:type="dxa"/>
            <w:shd w:val="clear" w:color="auto" w:fill="auto"/>
          </w:tcPr>
          <w:p w14:paraId="62FE1FA0" w14:textId="77777777" w:rsidR="00AA6CFA" w:rsidRPr="00B443DE" w:rsidRDefault="00AA6CFA" w:rsidP="00D101B3">
            <w:pPr>
              <w:spacing w:after="40"/>
              <w:rPr>
                <w:sz w:val="20"/>
                <w:szCs w:val="20"/>
              </w:rPr>
            </w:pPr>
          </w:p>
        </w:tc>
      </w:tr>
    </w:tbl>
    <w:p w14:paraId="688CB989" w14:textId="77777777" w:rsidR="00AA6CFA" w:rsidRPr="00900067" w:rsidRDefault="00AA6CFA" w:rsidP="00AA6CFA"/>
    <w:p w14:paraId="25E1D5A6" w14:textId="2F5AA4D1" w:rsidR="008946C8" w:rsidRDefault="008946C8">
      <w:pPr>
        <w:rPr>
          <w:rFonts w:ascii="Arial" w:eastAsia="Helvetica Neue" w:hAnsi="Arial" w:cs="Arial"/>
          <w:color w:val="000000"/>
          <w:u w:color="000000"/>
          <w:lang w:eastAsia="en-GB"/>
          <w14:textOutline w14:w="12700" w14:cap="flat" w14:cmpd="sng" w14:algn="ctr">
            <w14:noFill/>
            <w14:prstDash w14:val="solid"/>
            <w14:miter w14:lim="400000"/>
          </w14:textOutline>
        </w:rPr>
      </w:pPr>
      <w:r>
        <w:rPr>
          <w:rFonts w:ascii="Arial" w:hAnsi="Arial" w:cs="Arial"/>
        </w:rPr>
        <w:br w:type="page"/>
      </w:r>
    </w:p>
    <w:p w14:paraId="7DBCB509" w14:textId="77777777" w:rsidR="008946C8" w:rsidRPr="006C1372" w:rsidRDefault="008946C8" w:rsidP="008946C8">
      <w:pPr>
        <w:pStyle w:val="BalloonText"/>
        <w:rPr>
          <w:rFonts w:ascii="Arial" w:hAnsi="Arial"/>
          <w:b/>
          <w:bCs/>
          <w:color w:val="0000FF"/>
          <w:sz w:val="24"/>
          <w:szCs w:val="24"/>
        </w:rPr>
      </w:pPr>
      <w:r>
        <w:rPr>
          <w:b/>
          <w:noProof/>
          <w:lang w:eastAsia="en-GB"/>
        </w:rPr>
        <w:lastRenderedPageBreak/>
        <w:drawing>
          <wp:anchor distT="0" distB="0" distL="114300" distR="114300" simplePos="0" relativeHeight="251659264" behindDoc="0" locked="0" layoutInCell="1" allowOverlap="1" wp14:anchorId="4E2393CB" wp14:editId="45E9A3F8">
            <wp:simplePos x="0" y="0"/>
            <wp:positionH relativeFrom="column">
              <wp:posOffset>83820</wp:posOffset>
            </wp:positionH>
            <wp:positionV relativeFrom="paragraph">
              <wp:posOffset>-520700</wp:posOffset>
            </wp:positionV>
            <wp:extent cx="2133600" cy="1104900"/>
            <wp:effectExtent l="0" t="0" r="0" b="0"/>
            <wp:wrapTight wrapText="bothSides">
              <wp:wrapPolygon edited="0">
                <wp:start x="193" y="745"/>
                <wp:lineTo x="193" y="19738"/>
                <wp:lineTo x="18129" y="19738"/>
                <wp:lineTo x="18129" y="745"/>
                <wp:lineTo x="193" y="74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0" cy="1104900"/>
                    </a:xfrm>
                    <a:prstGeom prst="rect">
                      <a:avLst/>
                    </a:prstGeom>
                    <a:noFill/>
                  </pic:spPr>
                </pic:pic>
              </a:graphicData>
            </a:graphic>
          </wp:anchor>
        </w:drawing>
      </w:r>
    </w:p>
    <w:p w14:paraId="4B7A18C0" w14:textId="77777777" w:rsidR="008946C8" w:rsidRDefault="008946C8" w:rsidP="008946C8">
      <w:pPr>
        <w:jc w:val="center"/>
        <w:rPr>
          <w:b/>
          <w:bCs/>
        </w:rPr>
      </w:pPr>
    </w:p>
    <w:p w14:paraId="2614489B" w14:textId="77777777" w:rsidR="008946C8" w:rsidRDefault="008946C8" w:rsidP="008946C8">
      <w:pPr>
        <w:jc w:val="center"/>
        <w:rPr>
          <w:b/>
        </w:rPr>
      </w:pPr>
    </w:p>
    <w:p w14:paraId="73322764" w14:textId="77777777" w:rsidR="008946C8" w:rsidRDefault="008946C8" w:rsidP="008946C8">
      <w:pPr>
        <w:jc w:val="center"/>
        <w:rPr>
          <w:b/>
        </w:rPr>
      </w:pPr>
      <w:r>
        <w:rPr>
          <w:b/>
        </w:rPr>
        <w:t>MA MUSIC THERAPY</w:t>
      </w:r>
    </w:p>
    <w:p w14:paraId="661E134C" w14:textId="77777777" w:rsidR="008946C8" w:rsidRDefault="008946C8" w:rsidP="008946C8">
      <w:pPr>
        <w:jc w:val="center"/>
        <w:rPr>
          <w:b/>
          <w:bCs/>
        </w:rPr>
      </w:pPr>
    </w:p>
    <w:p w14:paraId="2AD74113" w14:textId="77777777" w:rsidR="008946C8" w:rsidRDefault="008946C8" w:rsidP="008946C8">
      <w:pPr>
        <w:jc w:val="center"/>
        <w:rPr>
          <w:b/>
          <w:bCs/>
        </w:rPr>
      </w:pPr>
    </w:p>
    <w:p w14:paraId="1EE8300D" w14:textId="77777777" w:rsidR="008946C8" w:rsidRDefault="008946C8" w:rsidP="008946C8">
      <w:pPr>
        <w:pStyle w:val="Heading1"/>
      </w:pPr>
      <w:r w:rsidRPr="1CD1641F">
        <w:t xml:space="preserve">      </w:t>
      </w:r>
      <w:bookmarkStart w:id="8" w:name="_Toc81923630"/>
      <w:r w:rsidRPr="1CD1641F">
        <w:t>Audio/Video Consent Form</w:t>
      </w:r>
      <w:bookmarkEnd w:id="8"/>
    </w:p>
    <w:p w14:paraId="4C881466" w14:textId="77777777" w:rsidR="008946C8" w:rsidRDefault="008946C8" w:rsidP="008946C8">
      <w:pPr>
        <w:ind w:firstLine="720"/>
      </w:pPr>
    </w:p>
    <w:p w14:paraId="1B83774E" w14:textId="77777777" w:rsidR="008946C8" w:rsidRDefault="008946C8" w:rsidP="008946C8">
      <w:pPr>
        <w:ind w:firstLine="720"/>
      </w:pPr>
    </w:p>
    <w:p w14:paraId="1D84B48B" w14:textId="77777777" w:rsidR="008946C8" w:rsidRDefault="008946C8" w:rsidP="008946C8">
      <w:pPr>
        <w:ind w:firstLine="720"/>
      </w:pPr>
    </w:p>
    <w:p w14:paraId="070EFDBC" w14:textId="77777777" w:rsidR="008946C8" w:rsidRDefault="008946C8" w:rsidP="008946C8">
      <w:r>
        <w:t>Name of Music Therapy Trainee: {</w:t>
      </w:r>
      <w:r w:rsidRPr="1CD1641F">
        <w:rPr>
          <w:i/>
          <w:iCs/>
        </w:rPr>
        <w:t>trainee’s name</w:t>
      </w:r>
      <w:r>
        <w:t>}</w:t>
      </w:r>
    </w:p>
    <w:p w14:paraId="6528C27A" w14:textId="77777777" w:rsidR="008946C8" w:rsidRDefault="008946C8" w:rsidP="008946C8"/>
    <w:p w14:paraId="67B9B076" w14:textId="77777777" w:rsidR="008946C8" w:rsidRDefault="008946C8" w:rsidP="008946C8"/>
    <w:p w14:paraId="59B39F85" w14:textId="77777777" w:rsidR="008946C8" w:rsidRDefault="008946C8" w:rsidP="008946C8">
      <w:pPr>
        <w:jc w:val="both"/>
      </w:pPr>
      <w:r>
        <w:t>This trainee is currently studying for an MA in music therapy in order to register with the HCPC and become a professional music therapist.  As part of the learning on the course he/she needs permission to make audio/video recordings of the music therapy sessions.</w:t>
      </w:r>
    </w:p>
    <w:p w14:paraId="5AFB866F" w14:textId="77777777" w:rsidR="008946C8" w:rsidRDefault="008946C8" w:rsidP="008946C8">
      <w:pPr>
        <w:ind w:left="720"/>
        <w:jc w:val="both"/>
      </w:pPr>
    </w:p>
    <w:p w14:paraId="7E613759" w14:textId="77777777" w:rsidR="008946C8" w:rsidRDefault="008946C8" w:rsidP="008946C8">
      <w:pPr>
        <w:jc w:val="both"/>
      </w:pPr>
      <w:r>
        <w:t>All recordings will be kept in a responsible and confidential way and only kept until the end of the course.</w:t>
      </w:r>
    </w:p>
    <w:p w14:paraId="7295482A" w14:textId="77777777" w:rsidR="008946C8" w:rsidRDefault="008946C8" w:rsidP="008946C8">
      <w:pPr>
        <w:ind w:left="720"/>
        <w:jc w:val="both"/>
      </w:pPr>
    </w:p>
    <w:p w14:paraId="63FE76C1" w14:textId="77777777" w:rsidR="008946C8" w:rsidRDefault="008946C8" w:rsidP="008946C8">
      <w:pPr>
        <w:jc w:val="both"/>
      </w:pPr>
      <w:r>
        <w:t>Recordings are made for three different purposes:</w:t>
      </w:r>
    </w:p>
    <w:p w14:paraId="341EC1ED" w14:textId="77777777" w:rsidR="008946C8" w:rsidRDefault="008946C8" w:rsidP="008946C8">
      <w:pPr>
        <w:ind w:left="720"/>
        <w:jc w:val="both"/>
      </w:pPr>
    </w:p>
    <w:p w14:paraId="1B026596" w14:textId="77777777" w:rsidR="008946C8" w:rsidRDefault="008946C8" w:rsidP="008946C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080"/>
        </w:tabs>
        <w:ind w:left="1080"/>
        <w:jc w:val="both"/>
        <w:rPr>
          <w:i/>
          <w:iCs/>
        </w:rPr>
      </w:pPr>
      <w:r w:rsidRPr="1CD1641F">
        <w:rPr>
          <w:i/>
          <w:iCs/>
        </w:rPr>
        <w:t>To enable the trainee to listen/watch the work, and to learn from and monitor their own practice.</w:t>
      </w:r>
    </w:p>
    <w:p w14:paraId="45FFDFB8" w14:textId="77777777" w:rsidR="008946C8" w:rsidRDefault="008946C8" w:rsidP="008946C8">
      <w:pPr>
        <w:ind w:left="720"/>
        <w:jc w:val="both"/>
        <w:rPr>
          <w:i/>
        </w:rPr>
      </w:pPr>
    </w:p>
    <w:p w14:paraId="0436607A" w14:textId="77777777" w:rsidR="008946C8" w:rsidRDefault="008946C8" w:rsidP="008946C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080"/>
        </w:tabs>
        <w:ind w:left="1080"/>
        <w:jc w:val="both"/>
        <w:rPr>
          <w:i/>
          <w:iCs/>
        </w:rPr>
      </w:pPr>
      <w:r w:rsidRPr="1CD1641F">
        <w:rPr>
          <w:i/>
          <w:iCs/>
        </w:rPr>
        <w:t>To enable trainees to bring examples of their work to supervision, where their music therapy supervisor and up to five other music therapy trainees can monitor and comment enabling the trainee’s music therapy practice to develop.</w:t>
      </w:r>
    </w:p>
    <w:p w14:paraId="351FD880" w14:textId="77777777" w:rsidR="008946C8" w:rsidRDefault="008946C8" w:rsidP="008946C8">
      <w:pPr>
        <w:ind w:left="720"/>
        <w:jc w:val="both"/>
        <w:rPr>
          <w:i/>
        </w:rPr>
      </w:pPr>
    </w:p>
    <w:p w14:paraId="21C17879" w14:textId="77777777" w:rsidR="008946C8" w:rsidRDefault="008946C8" w:rsidP="008946C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080"/>
        </w:tabs>
        <w:ind w:left="1080"/>
        <w:jc w:val="both"/>
        <w:rPr>
          <w:i/>
          <w:iCs/>
        </w:rPr>
      </w:pPr>
      <w:r w:rsidRPr="1CD1641F">
        <w:rPr>
          <w:i/>
          <w:iCs/>
        </w:rPr>
        <w:t>To enable the trainees to bring examples of their music therapy work when they present their work in an exam situation. This does not normally exceed five minutes of recording.</w:t>
      </w:r>
    </w:p>
    <w:p w14:paraId="163788DC" w14:textId="77777777" w:rsidR="008946C8" w:rsidRDefault="008946C8" w:rsidP="008946C8">
      <w:pPr>
        <w:ind w:left="720"/>
        <w:jc w:val="both"/>
        <w:rPr>
          <w:i/>
        </w:rPr>
      </w:pPr>
    </w:p>
    <w:p w14:paraId="6B8A1DA9" w14:textId="77777777" w:rsidR="008946C8" w:rsidRDefault="008946C8" w:rsidP="008946C8">
      <w:pPr>
        <w:jc w:val="both"/>
      </w:pPr>
      <w:r>
        <w:t>The full identity or any identifying information of the people involved in the recording will not be disclosed in any of the above contexts.</w:t>
      </w:r>
    </w:p>
    <w:p w14:paraId="2CA0D003" w14:textId="77777777" w:rsidR="008946C8" w:rsidRDefault="008946C8" w:rsidP="008946C8">
      <w:pPr>
        <w:jc w:val="both"/>
      </w:pPr>
    </w:p>
    <w:p w14:paraId="3058C10F" w14:textId="77777777" w:rsidR="008946C8" w:rsidRDefault="008946C8" w:rsidP="008946C8">
      <w:pPr>
        <w:jc w:val="both"/>
      </w:pPr>
    </w:p>
    <w:p w14:paraId="57F3183E" w14:textId="77777777" w:rsidR="008946C8" w:rsidRDefault="008946C8" w:rsidP="008946C8">
      <w:pPr>
        <w:jc w:val="both"/>
      </w:pPr>
      <w:r>
        <w:t>I give consent for the above named trainee to make recordings using</w:t>
      </w:r>
    </w:p>
    <w:p w14:paraId="23F5DA6B" w14:textId="77777777" w:rsidR="008946C8" w:rsidRPr="00111FB1" w:rsidRDefault="008946C8" w:rsidP="008946C8">
      <w:pPr>
        <w:ind w:left="720"/>
        <w:jc w:val="both"/>
      </w:pPr>
    </w:p>
    <w:p w14:paraId="29C8F0D2" w14:textId="77777777" w:rsidR="008946C8" w:rsidRDefault="008946C8" w:rsidP="008946C8">
      <w:pPr>
        <w:ind w:firstLine="720"/>
        <w:jc w:val="both"/>
        <w:rPr>
          <w:sz w:val="16"/>
          <w:szCs w:val="16"/>
        </w:rPr>
      </w:pPr>
      <w:r>
        <w:rPr>
          <w:b/>
          <w:bCs/>
        </w:rPr>
        <w:t>a</w:t>
      </w:r>
      <w:r w:rsidRPr="1CD1641F">
        <w:rPr>
          <w:b/>
          <w:bCs/>
        </w:rPr>
        <w:t>udio</w:t>
      </w:r>
      <w:r>
        <w:rPr>
          <w:b/>
          <w:bCs/>
        </w:rPr>
        <w:tab/>
      </w:r>
      <w:r>
        <w:rPr>
          <w:b/>
          <w:bCs/>
        </w:rPr>
        <w:tab/>
      </w:r>
      <w:r>
        <w:rPr>
          <w:b/>
          <w:bCs/>
        </w:rPr>
        <w:tab/>
      </w:r>
      <w:r w:rsidRPr="1CD1641F">
        <w:rPr>
          <w:b/>
          <w:bCs/>
        </w:rPr>
        <w:t>video</w:t>
      </w:r>
      <w:r>
        <w:tab/>
      </w:r>
      <w:r>
        <w:tab/>
      </w:r>
      <w:r>
        <w:tab/>
      </w:r>
      <w:r>
        <w:tab/>
      </w:r>
      <w:r w:rsidRPr="1CD1641F">
        <w:rPr>
          <w:sz w:val="16"/>
          <w:szCs w:val="16"/>
        </w:rPr>
        <w:t>(please circle either or both)</w:t>
      </w:r>
    </w:p>
    <w:p w14:paraId="1CCB79BD" w14:textId="77777777" w:rsidR="008946C8" w:rsidRDefault="008946C8" w:rsidP="008946C8">
      <w:pPr>
        <w:jc w:val="both"/>
      </w:pPr>
    </w:p>
    <w:p w14:paraId="450A0C25" w14:textId="77777777" w:rsidR="008946C8" w:rsidRPr="003C03B5" w:rsidRDefault="008946C8" w:rsidP="008946C8">
      <w:pPr>
        <w:jc w:val="both"/>
        <w:rPr>
          <w:sz w:val="16"/>
          <w:szCs w:val="16"/>
        </w:rPr>
      </w:pPr>
      <w:r>
        <w:t>of music therapy sessions with</w:t>
      </w:r>
      <w:r>
        <w:tab/>
      </w:r>
      <w:r>
        <w:tab/>
      </w:r>
      <w:r>
        <w:tab/>
      </w:r>
      <w:r>
        <w:tab/>
      </w:r>
      <w:r w:rsidRPr="1CD1641F">
        <w:rPr>
          <w:sz w:val="16"/>
          <w:szCs w:val="16"/>
        </w:rPr>
        <w:t>(name of person receiving therapy)</w:t>
      </w:r>
    </w:p>
    <w:p w14:paraId="2D80C208" w14:textId="77777777" w:rsidR="008946C8" w:rsidRDefault="008946C8" w:rsidP="008946C8">
      <w:pPr>
        <w:ind w:left="720"/>
        <w:jc w:val="both"/>
      </w:pPr>
    </w:p>
    <w:p w14:paraId="3FA07789" w14:textId="77777777" w:rsidR="008946C8" w:rsidRDefault="008946C8" w:rsidP="008946C8">
      <w:pPr>
        <w:ind w:left="720"/>
        <w:jc w:val="both"/>
      </w:pPr>
    </w:p>
    <w:p w14:paraId="0A169951" w14:textId="77777777" w:rsidR="008946C8" w:rsidRDefault="008946C8" w:rsidP="008946C8">
      <w:pPr>
        <w:jc w:val="both"/>
      </w:pPr>
      <w:r>
        <w:t>I understand that the recordings will be used only in the ways stated above.</w:t>
      </w:r>
    </w:p>
    <w:p w14:paraId="20046409" w14:textId="77777777" w:rsidR="008946C8" w:rsidRDefault="008946C8" w:rsidP="008946C8">
      <w:pPr>
        <w:ind w:left="720"/>
        <w:jc w:val="both"/>
      </w:pPr>
    </w:p>
    <w:p w14:paraId="637E7C2B" w14:textId="77777777" w:rsidR="008946C8" w:rsidRDefault="008946C8" w:rsidP="008946C8">
      <w:pPr>
        <w:jc w:val="both"/>
      </w:pPr>
      <w:r>
        <w:t>I give/do not give* permission for the recording data and any notes made of the session to be stored on a secure university server which is password protected and only available to the student and their supervisor.</w:t>
      </w:r>
    </w:p>
    <w:p w14:paraId="066E61BB" w14:textId="77777777" w:rsidR="008946C8" w:rsidRDefault="008946C8" w:rsidP="008946C8">
      <w:pPr>
        <w:ind w:left="720"/>
        <w:jc w:val="both"/>
      </w:pPr>
    </w:p>
    <w:p w14:paraId="53A7E9D2" w14:textId="77777777" w:rsidR="008946C8" w:rsidRDefault="008946C8" w:rsidP="008946C8">
      <w:pPr>
        <w:jc w:val="both"/>
      </w:pPr>
      <w:r>
        <w:lastRenderedPageBreak/>
        <w:t>I give/do not give* permission for up to 5 minutes of recorded extracts to be retained for use in job interviews once the student has graduated. This data will not be identifiable and will be stored securely on the university server.</w:t>
      </w:r>
    </w:p>
    <w:p w14:paraId="6BC2018A" w14:textId="77777777" w:rsidR="008946C8" w:rsidRDefault="008946C8" w:rsidP="008946C8">
      <w:pPr>
        <w:jc w:val="both"/>
      </w:pPr>
    </w:p>
    <w:p w14:paraId="0CC20CB0" w14:textId="77777777" w:rsidR="008946C8" w:rsidRDefault="008946C8" w:rsidP="008946C8">
      <w:pPr>
        <w:jc w:val="both"/>
      </w:pPr>
      <w:r>
        <w:t>*delete as appropriate</w:t>
      </w:r>
    </w:p>
    <w:p w14:paraId="0B6D71AA" w14:textId="77777777" w:rsidR="008946C8" w:rsidRDefault="008946C8" w:rsidP="008946C8">
      <w:pPr>
        <w:jc w:val="both"/>
      </w:pPr>
    </w:p>
    <w:p w14:paraId="00AE434E" w14:textId="77777777" w:rsidR="008946C8" w:rsidRDefault="008946C8" w:rsidP="008946C8">
      <w:pPr>
        <w:jc w:val="both"/>
      </w:pPr>
    </w:p>
    <w:p w14:paraId="3858B1D2" w14:textId="77777777" w:rsidR="008946C8" w:rsidRDefault="008946C8" w:rsidP="008946C8">
      <w:pPr>
        <w:jc w:val="both"/>
      </w:pPr>
      <w:r>
        <w:t>Signed:</w:t>
      </w:r>
      <w:r>
        <w:tab/>
      </w:r>
      <w:r>
        <w:tab/>
      </w:r>
      <w:r>
        <w:tab/>
      </w:r>
      <w:r>
        <w:tab/>
      </w:r>
      <w:r>
        <w:tab/>
      </w:r>
      <w:r>
        <w:tab/>
      </w:r>
      <w:r>
        <w:tab/>
      </w:r>
      <w:r>
        <w:tab/>
        <w:t xml:space="preserve">Date: </w:t>
      </w:r>
    </w:p>
    <w:p w14:paraId="3DAA9EC1" w14:textId="77777777" w:rsidR="008946C8" w:rsidRDefault="008946C8" w:rsidP="008946C8">
      <w:pPr>
        <w:jc w:val="both"/>
      </w:pPr>
    </w:p>
    <w:p w14:paraId="559932C5" w14:textId="77777777" w:rsidR="008946C8" w:rsidRDefault="008946C8" w:rsidP="008946C8">
      <w:pPr>
        <w:jc w:val="both"/>
      </w:pPr>
    </w:p>
    <w:p w14:paraId="713D958B" w14:textId="77777777" w:rsidR="008946C8" w:rsidRDefault="008946C8" w:rsidP="008946C8">
      <w:pPr>
        <w:jc w:val="both"/>
      </w:pPr>
      <w:r>
        <w:t>Relationship to client (if signed on their behalf):</w:t>
      </w:r>
    </w:p>
    <w:p w14:paraId="629ED780" w14:textId="77777777" w:rsidR="008946C8" w:rsidRDefault="008946C8" w:rsidP="008946C8">
      <w:pPr>
        <w:jc w:val="both"/>
      </w:pPr>
    </w:p>
    <w:p w14:paraId="02BE39D2" w14:textId="77777777" w:rsidR="008946C8" w:rsidRDefault="008946C8" w:rsidP="008946C8">
      <w:pPr>
        <w:jc w:val="both"/>
      </w:pPr>
    </w:p>
    <w:p w14:paraId="56BCEB7A" w14:textId="77777777" w:rsidR="008946C8" w:rsidRDefault="008946C8" w:rsidP="008946C8">
      <w:pPr>
        <w:jc w:val="both"/>
      </w:pPr>
      <w:r>
        <w:t>Signature of Placement Supervisor:</w:t>
      </w:r>
      <w:r>
        <w:tab/>
      </w:r>
      <w:r>
        <w:tab/>
      </w:r>
      <w:r>
        <w:tab/>
      </w:r>
      <w:r>
        <w:tab/>
        <w:t>Date:</w:t>
      </w:r>
    </w:p>
    <w:p w14:paraId="28A29E63" w14:textId="77777777" w:rsidR="008946C8" w:rsidRDefault="008946C8" w:rsidP="008946C8">
      <w:pPr>
        <w:jc w:val="both"/>
      </w:pPr>
    </w:p>
    <w:p w14:paraId="01A2F823" w14:textId="77777777" w:rsidR="008946C8" w:rsidRDefault="008946C8" w:rsidP="008946C8">
      <w:pPr>
        <w:jc w:val="both"/>
      </w:pPr>
    </w:p>
    <w:p w14:paraId="641604B8" w14:textId="77777777" w:rsidR="008946C8" w:rsidRDefault="008946C8" w:rsidP="008946C8">
      <w:pPr>
        <w:jc w:val="both"/>
      </w:pPr>
    </w:p>
    <w:p w14:paraId="3BBFF4EA" w14:textId="5A0B40AB" w:rsidR="008946C8" w:rsidRDefault="008946C8" w:rsidP="008946C8">
      <w:pPr>
        <w:jc w:val="both"/>
        <w:rPr>
          <w:i/>
        </w:rPr>
      </w:pPr>
      <w:r w:rsidRPr="003C03B5">
        <w:rPr>
          <w:i/>
        </w:rPr>
        <w:t>Please only give permissions</w:t>
      </w:r>
      <w:r>
        <w:rPr>
          <w:i/>
        </w:rPr>
        <w:t xml:space="preserve"> if</w:t>
      </w:r>
      <w:r w:rsidRPr="003C03B5">
        <w:rPr>
          <w:i/>
        </w:rPr>
        <w:t xml:space="preserve"> you feel comfortable. Your child will be offered music therapy regardless of whether</w:t>
      </w:r>
      <w:r>
        <w:rPr>
          <w:i/>
        </w:rPr>
        <w:t xml:space="preserve"> or not</w:t>
      </w:r>
      <w:r w:rsidRPr="003C03B5">
        <w:rPr>
          <w:i/>
        </w:rPr>
        <w:t xml:space="preserve"> you give permission to </w:t>
      </w:r>
      <w:r>
        <w:rPr>
          <w:i/>
        </w:rPr>
        <w:t>record</w:t>
      </w:r>
      <w:r w:rsidRPr="003C03B5">
        <w:rPr>
          <w:i/>
        </w:rPr>
        <w:t>.</w:t>
      </w:r>
      <w:r>
        <w:rPr>
          <w:i/>
        </w:rPr>
        <w:t xml:space="preserve"> You are free to withdraw consent at any time.</w:t>
      </w:r>
    </w:p>
    <w:p w14:paraId="7CBCC1AD" w14:textId="77777777" w:rsidR="008946C8" w:rsidRDefault="008946C8">
      <w:pPr>
        <w:rPr>
          <w:i/>
        </w:rPr>
      </w:pPr>
      <w:r>
        <w:rPr>
          <w:i/>
        </w:rPr>
        <w:br w:type="page"/>
      </w:r>
    </w:p>
    <w:p w14:paraId="705EF6B7" w14:textId="77777777" w:rsidR="008946C8" w:rsidRDefault="008946C8" w:rsidP="008946C8">
      <w:pPr>
        <w:ind w:left="1440" w:hanging="447"/>
        <w:jc w:val="center"/>
        <w:rPr>
          <w:b/>
          <w:bCs/>
        </w:rPr>
      </w:pPr>
      <w:r w:rsidRPr="6523093E">
        <w:rPr>
          <w:b/>
          <w:bCs/>
        </w:rPr>
        <w:lastRenderedPageBreak/>
        <w:t>Music Therapy Professional Practice</w:t>
      </w:r>
    </w:p>
    <w:p w14:paraId="062BC7D7" w14:textId="58F413CD" w:rsidR="008946C8" w:rsidRDefault="008946C8" w:rsidP="008946C8">
      <w:pPr>
        <w:pStyle w:val="Heading1"/>
        <w:jc w:val="center"/>
      </w:pPr>
      <w:bookmarkStart w:id="9" w:name="_Toc81923631"/>
      <w:r w:rsidRPr="6523093E">
        <w:t xml:space="preserve">Year 1 </w:t>
      </w:r>
      <w:r>
        <w:t>– Midway Appraisal</w:t>
      </w:r>
      <w:bookmarkEnd w:id="9"/>
    </w:p>
    <w:p w14:paraId="589E323C" w14:textId="77777777" w:rsidR="008946C8" w:rsidRDefault="008946C8" w:rsidP="008946C8">
      <w:pPr>
        <w:ind w:left="1440"/>
        <w:rPr>
          <w:b/>
        </w:rPr>
      </w:pPr>
    </w:p>
    <w:tbl>
      <w:tblPr>
        <w:tblpPr w:leftFromText="180" w:rightFromText="180" w:vertAnchor="text" w:horzAnchor="margin" w:tblpY="80"/>
        <w:tblW w:w="91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5"/>
        <w:gridCol w:w="30"/>
      </w:tblGrid>
      <w:tr w:rsidR="008946C8" w14:paraId="359E32FD" w14:textId="77777777" w:rsidTr="00D101B3">
        <w:trPr>
          <w:trHeight w:val="1790"/>
        </w:trPr>
        <w:tc>
          <w:tcPr>
            <w:tcW w:w="9135" w:type="dxa"/>
            <w:gridSpan w:val="2"/>
          </w:tcPr>
          <w:p w14:paraId="47FA0B4D" w14:textId="77777777" w:rsidR="008946C8" w:rsidRDefault="008946C8" w:rsidP="00D101B3">
            <w:pPr>
              <w:pStyle w:val="Heading5"/>
            </w:pPr>
            <w:r>
              <w:br w:type="page"/>
            </w:r>
          </w:p>
          <w:p w14:paraId="5E906B34" w14:textId="77777777" w:rsidR="008946C8" w:rsidRDefault="008946C8" w:rsidP="00D101B3">
            <w:pPr>
              <w:pStyle w:val="Heading5"/>
            </w:pPr>
            <w:r>
              <w:t>Initial Review Meeting</w:t>
            </w:r>
          </w:p>
          <w:p w14:paraId="656D88BF" w14:textId="77777777" w:rsidR="008946C8" w:rsidRDefault="008946C8" w:rsidP="00D101B3">
            <w:pPr>
              <w:rPr>
                <w:lang w:eastAsia="zh-CN"/>
              </w:rPr>
            </w:pPr>
          </w:p>
          <w:p w14:paraId="362405F1" w14:textId="77777777" w:rsidR="008946C8" w:rsidRPr="005C20CF" w:rsidRDefault="008946C8" w:rsidP="00D101B3">
            <w:pPr>
              <w:rPr>
                <w:i/>
                <w:sz w:val="20"/>
                <w:szCs w:val="20"/>
                <w:lang w:eastAsia="zh-CN"/>
              </w:rPr>
            </w:pPr>
            <w:r w:rsidRPr="005C20CF">
              <w:rPr>
                <w:i/>
                <w:sz w:val="20"/>
                <w:szCs w:val="20"/>
                <w:lang w:eastAsia="zh-CN"/>
              </w:rPr>
              <w:t>Please sign to confirm meeting took place</w:t>
            </w:r>
          </w:p>
          <w:p w14:paraId="1F04C060" w14:textId="77777777" w:rsidR="008946C8" w:rsidRDefault="008946C8" w:rsidP="00D101B3">
            <w:pPr>
              <w:rPr>
                <w:b/>
              </w:rPr>
            </w:pPr>
          </w:p>
          <w:p w14:paraId="1454E3D7" w14:textId="77777777" w:rsidR="008946C8" w:rsidRDefault="008946C8" w:rsidP="00D101B3">
            <w:pPr>
              <w:rPr>
                <w:b/>
                <w:bCs/>
              </w:rPr>
            </w:pPr>
            <w:r w:rsidRPr="2E161F3D">
              <w:rPr>
                <w:b/>
                <w:bCs/>
              </w:rPr>
              <w:t>Date of Meeting:</w:t>
            </w:r>
          </w:p>
          <w:p w14:paraId="17B57517" w14:textId="77777777" w:rsidR="008946C8" w:rsidRDefault="008946C8" w:rsidP="00D101B3">
            <w:pPr>
              <w:rPr>
                <w:b/>
              </w:rPr>
            </w:pPr>
          </w:p>
          <w:p w14:paraId="2759BFDC" w14:textId="77777777" w:rsidR="008946C8" w:rsidRDefault="008946C8" w:rsidP="00D101B3">
            <w:pPr>
              <w:rPr>
                <w:b/>
                <w:bCs/>
              </w:rPr>
            </w:pPr>
            <w:r w:rsidRPr="2E161F3D">
              <w:rPr>
                <w:b/>
                <w:bCs/>
              </w:rPr>
              <w:t>Trainee’s signature:</w:t>
            </w:r>
          </w:p>
          <w:p w14:paraId="39221FDB" w14:textId="77777777" w:rsidR="008946C8" w:rsidRDefault="008946C8" w:rsidP="00D101B3">
            <w:pPr>
              <w:rPr>
                <w:b/>
              </w:rPr>
            </w:pPr>
          </w:p>
          <w:p w14:paraId="6D2CF297" w14:textId="77777777" w:rsidR="008946C8" w:rsidRDefault="008946C8" w:rsidP="00D101B3">
            <w:pPr>
              <w:rPr>
                <w:b/>
                <w:bCs/>
              </w:rPr>
            </w:pPr>
            <w:r w:rsidRPr="2E161F3D">
              <w:rPr>
                <w:b/>
                <w:bCs/>
              </w:rPr>
              <w:t>Placement Supervisor’s Signature:</w:t>
            </w:r>
          </w:p>
          <w:p w14:paraId="7063897B" w14:textId="77777777" w:rsidR="008946C8" w:rsidRDefault="008946C8" w:rsidP="00D101B3">
            <w:pPr>
              <w:rPr>
                <w:b/>
              </w:rPr>
            </w:pPr>
          </w:p>
        </w:tc>
      </w:tr>
      <w:tr w:rsidR="008946C8" w14:paraId="4E50CC82" w14:textId="77777777" w:rsidTr="00D101B3">
        <w:tblPrEx>
          <w:tblBorders>
            <w:insideH w:val="single" w:sz="4" w:space="0" w:color="auto"/>
            <w:insideV w:val="single" w:sz="4" w:space="0" w:color="auto"/>
          </w:tblBorders>
        </w:tblPrEx>
        <w:trPr>
          <w:gridAfter w:val="1"/>
          <w:wAfter w:w="30" w:type="dxa"/>
          <w:trHeight w:val="2684"/>
        </w:trPr>
        <w:tc>
          <w:tcPr>
            <w:tcW w:w="9105" w:type="dxa"/>
          </w:tcPr>
          <w:p w14:paraId="1116DEC4" w14:textId="77777777" w:rsidR="008946C8" w:rsidRDefault="008946C8" w:rsidP="00D101B3">
            <w:pPr>
              <w:pStyle w:val="Heading5"/>
            </w:pPr>
          </w:p>
          <w:p w14:paraId="356CCA4A" w14:textId="77777777" w:rsidR="008946C8" w:rsidRPr="00647DBD" w:rsidRDefault="008946C8" w:rsidP="00D101B3">
            <w:pPr>
              <w:pStyle w:val="Heading5"/>
            </w:pPr>
            <w:r w:rsidRPr="2F81764E">
              <w:t xml:space="preserve">Mid-Way Appraisal </w:t>
            </w:r>
          </w:p>
          <w:p w14:paraId="29993E7E" w14:textId="77777777" w:rsidR="008946C8" w:rsidRDefault="008946C8" w:rsidP="00D101B3">
            <w:pPr>
              <w:rPr>
                <w:sz w:val="20"/>
                <w:szCs w:val="20"/>
              </w:rPr>
            </w:pPr>
          </w:p>
          <w:p w14:paraId="76FF37CB" w14:textId="77777777" w:rsidR="008946C8" w:rsidRDefault="008946C8" w:rsidP="00D101B3">
            <w:pPr>
              <w:rPr>
                <w:sz w:val="20"/>
                <w:szCs w:val="20"/>
              </w:rPr>
            </w:pPr>
          </w:p>
          <w:p w14:paraId="380C66A6" w14:textId="77777777" w:rsidR="008946C8" w:rsidRDefault="008946C8" w:rsidP="00D101B3"/>
          <w:p w14:paraId="4ECACA8A" w14:textId="77777777" w:rsidR="008946C8" w:rsidRDefault="008946C8" w:rsidP="00D101B3">
            <w:r>
              <w:t>Professional Practice Supervisor’s Comments:</w:t>
            </w:r>
          </w:p>
          <w:p w14:paraId="54C900F9" w14:textId="77777777" w:rsidR="008946C8" w:rsidRDefault="008946C8" w:rsidP="00D101B3">
            <w:pPr>
              <w:rPr>
                <w:sz w:val="20"/>
                <w:szCs w:val="20"/>
              </w:rPr>
            </w:pPr>
          </w:p>
          <w:p w14:paraId="3E373F6D" w14:textId="77777777" w:rsidR="008946C8" w:rsidRDefault="008946C8" w:rsidP="00D101B3">
            <w:pPr>
              <w:rPr>
                <w:sz w:val="20"/>
                <w:szCs w:val="20"/>
              </w:rPr>
            </w:pPr>
            <w:r w:rsidRPr="6523093E">
              <w:rPr>
                <w:sz w:val="20"/>
                <w:szCs w:val="20"/>
              </w:rPr>
              <w:t>You may use this checklist as guidance – only brief comments needed at midway </w:t>
            </w:r>
          </w:p>
          <w:p w14:paraId="688912CF" w14:textId="77777777" w:rsidR="008946C8" w:rsidRDefault="008946C8" w:rsidP="00D101B3">
            <w:pPr>
              <w:rPr>
                <w:sz w:val="20"/>
                <w:szCs w:val="20"/>
              </w:rPr>
            </w:pPr>
          </w:p>
          <w:p w14:paraId="6DA383B6" w14:textId="77777777" w:rsidR="008946C8" w:rsidRDefault="008946C8" w:rsidP="00D101B3">
            <w:pPr>
              <w:rPr>
                <w:sz w:val="20"/>
                <w:szCs w:val="20"/>
              </w:rPr>
            </w:pPr>
          </w:p>
          <w:p w14:paraId="3500C844" w14:textId="77777777" w:rsidR="008946C8" w:rsidRDefault="008946C8" w:rsidP="00D101B3">
            <w:pPr>
              <w:rPr>
                <w:sz w:val="20"/>
                <w:szCs w:val="20"/>
              </w:rPr>
            </w:pPr>
          </w:p>
          <w:p w14:paraId="7A0FA8F3" w14:textId="77777777" w:rsidR="008946C8" w:rsidRDefault="008946C8" w:rsidP="00D101B3">
            <w:pPr>
              <w:rPr>
                <w:sz w:val="20"/>
                <w:szCs w:val="20"/>
              </w:rPr>
            </w:pPr>
            <w:r w:rsidRPr="6523093E">
              <w:rPr>
                <w:sz w:val="20"/>
                <w:szCs w:val="20"/>
              </w:rPr>
              <w:t>Checklist</w:t>
            </w:r>
          </w:p>
          <w:p w14:paraId="45D160B9" w14:textId="77777777" w:rsidR="008946C8" w:rsidRDefault="008946C8" w:rsidP="00D101B3">
            <w:pPr>
              <w:rPr>
                <w:sz w:val="20"/>
                <w:szCs w:val="20"/>
              </w:rPr>
            </w:pPr>
          </w:p>
          <w:p w14:paraId="0C786929" w14:textId="47A4CB04" w:rsidR="008946C8" w:rsidRDefault="008946C8" w:rsidP="00D101B3">
            <w:pPr>
              <w:pStyle w:val="Heading4"/>
              <w:spacing w:before="200"/>
              <w:rPr>
                <w:rFonts w:ascii="Calibri" w:eastAsia="Calibri" w:hAnsi="Calibri" w:cs="Calibri"/>
                <w:b/>
                <w:bCs/>
                <w:i w:val="0"/>
                <w:iCs w:val="0"/>
                <w:color w:val="auto"/>
              </w:rPr>
            </w:pPr>
            <w:r w:rsidRPr="6523093E">
              <w:rPr>
                <w:rFonts w:ascii="Calibri" w:eastAsia="Calibri" w:hAnsi="Calibri" w:cs="Calibri"/>
                <w:b/>
                <w:bCs/>
                <w:i w:val="0"/>
                <w:iCs w:val="0"/>
                <w:color w:val="auto"/>
              </w:rPr>
              <w:t>THERAPEUTIC PROFICIENCY/SKILLS</w:t>
            </w:r>
          </w:p>
          <w:p w14:paraId="0266F61B" w14:textId="77777777" w:rsidR="008946C8" w:rsidRDefault="008946C8" w:rsidP="00D101B3">
            <w:pPr>
              <w:pStyle w:val="Heading4"/>
              <w:spacing w:before="200"/>
              <w:rPr>
                <w:rFonts w:ascii="Arial" w:eastAsia="Arial" w:hAnsi="Arial" w:cs="Arial"/>
                <w:color w:val="auto"/>
                <w:sz w:val="20"/>
                <w:szCs w:val="20"/>
              </w:rPr>
            </w:pPr>
            <w:r w:rsidRPr="6523093E">
              <w:rPr>
                <w:rFonts w:ascii="Calibri" w:eastAsia="Calibri" w:hAnsi="Calibri" w:cs="Calibri"/>
                <w:b/>
                <w:bCs/>
                <w:i w:val="0"/>
                <w:iCs w:val="0"/>
                <w:color w:val="auto"/>
              </w:rPr>
              <w:t>PROFESSIONAL SKILLS</w:t>
            </w:r>
          </w:p>
          <w:p w14:paraId="42FC23BA" w14:textId="77777777" w:rsidR="008946C8" w:rsidRDefault="008946C8" w:rsidP="00D101B3">
            <w:pPr>
              <w:rPr>
                <w:sz w:val="20"/>
                <w:szCs w:val="20"/>
              </w:rPr>
            </w:pPr>
          </w:p>
          <w:p w14:paraId="5DF38012" w14:textId="77777777" w:rsidR="008946C8" w:rsidRDefault="008946C8" w:rsidP="00D101B3">
            <w:pPr>
              <w:rPr>
                <w:rFonts w:eastAsia="Arial"/>
              </w:rPr>
            </w:pPr>
            <w:r w:rsidRPr="6523093E">
              <w:rPr>
                <w:rFonts w:ascii="Calibri" w:eastAsia="Calibri" w:hAnsi="Calibri" w:cs="Calibri"/>
                <w:b/>
                <w:bCs/>
                <w:lang w:val="en-GB"/>
              </w:rPr>
              <w:t>REFLECTIVE CAPACITY AND RESILIENCE</w:t>
            </w:r>
          </w:p>
          <w:p w14:paraId="618519CA" w14:textId="77777777" w:rsidR="008946C8" w:rsidRDefault="008946C8" w:rsidP="00D101B3"/>
          <w:p w14:paraId="4A3B3FC3" w14:textId="77777777" w:rsidR="008946C8" w:rsidRDefault="008946C8" w:rsidP="00D101B3"/>
          <w:p w14:paraId="5E09EC76" w14:textId="77777777" w:rsidR="008946C8" w:rsidRDefault="008946C8" w:rsidP="00D101B3"/>
          <w:p w14:paraId="3DC155CA" w14:textId="77777777" w:rsidR="008946C8" w:rsidRDefault="008946C8" w:rsidP="00D101B3"/>
          <w:p w14:paraId="3D0507F1" w14:textId="77777777" w:rsidR="008946C8" w:rsidRDefault="008946C8" w:rsidP="00D101B3"/>
          <w:p w14:paraId="050E6F10" w14:textId="77777777" w:rsidR="008946C8" w:rsidRDefault="008946C8" w:rsidP="00D101B3"/>
          <w:p w14:paraId="15C7695E" w14:textId="77777777" w:rsidR="008946C8" w:rsidRDefault="008946C8" w:rsidP="00D101B3"/>
          <w:p w14:paraId="1E22099A" w14:textId="77777777" w:rsidR="008946C8" w:rsidRDefault="008946C8" w:rsidP="00D101B3"/>
          <w:p w14:paraId="1AD7133E" w14:textId="77777777" w:rsidR="008946C8" w:rsidRDefault="008946C8" w:rsidP="00D101B3"/>
          <w:p w14:paraId="4809F123" w14:textId="77777777" w:rsidR="008946C8" w:rsidRDefault="008946C8" w:rsidP="00D101B3"/>
          <w:p w14:paraId="4074ADB9" w14:textId="77777777" w:rsidR="008946C8" w:rsidRDefault="008946C8" w:rsidP="00D101B3"/>
          <w:p w14:paraId="787B7F86" w14:textId="17AE610B" w:rsidR="008946C8" w:rsidRDefault="008946C8" w:rsidP="00D101B3"/>
          <w:p w14:paraId="17CDA7A3" w14:textId="77777777" w:rsidR="008946C8" w:rsidRDefault="008946C8" w:rsidP="00D101B3"/>
          <w:p w14:paraId="34D8266D" w14:textId="77777777" w:rsidR="008946C8" w:rsidRDefault="008946C8" w:rsidP="00D101B3"/>
          <w:p w14:paraId="6346E90E" w14:textId="77777777" w:rsidR="008946C8" w:rsidRDefault="008946C8" w:rsidP="00D101B3">
            <w:r>
              <w:t>Trainee signature:                                                                      Date:</w:t>
            </w:r>
          </w:p>
          <w:p w14:paraId="3267A68A" w14:textId="77777777" w:rsidR="008946C8" w:rsidRDefault="008946C8" w:rsidP="00D101B3"/>
          <w:p w14:paraId="4D6CB78D" w14:textId="77777777" w:rsidR="008946C8" w:rsidRDefault="008946C8" w:rsidP="00D101B3"/>
          <w:p w14:paraId="5ECA77A2" w14:textId="77777777" w:rsidR="008946C8" w:rsidRDefault="008946C8" w:rsidP="00D101B3">
            <w:r>
              <w:t>Placement supervisor signature:                                                Date:</w:t>
            </w:r>
          </w:p>
          <w:p w14:paraId="30D09E2C" w14:textId="77777777" w:rsidR="008946C8" w:rsidRDefault="008946C8" w:rsidP="00D101B3"/>
        </w:tc>
      </w:tr>
    </w:tbl>
    <w:p w14:paraId="11FBABD3" w14:textId="77777777" w:rsidR="008946C8" w:rsidRPr="00C1549A" w:rsidRDefault="008946C8" w:rsidP="008946C8">
      <w:pPr>
        <w:ind w:left="720"/>
        <w:jc w:val="center"/>
        <w:rPr>
          <w:rFonts w:asciiTheme="minorHAnsi" w:hAnsiTheme="minorHAnsi" w:cstheme="minorHAnsi" w:hint="eastAsia"/>
          <w:b/>
          <w:sz w:val="22"/>
          <w:szCs w:val="22"/>
        </w:rPr>
      </w:pPr>
      <w:r w:rsidRPr="00C1549A">
        <w:rPr>
          <w:rFonts w:asciiTheme="minorHAnsi" w:hAnsiTheme="minorHAnsi" w:cstheme="minorHAnsi"/>
          <w:b/>
          <w:sz w:val="22"/>
          <w:szCs w:val="22"/>
        </w:rPr>
        <w:t>MA Music Therapy</w:t>
      </w:r>
    </w:p>
    <w:p w14:paraId="7EFB8308" w14:textId="77777777" w:rsidR="008946C8" w:rsidRPr="00C1549A" w:rsidRDefault="008946C8" w:rsidP="008946C8">
      <w:pPr>
        <w:ind w:left="720"/>
        <w:jc w:val="center"/>
        <w:rPr>
          <w:rFonts w:asciiTheme="minorHAnsi" w:hAnsiTheme="minorHAnsi" w:cstheme="minorHAnsi" w:hint="eastAsia"/>
          <w:b/>
          <w:sz w:val="22"/>
          <w:szCs w:val="22"/>
        </w:rPr>
      </w:pPr>
      <w:r w:rsidRPr="00C1549A">
        <w:rPr>
          <w:rFonts w:asciiTheme="minorHAnsi" w:hAnsiTheme="minorHAnsi" w:cstheme="minorHAnsi"/>
          <w:b/>
          <w:sz w:val="22"/>
          <w:szCs w:val="22"/>
        </w:rPr>
        <w:lastRenderedPageBreak/>
        <w:t xml:space="preserve">Music Therapy Professional Practice and Skills with </w:t>
      </w:r>
    </w:p>
    <w:p w14:paraId="11DED1C1" w14:textId="77777777" w:rsidR="008946C8" w:rsidRPr="00C1549A" w:rsidRDefault="008946C8" w:rsidP="008946C8">
      <w:pPr>
        <w:ind w:left="720"/>
        <w:jc w:val="center"/>
        <w:rPr>
          <w:rFonts w:asciiTheme="minorHAnsi" w:hAnsiTheme="minorHAnsi" w:cstheme="minorHAnsi" w:hint="eastAsia"/>
          <w:b/>
          <w:sz w:val="22"/>
          <w:szCs w:val="22"/>
        </w:rPr>
      </w:pPr>
      <w:r w:rsidRPr="00C1549A">
        <w:rPr>
          <w:rFonts w:asciiTheme="minorHAnsi" w:hAnsiTheme="minorHAnsi" w:cstheme="minorHAnsi"/>
          <w:b/>
          <w:sz w:val="22"/>
          <w:szCs w:val="22"/>
        </w:rPr>
        <w:t xml:space="preserve">Children &amp; Young People </w:t>
      </w:r>
    </w:p>
    <w:p w14:paraId="2C2198BB" w14:textId="704C0328" w:rsidR="008946C8" w:rsidRPr="00C1549A" w:rsidRDefault="008946C8" w:rsidP="008946C8">
      <w:pPr>
        <w:pStyle w:val="Heading1"/>
        <w:jc w:val="center"/>
      </w:pPr>
      <w:bookmarkStart w:id="10" w:name="_Toc81923632"/>
      <w:r w:rsidRPr="00C1549A">
        <w:t>Final A</w:t>
      </w:r>
      <w:r>
        <w:t>ppraisal</w:t>
      </w:r>
      <w:bookmarkEnd w:id="10"/>
    </w:p>
    <w:p w14:paraId="1FECF994" w14:textId="77777777" w:rsidR="008946C8" w:rsidRPr="00C1549A" w:rsidRDefault="008946C8" w:rsidP="008946C8">
      <w:pPr>
        <w:ind w:left="720"/>
        <w:jc w:val="center"/>
        <w:rPr>
          <w:rFonts w:asciiTheme="minorHAnsi" w:hAnsiTheme="minorHAnsi" w:cstheme="minorHAnsi" w:hint="eastAsia"/>
          <w:b/>
          <w:sz w:val="22"/>
          <w:szCs w:val="22"/>
        </w:rPr>
      </w:pPr>
    </w:p>
    <w:p w14:paraId="612F6CB8" w14:textId="77777777" w:rsidR="008946C8" w:rsidRPr="00C1549A" w:rsidRDefault="008946C8" w:rsidP="008946C8">
      <w:pPr>
        <w:jc w:val="center"/>
        <w:rPr>
          <w:rFonts w:asciiTheme="minorHAnsi" w:hAnsiTheme="minorHAnsi" w:cstheme="minorHAnsi" w:hint="eastAsia"/>
          <w:b/>
          <w:sz w:val="22"/>
          <w:szCs w:val="22"/>
        </w:rPr>
      </w:pPr>
      <w:r w:rsidRPr="00C1549A">
        <w:rPr>
          <w:rFonts w:asciiTheme="minorHAnsi" w:hAnsiTheme="minorHAnsi" w:cstheme="minorHAnsi"/>
          <w:b/>
          <w:sz w:val="22"/>
          <w:szCs w:val="22"/>
        </w:rPr>
        <w:t xml:space="preserve">Form completed by </w:t>
      </w:r>
      <w:r>
        <w:rPr>
          <w:rFonts w:asciiTheme="minorHAnsi" w:hAnsiTheme="minorHAnsi" w:cstheme="minorHAnsi"/>
          <w:b/>
          <w:sz w:val="22"/>
          <w:szCs w:val="22"/>
        </w:rPr>
        <w:t>Professional Practice Supervisor</w:t>
      </w:r>
    </w:p>
    <w:p w14:paraId="736AB365" w14:textId="77777777" w:rsidR="008946C8" w:rsidRPr="00C1549A" w:rsidRDefault="008946C8" w:rsidP="008946C8">
      <w:pPr>
        <w:jc w:val="center"/>
        <w:rPr>
          <w:rFonts w:asciiTheme="minorHAnsi" w:hAnsiTheme="minorHAnsi" w:cstheme="minorHAnsi" w:hint="eastAsia"/>
          <w:b/>
          <w:sz w:val="22"/>
          <w:szCs w:val="22"/>
        </w:rPr>
      </w:pPr>
    </w:p>
    <w:tbl>
      <w:tblPr>
        <w:tblW w:w="0" w:type="auto"/>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545"/>
        <w:gridCol w:w="4545"/>
      </w:tblGrid>
      <w:tr w:rsidR="008946C8" w:rsidRPr="00C1549A" w14:paraId="7EEBEBE2" w14:textId="77777777" w:rsidTr="00D101B3">
        <w:trPr>
          <w:trHeight w:val="572"/>
        </w:trPr>
        <w:tc>
          <w:tcPr>
            <w:tcW w:w="4545" w:type="dxa"/>
            <w:tcBorders>
              <w:top w:val="single" w:sz="12" w:space="0" w:color="auto"/>
              <w:left w:val="single" w:sz="12" w:space="0" w:color="auto"/>
              <w:bottom w:val="single" w:sz="12" w:space="0" w:color="auto"/>
              <w:right w:val="single" w:sz="12" w:space="0" w:color="auto"/>
            </w:tcBorders>
          </w:tcPr>
          <w:p w14:paraId="5F7120C0" w14:textId="77777777" w:rsidR="008946C8" w:rsidRPr="00C1549A" w:rsidRDefault="008946C8" w:rsidP="00D101B3">
            <w:pPr>
              <w:rPr>
                <w:rFonts w:asciiTheme="minorHAnsi" w:hAnsiTheme="minorHAnsi" w:cstheme="minorHAnsi" w:hint="eastAsia"/>
                <w:b/>
                <w:sz w:val="22"/>
                <w:szCs w:val="22"/>
              </w:rPr>
            </w:pPr>
            <w:r w:rsidRPr="00C1549A">
              <w:rPr>
                <w:rFonts w:asciiTheme="minorHAnsi" w:hAnsiTheme="minorHAnsi" w:cstheme="minorHAnsi"/>
                <w:b/>
                <w:i/>
                <w:sz w:val="22"/>
                <w:szCs w:val="22"/>
              </w:rPr>
              <w:t>Trainee Name</w:t>
            </w:r>
            <w:r w:rsidRPr="00C1549A">
              <w:rPr>
                <w:rFonts w:asciiTheme="minorHAnsi" w:hAnsiTheme="minorHAnsi" w:cstheme="minorHAnsi"/>
                <w:b/>
                <w:sz w:val="22"/>
                <w:szCs w:val="22"/>
              </w:rPr>
              <w:t xml:space="preserve">  </w:t>
            </w:r>
          </w:p>
        </w:tc>
        <w:tc>
          <w:tcPr>
            <w:tcW w:w="4545" w:type="dxa"/>
            <w:tcBorders>
              <w:top w:val="single" w:sz="12" w:space="0" w:color="auto"/>
              <w:left w:val="single" w:sz="12" w:space="0" w:color="auto"/>
              <w:bottom w:val="single" w:sz="12" w:space="0" w:color="auto"/>
              <w:right w:val="single" w:sz="12" w:space="0" w:color="auto"/>
            </w:tcBorders>
          </w:tcPr>
          <w:p w14:paraId="120257B8" w14:textId="77777777" w:rsidR="008946C8" w:rsidRPr="00C1549A" w:rsidRDefault="008946C8" w:rsidP="00D101B3">
            <w:pPr>
              <w:rPr>
                <w:rFonts w:asciiTheme="minorHAnsi" w:hAnsiTheme="minorHAnsi" w:cstheme="minorHAnsi" w:hint="eastAsia"/>
                <w:sz w:val="22"/>
                <w:szCs w:val="22"/>
              </w:rPr>
            </w:pPr>
          </w:p>
        </w:tc>
      </w:tr>
      <w:tr w:rsidR="008946C8" w:rsidRPr="00C1549A" w14:paraId="3EAC4990" w14:textId="77777777" w:rsidTr="00D101B3">
        <w:trPr>
          <w:trHeight w:val="570"/>
        </w:trPr>
        <w:tc>
          <w:tcPr>
            <w:tcW w:w="4545" w:type="dxa"/>
            <w:tcBorders>
              <w:top w:val="single" w:sz="12" w:space="0" w:color="auto"/>
              <w:left w:val="single" w:sz="12" w:space="0" w:color="auto"/>
              <w:bottom w:val="single" w:sz="12" w:space="0" w:color="auto"/>
              <w:right w:val="single" w:sz="12" w:space="0" w:color="auto"/>
            </w:tcBorders>
          </w:tcPr>
          <w:p w14:paraId="3BC5263A" w14:textId="77777777" w:rsidR="008946C8" w:rsidRPr="00C1549A" w:rsidRDefault="008946C8" w:rsidP="00D101B3">
            <w:pPr>
              <w:rPr>
                <w:rFonts w:asciiTheme="minorHAnsi" w:hAnsiTheme="minorHAnsi" w:cstheme="minorHAnsi" w:hint="eastAsia"/>
                <w:b/>
                <w:sz w:val="22"/>
                <w:szCs w:val="22"/>
              </w:rPr>
            </w:pPr>
            <w:r w:rsidRPr="00C1549A">
              <w:rPr>
                <w:rFonts w:asciiTheme="minorHAnsi" w:hAnsiTheme="minorHAnsi" w:cstheme="minorHAnsi"/>
                <w:b/>
                <w:i/>
                <w:sz w:val="22"/>
                <w:szCs w:val="22"/>
              </w:rPr>
              <w:t xml:space="preserve">Start Date </w:t>
            </w:r>
          </w:p>
          <w:p w14:paraId="155852EB" w14:textId="77777777" w:rsidR="008946C8" w:rsidRPr="00C1549A" w:rsidRDefault="008946C8" w:rsidP="00D101B3">
            <w:pPr>
              <w:ind w:left="-720" w:firstLine="1004"/>
              <w:rPr>
                <w:rFonts w:asciiTheme="minorHAnsi" w:hAnsiTheme="minorHAnsi" w:cstheme="minorHAnsi" w:hint="eastAsia"/>
                <w:b/>
                <w:sz w:val="22"/>
                <w:szCs w:val="22"/>
              </w:rPr>
            </w:pPr>
          </w:p>
        </w:tc>
        <w:tc>
          <w:tcPr>
            <w:tcW w:w="4545" w:type="dxa"/>
            <w:tcBorders>
              <w:top w:val="single" w:sz="12" w:space="0" w:color="auto"/>
              <w:left w:val="single" w:sz="12" w:space="0" w:color="auto"/>
              <w:bottom w:val="single" w:sz="12" w:space="0" w:color="auto"/>
              <w:right w:val="single" w:sz="12" w:space="0" w:color="auto"/>
            </w:tcBorders>
          </w:tcPr>
          <w:p w14:paraId="7871BEA9" w14:textId="77777777" w:rsidR="008946C8" w:rsidRPr="00C1549A" w:rsidRDefault="008946C8" w:rsidP="00D101B3">
            <w:pPr>
              <w:rPr>
                <w:rFonts w:asciiTheme="minorHAnsi" w:hAnsiTheme="minorHAnsi" w:cstheme="minorHAnsi" w:hint="eastAsia"/>
                <w:sz w:val="22"/>
                <w:szCs w:val="22"/>
              </w:rPr>
            </w:pPr>
          </w:p>
        </w:tc>
      </w:tr>
      <w:tr w:rsidR="008946C8" w:rsidRPr="00C1549A" w14:paraId="738E4AEB" w14:textId="77777777" w:rsidTr="00D101B3">
        <w:trPr>
          <w:trHeight w:val="570"/>
        </w:trPr>
        <w:tc>
          <w:tcPr>
            <w:tcW w:w="4545" w:type="dxa"/>
            <w:tcBorders>
              <w:top w:val="single" w:sz="12" w:space="0" w:color="auto"/>
              <w:left w:val="single" w:sz="12" w:space="0" w:color="auto"/>
              <w:bottom w:val="single" w:sz="12" w:space="0" w:color="auto"/>
              <w:right w:val="single" w:sz="12" w:space="0" w:color="auto"/>
            </w:tcBorders>
          </w:tcPr>
          <w:p w14:paraId="728EF000" w14:textId="77777777" w:rsidR="008946C8" w:rsidRPr="00C1549A" w:rsidRDefault="008946C8" w:rsidP="00D101B3">
            <w:pPr>
              <w:rPr>
                <w:rFonts w:asciiTheme="minorHAnsi" w:hAnsiTheme="minorHAnsi" w:cstheme="minorHAnsi" w:hint="eastAsia"/>
                <w:b/>
                <w:sz w:val="22"/>
                <w:szCs w:val="22"/>
              </w:rPr>
            </w:pPr>
            <w:r w:rsidRPr="00C1549A">
              <w:rPr>
                <w:rFonts w:asciiTheme="minorHAnsi" w:hAnsiTheme="minorHAnsi" w:cstheme="minorHAnsi"/>
                <w:b/>
                <w:i/>
                <w:sz w:val="22"/>
                <w:szCs w:val="22"/>
              </w:rPr>
              <w:t xml:space="preserve">Name of Professional Practice Supervisor </w:t>
            </w:r>
          </w:p>
          <w:p w14:paraId="709A3645" w14:textId="77777777" w:rsidR="008946C8" w:rsidRPr="00C1549A" w:rsidRDefault="008946C8" w:rsidP="00D101B3">
            <w:pPr>
              <w:ind w:left="-720" w:firstLine="1004"/>
              <w:rPr>
                <w:rFonts w:asciiTheme="minorHAnsi" w:hAnsiTheme="minorHAnsi" w:cstheme="minorHAnsi" w:hint="eastAsia"/>
                <w:b/>
                <w:sz w:val="22"/>
                <w:szCs w:val="22"/>
              </w:rPr>
            </w:pPr>
          </w:p>
        </w:tc>
        <w:tc>
          <w:tcPr>
            <w:tcW w:w="4545" w:type="dxa"/>
            <w:tcBorders>
              <w:top w:val="single" w:sz="12" w:space="0" w:color="auto"/>
              <w:left w:val="single" w:sz="12" w:space="0" w:color="auto"/>
              <w:bottom w:val="single" w:sz="12" w:space="0" w:color="auto"/>
              <w:right w:val="single" w:sz="12" w:space="0" w:color="auto"/>
            </w:tcBorders>
          </w:tcPr>
          <w:p w14:paraId="6720E216" w14:textId="77777777" w:rsidR="008946C8" w:rsidRPr="00C1549A" w:rsidRDefault="008946C8" w:rsidP="00D101B3">
            <w:pPr>
              <w:rPr>
                <w:rFonts w:asciiTheme="minorHAnsi" w:hAnsiTheme="minorHAnsi" w:cstheme="minorHAnsi" w:hint="eastAsia"/>
                <w:sz w:val="22"/>
                <w:szCs w:val="22"/>
              </w:rPr>
            </w:pPr>
          </w:p>
        </w:tc>
      </w:tr>
      <w:tr w:rsidR="008946C8" w:rsidRPr="00C1549A" w14:paraId="3A860083" w14:textId="77777777" w:rsidTr="00D101B3">
        <w:trPr>
          <w:trHeight w:val="570"/>
        </w:trPr>
        <w:tc>
          <w:tcPr>
            <w:tcW w:w="4545" w:type="dxa"/>
            <w:tcBorders>
              <w:top w:val="single" w:sz="12" w:space="0" w:color="auto"/>
              <w:left w:val="single" w:sz="12" w:space="0" w:color="auto"/>
              <w:bottom w:val="single" w:sz="12" w:space="0" w:color="auto"/>
              <w:right w:val="single" w:sz="12" w:space="0" w:color="auto"/>
            </w:tcBorders>
          </w:tcPr>
          <w:p w14:paraId="34DD0CE9" w14:textId="77777777" w:rsidR="008946C8" w:rsidRPr="00C1549A" w:rsidRDefault="008946C8" w:rsidP="00D101B3">
            <w:pPr>
              <w:rPr>
                <w:rFonts w:asciiTheme="minorHAnsi" w:hAnsiTheme="minorHAnsi" w:cstheme="minorHAnsi" w:hint="eastAsia"/>
                <w:b/>
                <w:sz w:val="22"/>
                <w:szCs w:val="22"/>
              </w:rPr>
            </w:pPr>
            <w:r w:rsidRPr="00C1549A">
              <w:rPr>
                <w:rFonts w:asciiTheme="minorHAnsi" w:hAnsiTheme="minorHAnsi" w:cstheme="minorHAnsi"/>
                <w:b/>
                <w:i/>
                <w:sz w:val="22"/>
                <w:szCs w:val="22"/>
              </w:rPr>
              <w:t xml:space="preserve">Name of Clinical Seminar Leader  </w:t>
            </w:r>
          </w:p>
        </w:tc>
        <w:tc>
          <w:tcPr>
            <w:tcW w:w="4545" w:type="dxa"/>
            <w:tcBorders>
              <w:top w:val="single" w:sz="12" w:space="0" w:color="auto"/>
              <w:left w:val="single" w:sz="12" w:space="0" w:color="auto"/>
              <w:bottom w:val="single" w:sz="12" w:space="0" w:color="auto"/>
              <w:right w:val="single" w:sz="12" w:space="0" w:color="auto"/>
            </w:tcBorders>
          </w:tcPr>
          <w:p w14:paraId="1F452415" w14:textId="77777777" w:rsidR="008946C8" w:rsidRPr="00C1549A" w:rsidRDefault="008946C8" w:rsidP="00D101B3">
            <w:pPr>
              <w:rPr>
                <w:rFonts w:asciiTheme="minorHAnsi" w:hAnsiTheme="minorHAnsi" w:cstheme="minorHAnsi" w:hint="eastAsia"/>
                <w:sz w:val="22"/>
                <w:szCs w:val="22"/>
              </w:rPr>
            </w:pPr>
          </w:p>
        </w:tc>
      </w:tr>
      <w:tr w:rsidR="008946C8" w:rsidRPr="00C1549A" w14:paraId="237E19A5" w14:textId="77777777" w:rsidTr="00D101B3">
        <w:trPr>
          <w:trHeight w:val="510"/>
        </w:trPr>
        <w:tc>
          <w:tcPr>
            <w:tcW w:w="4545" w:type="dxa"/>
            <w:tcBorders>
              <w:top w:val="single" w:sz="12" w:space="0" w:color="auto"/>
              <w:left w:val="single" w:sz="12" w:space="0" w:color="auto"/>
              <w:bottom w:val="single" w:sz="12" w:space="0" w:color="auto"/>
              <w:right w:val="single" w:sz="12" w:space="0" w:color="auto"/>
            </w:tcBorders>
          </w:tcPr>
          <w:p w14:paraId="41CE74FC" w14:textId="77777777" w:rsidR="008946C8" w:rsidRPr="00C1549A" w:rsidRDefault="008946C8" w:rsidP="00D101B3">
            <w:pPr>
              <w:rPr>
                <w:rFonts w:asciiTheme="minorHAnsi" w:hAnsiTheme="minorHAnsi" w:cstheme="minorHAnsi" w:hint="eastAsia"/>
                <w:b/>
                <w:sz w:val="22"/>
                <w:szCs w:val="22"/>
              </w:rPr>
            </w:pPr>
            <w:r w:rsidRPr="00C1549A">
              <w:rPr>
                <w:rFonts w:asciiTheme="minorHAnsi" w:hAnsiTheme="minorHAnsi" w:cstheme="minorHAnsi"/>
                <w:b/>
                <w:sz w:val="22"/>
                <w:szCs w:val="22"/>
              </w:rPr>
              <w:t xml:space="preserve">Actual hours achieved   </w:t>
            </w:r>
          </w:p>
        </w:tc>
        <w:tc>
          <w:tcPr>
            <w:tcW w:w="4545" w:type="dxa"/>
            <w:tcBorders>
              <w:top w:val="single" w:sz="12" w:space="0" w:color="auto"/>
              <w:left w:val="single" w:sz="12" w:space="0" w:color="auto"/>
              <w:bottom w:val="single" w:sz="12" w:space="0" w:color="auto"/>
              <w:right w:val="single" w:sz="12" w:space="0" w:color="auto"/>
            </w:tcBorders>
          </w:tcPr>
          <w:p w14:paraId="286AC7C2" w14:textId="77777777" w:rsidR="008946C8" w:rsidRPr="00C1549A" w:rsidRDefault="008946C8" w:rsidP="00D101B3">
            <w:pPr>
              <w:rPr>
                <w:rFonts w:asciiTheme="minorHAnsi" w:hAnsiTheme="minorHAnsi" w:cstheme="minorHAnsi" w:hint="eastAsia"/>
                <w:sz w:val="22"/>
                <w:szCs w:val="22"/>
              </w:rPr>
            </w:pPr>
          </w:p>
        </w:tc>
      </w:tr>
      <w:tr w:rsidR="008946C8" w:rsidRPr="00C1549A" w14:paraId="29E3A265" w14:textId="77777777" w:rsidTr="00D101B3">
        <w:trPr>
          <w:trHeight w:val="1185"/>
        </w:trPr>
        <w:tc>
          <w:tcPr>
            <w:tcW w:w="9090" w:type="dxa"/>
            <w:gridSpan w:val="2"/>
            <w:tcBorders>
              <w:top w:val="single" w:sz="12" w:space="0" w:color="auto"/>
              <w:left w:val="single" w:sz="12" w:space="0" w:color="auto"/>
              <w:bottom w:val="single" w:sz="12" w:space="0" w:color="auto"/>
              <w:right w:val="single" w:sz="12" w:space="0" w:color="auto"/>
            </w:tcBorders>
          </w:tcPr>
          <w:p w14:paraId="37AAA350" w14:textId="77777777" w:rsidR="008946C8" w:rsidRPr="00C1549A" w:rsidRDefault="008946C8" w:rsidP="00D101B3">
            <w:pPr>
              <w:ind w:left="-142"/>
              <w:rPr>
                <w:rFonts w:asciiTheme="minorHAnsi" w:hAnsiTheme="minorHAnsi" w:cstheme="minorHAnsi" w:hint="eastAsia"/>
                <w:sz w:val="22"/>
                <w:szCs w:val="22"/>
              </w:rPr>
            </w:pPr>
            <w:r w:rsidRPr="00C1549A">
              <w:rPr>
                <w:rFonts w:asciiTheme="minorHAnsi" w:hAnsiTheme="minorHAnsi" w:cstheme="minorHAnsi"/>
                <w:b/>
                <w:sz w:val="22"/>
                <w:szCs w:val="22"/>
              </w:rPr>
              <w:t xml:space="preserve">  Absences due to:                     </w:t>
            </w:r>
          </w:p>
          <w:p w14:paraId="2847FBC5" w14:textId="77777777" w:rsidR="008946C8" w:rsidRPr="00C1549A" w:rsidRDefault="008946C8" w:rsidP="00D101B3">
            <w:pPr>
              <w:rPr>
                <w:rFonts w:asciiTheme="minorHAnsi" w:hAnsiTheme="minorHAnsi" w:cstheme="minorHAnsi" w:hint="eastAsia"/>
                <w:b/>
                <w:sz w:val="22"/>
                <w:szCs w:val="22"/>
              </w:rPr>
            </w:pPr>
          </w:p>
          <w:p w14:paraId="6C9287E2" w14:textId="77777777" w:rsidR="008946C8" w:rsidRPr="00C1549A" w:rsidRDefault="008946C8" w:rsidP="00D101B3">
            <w:pPr>
              <w:rPr>
                <w:rFonts w:asciiTheme="minorHAnsi" w:hAnsiTheme="minorHAnsi" w:cstheme="minorHAnsi" w:hint="eastAsia"/>
                <w:b/>
                <w:sz w:val="22"/>
                <w:szCs w:val="22"/>
              </w:rPr>
            </w:pPr>
            <w:r w:rsidRPr="00C1549A">
              <w:rPr>
                <w:rFonts w:asciiTheme="minorHAnsi" w:hAnsiTheme="minorHAnsi" w:cstheme="minorHAnsi"/>
                <w:b/>
                <w:sz w:val="22"/>
                <w:szCs w:val="22"/>
              </w:rPr>
              <w:t>Sickness</w:t>
            </w:r>
          </w:p>
          <w:p w14:paraId="4C73E8B4" w14:textId="77777777" w:rsidR="008946C8" w:rsidRPr="00C1549A" w:rsidRDefault="008946C8" w:rsidP="00D101B3">
            <w:pPr>
              <w:rPr>
                <w:rFonts w:asciiTheme="minorHAnsi" w:hAnsiTheme="minorHAnsi" w:cstheme="minorHAnsi" w:hint="eastAsia"/>
                <w:b/>
                <w:sz w:val="22"/>
                <w:szCs w:val="22"/>
              </w:rPr>
            </w:pPr>
            <w:r w:rsidRPr="00C1549A">
              <w:rPr>
                <w:rFonts w:asciiTheme="minorHAnsi" w:hAnsiTheme="minorHAnsi" w:cstheme="minorHAnsi"/>
                <w:b/>
                <w:sz w:val="22"/>
                <w:szCs w:val="22"/>
              </w:rPr>
              <w:t>Other (specify)</w:t>
            </w:r>
          </w:p>
          <w:p w14:paraId="15B3281F" w14:textId="77777777" w:rsidR="008946C8" w:rsidRPr="00C1549A" w:rsidRDefault="008946C8" w:rsidP="00D101B3">
            <w:pPr>
              <w:rPr>
                <w:rFonts w:asciiTheme="minorHAnsi" w:hAnsiTheme="minorHAnsi" w:cstheme="minorHAnsi" w:hint="eastAsia"/>
                <w:b/>
                <w:sz w:val="22"/>
                <w:szCs w:val="22"/>
              </w:rPr>
            </w:pPr>
          </w:p>
          <w:p w14:paraId="1516E1DD" w14:textId="77777777" w:rsidR="008946C8" w:rsidRPr="00C1549A" w:rsidRDefault="008946C8" w:rsidP="00D101B3">
            <w:pPr>
              <w:rPr>
                <w:rFonts w:asciiTheme="minorHAnsi" w:hAnsiTheme="minorHAnsi" w:cstheme="minorHAnsi" w:hint="eastAsia"/>
                <w:b/>
                <w:sz w:val="22"/>
                <w:szCs w:val="22"/>
              </w:rPr>
            </w:pPr>
            <w:r w:rsidRPr="00C1549A">
              <w:rPr>
                <w:rFonts w:asciiTheme="minorHAnsi" w:hAnsiTheme="minorHAnsi" w:cstheme="minorHAnsi"/>
                <w:b/>
                <w:sz w:val="22"/>
                <w:szCs w:val="22"/>
              </w:rPr>
              <w:t>(please identify dates)</w:t>
            </w:r>
          </w:p>
        </w:tc>
      </w:tr>
    </w:tbl>
    <w:p w14:paraId="1CD9BEA1" w14:textId="77777777" w:rsidR="008946C8" w:rsidRPr="00C1549A" w:rsidRDefault="008946C8" w:rsidP="008946C8">
      <w:pPr>
        <w:rPr>
          <w:rFonts w:asciiTheme="minorHAnsi" w:hAnsiTheme="minorHAnsi" w:cstheme="minorHAnsi" w:hint="eastAsia"/>
          <w:b/>
          <w:sz w:val="22"/>
          <w:szCs w:val="22"/>
        </w:rPr>
      </w:pPr>
    </w:p>
    <w:tbl>
      <w:tblPr>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72"/>
      </w:tblGrid>
      <w:tr w:rsidR="008946C8" w:rsidRPr="00C1549A" w14:paraId="71340A41" w14:textId="77777777" w:rsidTr="00D101B3">
        <w:trPr>
          <w:trHeight w:val="2103"/>
        </w:trPr>
        <w:tc>
          <w:tcPr>
            <w:tcW w:w="9072" w:type="dxa"/>
            <w:tcBorders>
              <w:top w:val="single" w:sz="12" w:space="0" w:color="auto"/>
              <w:left w:val="single" w:sz="12" w:space="0" w:color="auto"/>
              <w:bottom w:val="single" w:sz="4" w:space="0" w:color="auto"/>
              <w:right w:val="single" w:sz="12" w:space="0" w:color="auto"/>
            </w:tcBorders>
          </w:tcPr>
          <w:p w14:paraId="6872FA55" w14:textId="77777777" w:rsidR="008946C8" w:rsidRPr="008946C8" w:rsidRDefault="008946C8" w:rsidP="008946C8">
            <w:pPr>
              <w:rPr>
                <w:rFonts w:asciiTheme="minorHAnsi" w:hAnsiTheme="minorHAnsi" w:hint="eastAsia"/>
                <w:b/>
              </w:rPr>
            </w:pPr>
            <w:r w:rsidRPr="008946C8">
              <w:rPr>
                <w:rFonts w:asciiTheme="minorHAnsi" w:hAnsiTheme="minorHAnsi"/>
                <w:b/>
              </w:rPr>
              <w:t>Rating Summary</w:t>
            </w:r>
          </w:p>
          <w:p w14:paraId="1DFA7289" w14:textId="77777777" w:rsidR="008946C8" w:rsidRPr="008946C8" w:rsidRDefault="008946C8" w:rsidP="008946C8">
            <w:pPr>
              <w:rPr>
                <w:b/>
                <w:u w:val="single"/>
              </w:rPr>
            </w:pPr>
          </w:p>
          <w:p w14:paraId="2C08BB93" w14:textId="77777777" w:rsidR="008946C8" w:rsidRDefault="008946C8" w:rsidP="008946C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hint="eastAsia"/>
                <w:b/>
                <w:sz w:val="22"/>
                <w:szCs w:val="22"/>
              </w:rPr>
            </w:pPr>
            <w:r>
              <w:rPr>
                <w:rFonts w:asciiTheme="minorHAnsi" w:hAnsiTheme="minorHAnsi" w:cstheme="minorHAnsi"/>
                <w:b/>
                <w:sz w:val="22"/>
                <w:szCs w:val="22"/>
              </w:rPr>
              <w:t>Therapeutic skills</w:t>
            </w:r>
          </w:p>
          <w:p w14:paraId="6610CD04" w14:textId="77777777" w:rsidR="008946C8" w:rsidRDefault="008946C8" w:rsidP="008946C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hint="eastAsia"/>
                <w:b/>
                <w:sz w:val="22"/>
                <w:szCs w:val="22"/>
              </w:rPr>
            </w:pPr>
            <w:r>
              <w:rPr>
                <w:rFonts w:asciiTheme="minorHAnsi" w:hAnsiTheme="minorHAnsi" w:cstheme="minorHAnsi"/>
                <w:b/>
                <w:sz w:val="22"/>
                <w:szCs w:val="22"/>
              </w:rPr>
              <w:t>Personal development/reflective capacity</w:t>
            </w:r>
          </w:p>
          <w:p w14:paraId="2D9611C2" w14:textId="77777777" w:rsidR="008946C8" w:rsidRPr="00C1549A" w:rsidRDefault="008946C8" w:rsidP="008946C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hint="eastAsia"/>
                <w:b/>
                <w:sz w:val="22"/>
                <w:szCs w:val="22"/>
              </w:rPr>
            </w:pPr>
            <w:r>
              <w:rPr>
                <w:rFonts w:asciiTheme="minorHAnsi" w:hAnsiTheme="minorHAnsi" w:cstheme="minorHAnsi"/>
                <w:b/>
                <w:sz w:val="22"/>
                <w:szCs w:val="22"/>
              </w:rPr>
              <w:t>Professional skills</w:t>
            </w:r>
          </w:p>
        </w:tc>
      </w:tr>
      <w:tr w:rsidR="008946C8" w:rsidRPr="00C1549A" w14:paraId="26ACC16C" w14:textId="77777777" w:rsidTr="00D101B3">
        <w:trPr>
          <w:trHeight w:val="734"/>
        </w:trPr>
        <w:tc>
          <w:tcPr>
            <w:tcW w:w="9072" w:type="dxa"/>
            <w:tcBorders>
              <w:top w:val="single" w:sz="4" w:space="0" w:color="auto"/>
              <w:left w:val="single" w:sz="12" w:space="0" w:color="auto"/>
              <w:bottom w:val="single" w:sz="12" w:space="0" w:color="auto"/>
              <w:right w:val="single" w:sz="12" w:space="0" w:color="auto"/>
            </w:tcBorders>
          </w:tcPr>
          <w:p w14:paraId="747A4417" w14:textId="77777777" w:rsidR="008946C8" w:rsidRPr="00C1549A" w:rsidRDefault="008946C8" w:rsidP="00D101B3">
            <w:pPr>
              <w:pStyle w:val="CommentText"/>
              <w:jc w:val="center"/>
              <w:rPr>
                <w:rFonts w:asciiTheme="minorHAnsi" w:hAnsiTheme="minorHAnsi" w:cstheme="minorHAnsi"/>
                <w:b/>
                <w:sz w:val="22"/>
                <w:szCs w:val="22"/>
              </w:rPr>
            </w:pPr>
            <w:r w:rsidRPr="00C1549A">
              <w:rPr>
                <w:rFonts w:asciiTheme="minorHAnsi" w:hAnsiTheme="minorHAnsi" w:cstheme="minorHAnsi"/>
                <w:b/>
                <w:sz w:val="22"/>
                <w:szCs w:val="22"/>
              </w:rPr>
              <w:t>Is the trainee ready to pass this placement?</w:t>
            </w:r>
          </w:p>
          <w:p w14:paraId="11931687" w14:textId="77777777" w:rsidR="008946C8" w:rsidRPr="00C1549A" w:rsidRDefault="008946C8" w:rsidP="00D101B3">
            <w:pPr>
              <w:pStyle w:val="CommentText"/>
              <w:jc w:val="center"/>
              <w:rPr>
                <w:rFonts w:asciiTheme="minorHAnsi" w:hAnsiTheme="minorHAnsi" w:cstheme="minorHAnsi"/>
                <w:b/>
                <w:sz w:val="22"/>
                <w:szCs w:val="22"/>
              </w:rPr>
            </w:pPr>
          </w:p>
          <w:p w14:paraId="52D3E95F" w14:textId="77777777" w:rsidR="008946C8" w:rsidRPr="00C1549A" w:rsidRDefault="008946C8" w:rsidP="00D101B3">
            <w:pPr>
              <w:pStyle w:val="CommentText"/>
              <w:jc w:val="center"/>
              <w:rPr>
                <w:rFonts w:asciiTheme="minorHAnsi" w:hAnsiTheme="minorHAnsi" w:cstheme="minorHAnsi"/>
                <w:b/>
                <w:sz w:val="22"/>
                <w:szCs w:val="22"/>
              </w:rPr>
            </w:pPr>
          </w:p>
        </w:tc>
      </w:tr>
    </w:tbl>
    <w:p w14:paraId="4C8512E4" w14:textId="77777777" w:rsidR="008946C8" w:rsidRPr="00C1549A" w:rsidRDefault="008946C8" w:rsidP="008946C8">
      <w:pPr>
        <w:rPr>
          <w:rFonts w:asciiTheme="minorHAnsi" w:hAnsiTheme="minorHAnsi" w:cstheme="minorHAnsi" w:hint="eastAsia"/>
          <w:b/>
          <w:sz w:val="22"/>
          <w:szCs w:val="22"/>
        </w:rPr>
      </w:pPr>
    </w:p>
    <w:p w14:paraId="283299AF" w14:textId="77777777" w:rsidR="008946C8" w:rsidRPr="00C1549A" w:rsidRDefault="008946C8" w:rsidP="008946C8">
      <w:pPr>
        <w:pStyle w:val="Title"/>
        <w:rPr>
          <w:rFonts w:asciiTheme="minorHAnsi" w:hAnsiTheme="minorHAnsi" w:cstheme="minorHAnsi"/>
          <w:b w:val="0"/>
          <w:i/>
          <w:sz w:val="22"/>
          <w:szCs w:val="22"/>
        </w:rPr>
      </w:pPr>
    </w:p>
    <w:tbl>
      <w:tblPr>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72"/>
      </w:tblGrid>
      <w:tr w:rsidR="008946C8" w:rsidRPr="00C1549A" w14:paraId="4BD03BE0" w14:textId="77777777" w:rsidTr="00D101B3">
        <w:trPr>
          <w:trHeight w:val="570"/>
        </w:trPr>
        <w:tc>
          <w:tcPr>
            <w:tcW w:w="9072" w:type="dxa"/>
            <w:tcBorders>
              <w:top w:val="single" w:sz="12" w:space="0" w:color="auto"/>
              <w:left w:val="single" w:sz="12" w:space="0" w:color="auto"/>
              <w:bottom w:val="single" w:sz="12" w:space="0" w:color="auto"/>
              <w:right w:val="single" w:sz="12" w:space="0" w:color="auto"/>
            </w:tcBorders>
          </w:tcPr>
          <w:p w14:paraId="383E94C8" w14:textId="77777777" w:rsidR="008946C8" w:rsidRPr="00C1549A" w:rsidRDefault="008946C8" w:rsidP="00D101B3">
            <w:pPr>
              <w:jc w:val="center"/>
              <w:rPr>
                <w:rFonts w:asciiTheme="minorHAnsi" w:hAnsiTheme="minorHAnsi" w:cstheme="minorHAnsi" w:hint="eastAsia"/>
                <w:i/>
                <w:sz w:val="22"/>
                <w:szCs w:val="22"/>
              </w:rPr>
            </w:pPr>
          </w:p>
          <w:p w14:paraId="53DE9E10" w14:textId="77777777" w:rsidR="008946C8" w:rsidRPr="00C1549A" w:rsidRDefault="008946C8" w:rsidP="00D101B3">
            <w:pPr>
              <w:rPr>
                <w:rFonts w:asciiTheme="minorHAnsi" w:hAnsiTheme="minorHAnsi" w:cstheme="minorHAnsi" w:hint="eastAsia"/>
                <w:i/>
                <w:sz w:val="22"/>
                <w:szCs w:val="22"/>
              </w:rPr>
            </w:pPr>
            <w:r>
              <w:rPr>
                <w:rFonts w:asciiTheme="minorHAnsi" w:hAnsiTheme="minorHAnsi" w:cstheme="minorHAnsi"/>
                <w:i/>
                <w:sz w:val="22"/>
                <w:szCs w:val="22"/>
              </w:rPr>
              <w:t>Professional Practice supervisor</w:t>
            </w:r>
            <w:r w:rsidRPr="00C1549A">
              <w:rPr>
                <w:rFonts w:asciiTheme="minorHAnsi" w:hAnsiTheme="minorHAnsi" w:cstheme="minorHAnsi"/>
                <w:i/>
                <w:sz w:val="22"/>
                <w:szCs w:val="22"/>
              </w:rPr>
              <w:t xml:space="preserve"> name: </w:t>
            </w:r>
          </w:p>
          <w:p w14:paraId="1E62AAC0" w14:textId="77777777" w:rsidR="008946C8" w:rsidRPr="00C1549A" w:rsidRDefault="008946C8" w:rsidP="00D101B3">
            <w:pPr>
              <w:rPr>
                <w:rFonts w:asciiTheme="minorHAnsi" w:hAnsiTheme="minorHAnsi" w:cstheme="minorHAnsi" w:hint="eastAsia"/>
                <w:i/>
                <w:sz w:val="22"/>
                <w:szCs w:val="22"/>
              </w:rPr>
            </w:pPr>
          </w:p>
          <w:p w14:paraId="4A3D408C" w14:textId="77777777" w:rsidR="008946C8" w:rsidRPr="00C1549A" w:rsidRDefault="008946C8" w:rsidP="00D101B3">
            <w:pPr>
              <w:rPr>
                <w:rFonts w:asciiTheme="minorHAnsi" w:hAnsiTheme="minorHAnsi" w:cstheme="minorHAnsi" w:hint="eastAsia"/>
                <w:i/>
                <w:sz w:val="22"/>
                <w:szCs w:val="22"/>
              </w:rPr>
            </w:pPr>
            <w:r w:rsidRPr="00C1549A">
              <w:rPr>
                <w:rFonts w:asciiTheme="minorHAnsi" w:hAnsiTheme="minorHAnsi" w:cstheme="minorHAnsi"/>
                <w:i/>
                <w:sz w:val="22"/>
                <w:szCs w:val="22"/>
              </w:rPr>
              <w:t xml:space="preserve">Signature </w:t>
            </w:r>
          </w:p>
          <w:p w14:paraId="2AE20890" w14:textId="77777777" w:rsidR="008946C8" w:rsidRPr="00C1549A" w:rsidRDefault="008946C8" w:rsidP="00D101B3">
            <w:pPr>
              <w:rPr>
                <w:rFonts w:asciiTheme="minorHAnsi" w:hAnsiTheme="minorHAnsi" w:cstheme="minorHAnsi" w:hint="eastAsia"/>
                <w:i/>
                <w:sz w:val="22"/>
                <w:szCs w:val="22"/>
              </w:rPr>
            </w:pPr>
          </w:p>
          <w:p w14:paraId="3C6F3DA7" w14:textId="77777777" w:rsidR="008946C8" w:rsidRPr="00C1549A" w:rsidRDefault="008946C8" w:rsidP="00D101B3">
            <w:pPr>
              <w:rPr>
                <w:rFonts w:asciiTheme="minorHAnsi" w:hAnsiTheme="minorHAnsi" w:cstheme="minorHAnsi" w:hint="eastAsia"/>
                <w:i/>
                <w:sz w:val="22"/>
                <w:szCs w:val="22"/>
              </w:rPr>
            </w:pPr>
          </w:p>
          <w:p w14:paraId="129CF222" w14:textId="77777777" w:rsidR="008946C8" w:rsidRPr="00C1549A" w:rsidRDefault="008946C8" w:rsidP="00D101B3">
            <w:pPr>
              <w:rPr>
                <w:rFonts w:asciiTheme="minorHAnsi" w:hAnsiTheme="minorHAnsi" w:cstheme="minorHAnsi" w:hint="eastAsia"/>
                <w:i/>
                <w:sz w:val="22"/>
                <w:szCs w:val="22"/>
              </w:rPr>
            </w:pPr>
            <w:r w:rsidRPr="00C1549A">
              <w:rPr>
                <w:rFonts w:asciiTheme="minorHAnsi" w:hAnsiTheme="minorHAnsi" w:cstheme="minorHAnsi"/>
                <w:i/>
                <w:sz w:val="22"/>
                <w:szCs w:val="22"/>
              </w:rPr>
              <w:t xml:space="preserve">Date     </w:t>
            </w:r>
          </w:p>
          <w:p w14:paraId="2A01BA40" w14:textId="77777777" w:rsidR="008946C8" w:rsidRPr="00C1549A" w:rsidRDefault="008946C8" w:rsidP="00D101B3">
            <w:pPr>
              <w:jc w:val="center"/>
              <w:rPr>
                <w:rFonts w:asciiTheme="minorHAnsi" w:hAnsiTheme="minorHAnsi" w:cstheme="minorHAnsi" w:hint="eastAsia"/>
                <w:i/>
                <w:sz w:val="22"/>
                <w:szCs w:val="22"/>
              </w:rPr>
            </w:pPr>
            <w:r w:rsidRPr="00C1549A">
              <w:rPr>
                <w:rFonts w:asciiTheme="minorHAnsi" w:hAnsiTheme="minorHAnsi" w:cstheme="minorHAnsi"/>
                <w:i/>
                <w:sz w:val="22"/>
                <w:szCs w:val="22"/>
              </w:rPr>
              <w:t xml:space="preserve"> </w:t>
            </w:r>
          </w:p>
          <w:p w14:paraId="1F52F00F" w14:textId="77777777" w:rsidR="008946C8" w:rsidRPr="00C1549A" w:rsidRDefault="008946C8" w:rsidP="00D101B3">
            <w:pPr>
              <w:rPr>
                <w:rFonts w:asciiTheme="minorHAnsi" w:hAnsiTheme="minorHAnsi" w:cstheme="minorHAnsi" w:hint="eastAsia"/>
                <w:b/>
                <w:i/>
                <w:sz w:val="22"/>
                <w:szCs w:val="22"/>
              </w:rPr>
            </w:pPr>
          </w:p>
        </w:tc>
      </w:tr>
    </w:tbl>
    <w:p w14:paraId="0E95E4B5" w14:textId="77777777" w:rsidR="008946C8" w:rsidRDefault="008946C8" w:rsidP="008946C8">
      <w:pPr>
        <w:jc w:val="center"/>
        <w:rPr>
          <w:rFonts w:asciiTheme="minorHAnsi" w:hAnsiTheme="minorHAnsi" w:cstheme="minorHAnsi" w:hint="eastAsia"/>
          <w:i/>
          <w:sz w:val="22"/>
          <w:szCs w:val="22"/>
        </w:rPr>
      </w:pPr>
      <w:r w:rsidRPr="00C1549A">
        <w:rPr>
          <w:rFonts w:asciiTheme="minorHAnsi" w:hAnsiTheme="minorHAnsi" w:cstheme="minorHAnsi"/>
          <w:b/>
          <w:sz w:val="22"/>
          <w:szCs w:val="22"/>
        </w:rPr>
        <w:br w:type="page"/>
      </w:r>
      <w:r w:rsidRPr="00C1549A">
        <w:rPr>
          <w:rFonts w:asciiTheme="minorHAnsi" w:hAnsiTheme="minorHAnsi" w:cstheme="minorHAnsi"/>
          <w:i/>
          <w:sz w:val="22"/>
          <w:szCs w:val="22"/>
        </w:rPr>
        <w:lastRenderedPageBreak/>
        <w:t xml:space="preserve">See </w:t>
      </w:r>
      <w:r>
        <w:rPr>
          <w:rFonts w:asciiTheme="minorHAnsi" w:hAnsiTheme="minorHAnsi" w:cstheme="minorHAnsi"/>
          <w:i/>
          <w:sz w:val="22"/>
          <w:szCs w:val="22"/>
        </w:rPr>
        <w:t>accompanying guidance document</w:t>
      </w:r>
      <w:r w:rsidRPr="00C1549A">
        <w:rPr>
          <w:rFonts w:asciiTheme="minorHAnsi" w:hAnsiTheme="minorHAnsi" w:cstheme="minorHAnsi"/>
          <w:i/>
          <w:sz w:val="22"/>
          <w:szCs w:val="22"/>
        </w:rPr>
        <w:t xml:space="preserve"> </w:t>
      </w:r>
      <w:r>
        <w:rPr>
          <w:rFonts w:asciiTheme="minorHAnsi" w:hAnsiTheme="minorHAnsi" w:cstheme="minorHAnsi"/>
          <w:i/>
          <w:sz w:val="22"/>
          <w:szCs w:val="22"/>
        </w:rPr>
        <w:t>for help with completing</w:t>
      </w:r>
      <w:r w:rsidRPr="00C1549A">
        <w:rPr>
          <w:rFonts w:asciiTheme="minorHAnsi" w:hAnsiTheme="minorHAnsi" w:cstheme="minorHAnsi"/>
          <w:i/>
          <w:sz w:val="22"/>
          <w:szCs w:val="22"/>
        </w:rPr>
        <w:t xml:space="preserve"> these sections.</w:t>
      </w:r>
    </w:p>
    <w:p w14:paraId="2773AF8C" w14:textId="77777777" w:rsidR="008946C8" w:rsidRPr="00F01E0A" w:rsidRDefault="008946C8" w:rsidP="008946C8">
      <w:pPr>
        <w:jc w:val="center"/>
        <w:rPr>
          <w:rFonts w:asciiTheme="minorHAnsi" w:hAnsiTheme="minorHAnsi" w:cstheme="minorHAnsi" w:hint="eastAsia"/>
          <w:i/>
          <w:sz w:val="22"/>
          <w:szCs w:val="22"/>
        </w:rPr>
      </w:pP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8946C8" w:rsidRPr="00C1549A" w14:paraId="7DCD5E42" w14:textId="77777777" w:rsidTr="00D101B3">
        <w:trPr>
          <w:trHeight w:val="458"/>
        </w:trPr>
        <w:tc>
          <w:tcPr>
            <w:tcW w:w="8647" w:type="dxa"/>
            <w:tcBorders>
              <w:top w:val="single" w:sz="4" w:space="0" w:color="auto"/>
              <w:left w:val="single" w:sz="4" w:space="0" w:color="auto"/>
              <w:bottom w:val="single" w:sz="4" w:space="0" w:color="auto"/>
              <w:right w:val="single" w:sz="4" w:space="0" w:color="auto"/>
            </w:tcBorders>
          </w:tcPr>
          <w:p w14:paraId="1C2265C1" w14:textId="77777777" w:rsidR="008946C8" w:rsidRPr="00C1549A" w:rsidRDefault="008946C8" w:rsidP="00D101B3">
            <w:pPr>
              <w:pStyle w:val="Heading4"/>
              <w:jc w:val="center"/>
              <w:rPr>
                <w:rFonts w:asciiTheme="minorHAnsi" w:hAnsiTheme="minorHAnsi" w:cstheme="minorHAnsi"/>
                <w:i w:val="0"/>
                <w:color w:val="auto"/>
                <w:sz w:val="22"/>
                <w:szCs w:val="22"/>
              </w:rPr>
            </w:pPr>
            <w:r w:rsidRPr="00C1549A">
              <w:rPr>
                <w:rFonts w:asciiTheme="minorHAnsi" w:hAnsiTheme="minorHAnsi" w:cstheme="minorHAnsi"/>
                <w:i w:val="0"/>
                <w:color w:val="auto"/>
                <w:sz w:val="22"/>
                <w:szCs w:val="22"/>
              </w:rPr>
              <w:t>Therapeutic skills</w:t>
            </w:r>
          </w:p>
          <w:p w14:paraId="6EA6530F" w14:textId="77777777" w:rsidR="008946C8" w:rsidRPr="00C1549A" w:rsidRDefault="008946C8" w:rsidP="00D101B3">
            <w:pPr>
              <w:rPr>
                <w:rFonts w:asciiTheme="minorHAnsi" w:hAnsiTheme="minorHAnsi" w:cstheme="minorHAnsi" w:hint="eastAsia"/>
                <w:b/>
                <w:sz w:val="22"/>
                <w:szCs w:val="22"/>
              </w:rPr>
            </w:pPr>
          </w:p>
        </w:tc>
      </w:tr>
      <w:tr w:rsidR="008946C8" w:rsidRPr="00C1549A" w14:paraId="487FFBEE" w14:textId="77777777" w:rsidTr="00D101B3">
        <w:trPr>
          <w:trHeight w:val="8955"/>
        </w:trPr>
        <w:tc>
          <w:tcPr>
            <w:tcW w:w="8647" w:type="dxa"/>
            <w:tcBorders>
              <w:top w:val="single" w:sz="4" w:space="0" w:color="auto"/>
              <w:left w:val="single" w:sz="4" w:space="0" w:color="auto"/>
              <w:right w:val="single" w:sz="4" w:space="0" w:color="auto"/>
            </w:tcBorders>
          </w:tcPr>
          <w:p w14:paraId="4AA5F4E6" w14:textId="77777777" w:rsidR="008946C8" w:rsidRPr="00C1549A" w:rsidRDefault="008946C8" w:rsidP="00D101B3">
            <w:pPr>
              <w:rPr>
                <w:rFonts w:asciiTheme="minorHAnsi" w:hAnsiTheme="minorHAnsi" w:cstheme="minorHAnsi" w:hint="eastAsia"/>
              </w:rPr>
            </w:pPr>
          </w:p>
          <w:p w14:paraId="5BB0FD2F" w14:textId="77777777" w:rsidR="008946C8" w:rsidRPr="00C1549A" w:rsidRDefault="008946C8" w:rsidP="00D101B3">
            <w:pPr>
              <w:rPr>
                <w:rFonts w:asciiTheme="minorHAnsi" w:hAnsiTheme="minorHAnsi" w:cstheme="minorHAnsi" w:hint="eastAsia"/>
              </w:rPr>
            </w:pPr>
          </w:p>
          <w:p w14:paraId="2FEDE7EA" w14:textId="77777777" w:rsidR="008946C8" w:rsidRPr="00C1549A" w:rsidRDefault="008946C8" w:rsidP="00D101B3">
            <w:pPr>
              <w:rPr>
                <w:rFonts w:asciiTheme="minorHAnsi" w:hAnsiTheme="minorHAnsi" w:cstheme="minorHAnsi" w:hint="eastAsia"/>
                <w:sz w:val="22"/>
                <w:szCs w:val="22"/>
              </w:rPr>
            </w:pPr>
          </w:p>
          <w:p w14:paraId="54E6CECD" w14:textId="77777777" w:rsidR="008946C8" w:rsidRPr="00C1549A" w:rsidRDefault="008946C8" w:rsidP="00D101B3">
            <w:pPr>
              <w:rPr>
                <w:rFonts w:asciiTheme="minorHAnsi" w:hAnsiTheme="minorHAnsi" w:cstheme="minorHAnsi" w:hint="eastAsia"/>
                <w:sz w:val="22"/>
                <w:szCs w:val="22"/>
              </w:rPr>
            </w:pPr>
          </w:p>
          <w:p w14:paraId="359883A9" w14:textId="77777777" w:rsidR="008946C8" w:rsidRPr="00C1549A" w:rsidRDefault="008946C8" w:rsidP="00D101B3">
            <w:pPr>
              <w:rPr>
                <w:rFonts w:asciiTheme="minorHAnsi" w:hAnsiTheme="minorHAnsi" w:cstheme="minorHAnsi" w:hint="eastAsia"/>
                <w:sz w:val="22"/>
                <w:szCs w:val="22"/>
              </w:rPr>
            </w:pPr>
          </w:p>
          <w:p w14:paraId="36FFC788" w14:textId="77777777" w:rsidR="008946C8" w:rsidRPr="00C1549A" w:rsidRDefault="008946C8" w:rsidP="00D101B3">
            <w:pPr>
              <w:rPr>
                <w:rFonts w:asciiTheme="minorHAnsi" w:hAnsiTheme="minorHAnsi" w:cstheme="minorHAnsi" w:hint="eastAsia"/>
                <w:sz w:val="22"/>
                <w:szCs w:val="22"/>
              </w:rPr>
            </w:pPr>
          </w:p>
          <w:p w14:paraId="0D967DC8" w14:textId="77777777" w:rsidR="008946C8" w:rsidRPr="00C1549A" w:rsidRDefault="008946C8" w:rsidP="00D101B3">
            <w:pPr>
              <w:rPr>
                <w:rFonts w:asciiTheme="minorHAnsi" w:hAnsiTheme="minorHAnsi" w:cstheme="minorHAnsi" w:hint="eastAsia"/>
                <w:sz w:val="22"/>
                <w:szCs w:val="22"/>
              </w:rPr>
            </w:pPr>
          </w:p>
          <w:p w14:paraId="61641F2C" w14:textId="77777777" w:rsidR="008946C8" w:rsidRPr="00C1549A" w:rsidRDefault="008946C8" w:rsidP="00D101B3">
            <w:pPr>
              <w:rPr>
                <w:rFonts w:asciiTheme="minorHAnsi" w:hAnsiTheme="minorHAnsi" w:cstheme="minorHAnsi" w:hint="eastAsia"/>
                <w:sz w:val="22"/>
                <w:szCs w:val="22"/>
              </w:rPr>
            </w:pPr>
          </w:p>
          <w:p w14:paraId="590CB9B1" w14:textId="77777777" w:rsidR="008946C8" w:rsidRPr="00C1549A" w:rsidRDefault="008946C8" w:rsidP="00D101B3">
            <w:pPr>
              <w:rPr>
                <w:rFonts w:asciiTheme="minorHAnsi" w:hAnsiTheme="minorHAnsi" w:cstheme="minorHAnsi" w:hint="eastAsia"/>
                <w:sz w:val="22"/>
                <w:szCs w:val="22"/>
              </w:rPr>
            </w:pPr>
          </w:p>
          <w:p w14:paraId="583CABEB" w14:textId="77777777" w:rsidR="008946C8" w:rsidRPr="00C1549A" w:rsidRDefault="008946C8" w:rsidP="00D101B3">
            <w:pPr>
              <w:rPr>
                <w:rFonts w:asciiTheme="minorHAnsi" w:hAnsiTheme="minorHAnsi" w:cstheme="minorHAnsi" w:hint="eastAsia"/>
                <w:sz w:val="22"/>
                <w:szCs w:val="22"/>
              </w:rPr>
            </w:pPr>
          </w:p>
          <w:p w14:paraId="2A9C3070" w14:textId="77777777" w:rsidR="008946C8" w:rsidRPr="00C1549A" w:rsidRDefault="008946C8" w:rsidP="00D101B3">
            <w:pPr>
              <w:rPr>
                <w:rFonts w:asciiTheme="minorHAnsi" w:hAnsiTheme="minorHAnsi" w:cstheme="minorHAnsi" w:hint="eastAsia"/>
                <w:sz w:val="22"/>
                <w:szCs w:val="22"/>
              </w:rPr>
            </w:pPr>
          </w:p>
          <w:p w14:paraId="44FAF8E7" w14:textId="77777777" w:rsidR="008946C8" w:rsidRPr="00C1549A" w:rsidRDefault="008946C8" w:rsidP="00D101B3">
            <w:pPr>
              <w:rPr>
                <w:rFonts w:asciiTheme="minorHAnsi" w:hAnsiTheme="minorHAnsi" w:cstheme="minorHAnsi" w:hint="eastAsia"/>
                <w:sz w:val="22"/>
                <w:szCs w:val="22"/>
              </w:rPr>
            </w:pPr>
          </w:p>
          <w:p w14:paraId="6B2B82F1" w14:textId="77777777" w:rsidR="008946C8" w:rsidRPr="00C1549A" w:rsidRDefault="008946C8" w:rsidP="00D101B3">
            <w:pPr>
              <w:rPr>
                <w:rFonts w:asciiTheme="minorHAnsi" w:hAnsiTheme="minorHAnsi" w:cstheme="minorHAnsi" w:hint="eastAsia"/>
                <w:sz w:val="22"/>
                <w:szCs w:val="22"/>
              </w:rPr>
            </w:pPr>
          </w:p>
          <w:p w14:paraId="7F4B4D42" w14:textId="77777777" w:rsidR="008946C8" w:rsidRPr="00C1549A" w:rsidRDefault="008946C8" w:rsidP="00D101B3">
            <w:pPr>
              <w:rPr>
                <w:rFonts w:asciiTheme="minorHAnsi" w:hAnsiTheme="minorHAnsi" w:cstheme="minorHAnsi" w:hint="eastAsia"/>
                <w:sz w:val="22"/>
                <w:szCs w:val="22"/>
              </w:rPr>
            </w:pPr>
          </w:p>
          <w:p w14:paraId="06DFEAF8" w14:textId="77777777" w:rsidR="008946C8" w:rsidRPr="00C1549A" w:rsidRDefault="008946C8" w:rsidP="00D101B3">
            <w:pPr>
              <w:rPr>
                <w:rFonts w:asciiTheme="minorHAnsi" w:hAnsiTheme="minorHAnsi" w:cstheme="minorHAnsi" w:hint="eastAsia"/>
                <w:sz w:val="22"/>
                <w:szCs w:val="22"/>
              </w:rPr>
            </w:pPr>
          </w:p>
          <w:p w14:paraId="5745E7A9" w14:textId="77777777" w:rsidR="008946C8" w:rsidRPr="00C1549A" w:rsidRDefault="008946C8" w:rsidP="00D101B3">
            <w:pPr>
              <w:rPr>
                <w:rFonts w:asciiTheme="minorHAnsi" w:hAnsiTheme="minorHAnsi" w:cstheme="minorHAnsi" w:hint="eastAsia"/>
                <w:sz w:val="22"/>
                <w:szCs w:val="22"/>
              </w:rPr>
            </w:pPr>
          </w:p>
          <w:p w14:paraId="2FD527BF" w14:textId="77777777" w:rsidR="008946C8" w:rsidRPr="00C1549A" w:rsidRDefault="008946C8" w:rsidP="00D101B3">
            <w:pPr>
              <w:rPr>
                <w:rFonts w:asciiTheme="minorHAnsi" w:hAnsiTheme="minorHAnsi" w:cstheme="minorHAnsi" w:hint="eastAsia"/>
                <w:sz w:val="22"/>
                <w:szCs w:val="22"/>
              </w:rPr>
            </w:pPr>
          </w:p>
          <w:p w14:paraId="1F628CB3" w14:textId="77777777" w:rsidR="008946C8" w:rsidRPr="00C1549A" w:rsidRDefault="008946C8" w:rsidP="00D101B3">
            <w:pPr>
              <w:rPr>
                <w:rFonts w:asciiTheme="minorHAnsi" w:hAnsiTheme="minorHAnsi" w:cstheme="minorHAnsi" w:hint="eastAsia"/>
                <w:sz w:val="22"/>
                <w:szCs w:val="22"/>
              </w:rPr>
            </w:pPr>
          </w:p>
          <w:p w14:paraId="22BC7F5A" w14:textId="77777777" w:rsidR="008946C8" w:rsidRPr="00C1549A" w:rsidRDefault="008946C8" w:rsidP="00D101B3">
            <w:pPr>
              <w:rPr>
                <w:rFonts w:asciiTheme="minorHAnsi" w:hAnsiTheme="minorHAnsi" w:cstheme="minorHAnsi" w:hint="eastAsia"/>
                <w:sz w:val="22"/>
                <w:szCs w:val="22"/>
              </w:rPr>
            </w:pPr>
          </w:p>
          <w:p w14:paraId="346E6EBF" w14:textId="77777777" w:rsidR="008946C8" w:rsidRPr="00C1549A" w:rsidRDefault="008946C8" w:rsidP="00D101B3">
            <w:pPr>
              <w:rPr>
                <w:rFonts w:asciiTheme="minorHAnsi" w:hAnsiTheme="minorHAnsi" w:cstheme="minorHAnsi" w:hint="eastAsia"/>
                <w:sz w:val="22"/>
                <w:szCs w:val="22"/>
              </w:rPr>
            </w:pPr>
          </w:p>
          <w:p w14:paraId="0B9B6111" w14:textId="77777777" w:rsidR="008946C8" w:rsidRPr="00C1549A" w:rsidRDefault="008946C8" w:rsidP="00D101B3">
            <w:pPr>
              <w:rPr>
                <w:rFonts w:asciiTheme="minorHAnsi" w:hAnsiTheme="minorHAnsi" w:cstheme="minorHAnsi" w:hint="eastAsia"/>
                <w:sz w:val="22"/>
                <w:szCs w:val="22"/>
              </w:rPr>
            </w:pPr>
          </w:p>
          <w:p w14:paraId="62E78E2F" w14:textId="77777777" w:rsidR="008946C8" w:rsidRPr="00C1549A" w:rsidRDefault="008946C8" w:rsidP="00D101B3">
            <w:pPr>
              <w:rPr>
                <w:rFonts w:asciiTheme="minorHAnsi" w:hAnsiTheme="minorHAnsi" w:cstheme="minorHAnsi" w:hint="eastAsia"/>
                <w:sz w:val="22"/>
                <w:szCs w:val="22"/>
              </w:rPr>
            </w:pPr>
          </w:p>
          <w:p w14:paraId="68468613" w14:textId="77777777" w:rsidR="008946C8" w:rsidRPr="00C1549A" w:rsidRDefault="008946C8" w:rsidP="00D101B3">
            <w:pPr>
              <w:rPr>
                <w:rFonts w:asciiTheme="minorHAnsi" w:hAnsiTheme="minorHAnsi" w:cstheme="minorHAnsi" w:hint="eastAsia"/>
                <w:sz w:val="22"/>
                <w:szCs w:val="22"/>
              </w:rPr>
            </w:pPr>
          </w:p>
          <w:p w14:paraId="74928168" w14:textId="77777777" w:rsidR="008946C8" w:rsidRPr="00C1549A" w:rsidRDefault="008946C8" w:rsidP="00D101B3">
            <w:pPr>
              <w:rPr>
                <w:rFonts w:asciiTheme="minorHAnsi" w:hAnsiTheme="minorHAnsi" w:cstheme="minorHAnsi" w:hint="eastAsia"/>
                <w:sz w:val="22"/>
                <w:szCs w:val="22"/>
              </w:rPr>
            </w:pPr>
          </w:p>
          <w:p w14:paraId="337B724F" w14:textId="77777777" w:rsidR="008946C8" w:rsidRPr="00C1549A" w:rsidRDefault="008946C8" w:rsidP="00D101B3">
            <w:pPr>
              <w:rPr>
                <w:rFonts w:asciiTheme="minorHAnsi" w:hAnsiTheme="minorHAnsi" w:cstheme="minorHAnsi" w:hint="eastAsia"/>
                <w:sz w:val="22"/>
                <w:szCs w:val="22"/>
              </w:rPr>
            </w:pPr>
          </w:p>
          <w:p w14:paraId="21DD2089" w14:textId="77777777" w:rsidR="008946C8" w:rsidRPr="00C1549A" w:rsidRDefault="008946C8" w:rsidP="00D101B3">
            <w:pPr>
              <w:rPr>
                <w:rFonts w:asciiTheme="minorHAnsi" w:hAnsiTheme="minorHAnsi" w:cstheme="minorHAnsi" w:hint="eastAsia"/>
                <w:sz w:val="22"/>
                <w:szCs w:val="22"/>
              </w:rPr>
            </w:pPr>
          </w:p>
          <w:p w14:paraId="3B35E776" w14:textId="77777777" w:rsidR="008946C8" w:rsidRPr="00C1549A" w:rsidRDefault="008946C8" w:rsidP="00D101B3">
            <w:pPr>
              <w:rPr>
                <w:rFonts w:asciiTheme="minorHAnsi" w:hAnsiTheme="minorHAnsi" w:cstheme="minorHAnsi" w:hint="eastAsia"/>
                <w:sz w:val="22"/>
                <w:szCs w:val="22"/>
              </w:rPr>
            </w:pPr>
          </w:p>
          <w:p w14:paraId="1DFD5C7B" w14:textId="77777777" w:rsidR="008946C8" w:rsidRPr="00C1549A" w:rsidRDefault="008946C8" w:rsidP="00D101B3">
            <w:pPr>
              <w:rPr>
                <w:rFonts w:asciiTheme="minorHAnsi" w:hAnsiTheme="minorHAnsi" w:cstheme="minorHAnsi" w:hint="eastAsia"/>
                <w:sz w:val="22"/>
                <w:szCs w:val="22"/>
              </w:rPr>
            </w:pPr>
          </w:p>
          <w:p w14:paraId="1BD1A085" w14:textId="77777777" w:rsidR="008946C8" w:rsidRPr="00C1549A" w:rsidRDefault="008946C8" w:rsidP="00D101B3">
            <w:pPr>
              <w:rPr>
                <w:rFonts w:asciiTheme="minorHAnsi" w:hAnsiTheme="minorHAnsi" w:cstheme="minorHAnsi" w:hint="eastAsia"/>
                <w:sz w:val="22"/>
                <w:szCs w:val="22"/>
              </w:rPr>
            </w:pPr>
          </w:p>
          <w:p w14:paraId="5407CCE1" w14:textId="77777777" w:rsidR="008946C8" w:rsidRPr="00C1549A" w:rsidRDefault="008946C8" w:rsidP="00D101B3">
            <w:pPr>
              <w:rPr>
                <w:rFonts w:asciiTheme="minorHAnsi" w:hAnsiTheme="minorHAnsi" w:cstheme="minorHAnsi" w:hint="eastAsia"/>
                <w:sz w:val="22"/>
                <w:szCs w:val="22"/>
              </w:rPr>
            </w:pPr>
          </w:p>
          <w:p w14:paraId="4A4BC747" w14:textId="77777777" w:rsidR="008946C8" w:rsidRPr="00C1549A" w:rsidRDefault="008946C8" w:rsidP="00D101B3">
            <w:pPr>
              <w:rPr>
                <w:rFonts w:asciiTheme="minorHAnsi" w:hAnsiTheme="minorHAnsi" w:cstheme="minorHAnsi" w:hint="eastAsia"/>
                <w:sz w:val="22"/>
                <w:szCs w:val="22"/>
              </w:rPr>
            </w:pPr>
          </w:p>
          <w:p w14:paraId="5828CC14" w14:textId="77777777" w:rsidR="008946C8" w:rsidRPr="00C1549A" w:rsidRDefault="008946C8" w:rsidP="00D101B3">
            <w:pPr>
              <w:rPr>
                <w:rFonts w:asciiTheme="minorHAnsi" w:hAnsiTheme="minorHAnsi" w:cstheme="minorHAnsi" w:hint="eastAsia"/>
                <w:sz w:val="22"/>
                <w:szCs w:val="22"/>
              </w:rPr>
            </w:pPr>
          </w:p>
          <w:p w14:paraId="3029FA93" w14:textId="77777777" w:rsidR="008946C8" w:rsidRPr="00C1549A" w:rsidRDefault="008946C8" w:rsidP="00D101B3">
            <w:pPr>
              <w:rPr>
                <w:rFonts w:asciiTheme="minorHAnsi" w:hAnsiTheme="minorHAnsi" w:cstheme="minorHAnsi" w:hint="eastAsia"/>
                <w:sz w:val="22"/>
                <w:szCs w:val="22"/>
              </w:rPr>
            </w:pPr>
          </w:p>
          <w:p w14:paraId="557EB50A" w14:textId="77777777" w:rsidR="008946C8" w:rsidRPr="00C1549A" w:rsidRDefault="008946C8" w:rsidP="00D101B3">
            <w:pPr>
              <w:rPr>
                <w:rFonts w:asciiTheme="minorHAnsi" w:hAnsiTheme="minorHAnsi" w:cstheme="minorHAnsi" w:hint="eastAsia"/>
                <w:sz w:val="22"/>
                <w:szCs w:val="22"/>
              </w:rPr>
            </w:pPr>
          </w:p>
          <w:p w14:paraId="78F42017" w14:textId="77777777" w:rsidR="008946C8" w:rsidRPr="00C1549A" w:rsidRDefault="008946C8" w:rsidP="00D101B3">
            <w:pPr>
              <w:rPr>
                <w:rFonts w:asciiTheme="minorHAnsi" w:hAnsiTheme="minorHAnsi" w:cstheme="minorHAnsi" w:hint="eastAsia"/>
                <w:sz w:val="22"/>
                <w:szCs w:val="22"/>
              </w:rPr>
            </w:pPr>
          </w:p>
        </w:tc>
      </w:tr>
      <w:tr w:rsidR="008946C8" w:rsidRPr="00C1549A" w14:paraId="13BE1105" w14:textId="77777777" w:rsidTr="00D101B3">
        <w:trPr>
          <w:trHeight w:val="705"/>
        </w:trPr>
        <w:tc>
          <w:tcPr>
            <w:tcW w:w="8647" w:type="dxa"/>
            <w:tcBorders>
              <w:top w:val="single" w:sz="4" w:space="0" w:color="auto"/>
              <w:left w:val="single" w:sz="4" w:space="0" w:color="auto"/>
              <w:bottom w:val="single" w:sz="4" w:space="0" w:color="auto"/>
              <w:right w:val="single" w:sz="4" w:space="0" w:color="auto"/>
            </w:tcBorders>
          </w:tcPr>
          <w:p w14:paraId="70F0B0C0" w14:textId="77777777" w:rsidR="008946C8" w:rsidRPr="00C1549A" w:rsidRDefault="008946C8" w:rsidP="00D101B3">
            <w:pPr>
              <w:rPr>
                <w:rFonts w:asciiTheme="minorHAnsi" w:hAnsiTheme="minorHAnsi" w:cstheme="minorHAnsi" w:hint="eastAsia"/>
                <w:sz w:val="22"/>
                <w:szCs w:val="22"/>
              </w:rPr>
            </w:pPr>
          </w:p>
          <w:p w14:paraId="5CB9A70A" w14:textId="77777777" w:rsidR="008946C8" w:rsidRPr="00C1549A" w:rsidRDefault="008946C8" w:rsidP="00D101B3">
            <w:pPr>
              <w:jc w:val="center"/>
              <w:rPr>
                <w:rFonts w:asciiTheme="minorHAnsi" w:hAnsiTheme="minorHAnsi" w:cstheme="minorHAnsi" w:hint="eastAsia"/>
                <w:b/>
                <w:sz w:val="22"/>
                <w:szCs w:val="22"/>
                <w:u w:val="single"/>
              </w:rPr>
            </w:pPr>
            <w:r w:rsidRPr="00C1549A">
              <w:rPr>
                <w:rFonts w:asciiTheme="minorHAnsi" w:hAnsiTheme="minorHAnsi" w:cstheme="minorHAnsi"/>
                <w:b/>
                <w:sz w:val="22"/>
                <w:szCs w:val="22"/>
                <w:u w:val="single"/>
              </w:rPr>
              <w:t xml:space="preserve">Poor/Unsatisfactory/Satisfactory/Good/Excellent </w:t>
            </w:r>
          </w:p>
          <w:p w14:paraId="594A1D0C" w14:textId="77777777" w:rsidR="008946C8" w:rsidRPr="00C1549A" w:rsidRDefault="008946C8" w:rsidP="00D101B3">
            <w:pPr>
              <w:jc w:val="center"/>
              <w:rPr>
                <w:rFonts w:asciiTheme="minorHAnsi" w:hAnsiTheme="minorHAnsi" w:cstheme="minorHAnsi" w:hint="eastAsia"/>
                <w:b/>
                <w:sz w:val="22"/>
                <w:szCs w:val="22"/>
                <w:u w:val="single"/>
              </w:rPr>
            </w:pPr>
          </w:p>
          <w:p w14:paraId="0B493D37" w14:textId="77777777" w:rsidR="008946C8" w:rsidRPr="00C1549A" w:rsidRDefault="008946C8" w:rsidP="00D101B3">
            <w:pPr>
              <w:jc w:val="center"/>
              <w:rPr>
                <w:rFonts w:asciiTheme="minorHAnsi" w:hAnsiTheme="minorHAnsi" w:cstheme="minorHAnsi" w:hint="eastAsia"/>
                <w:sz w:val="22"/>
                <w:szCs w:val="22"/>
                <w:u w:val="single"/>
              </w:rPr>
            </w:pPr>
            <w:r w:rsidRPr="00C1549A">
              <w:rPr>
                <w:rFonts w:asciiTheme="minorHAnsi" w:hAnsiTheme="minorHAnsi" w:cstheme="minorHAnsi"/>
                <w:sz w:val="22"/>
                <w:szCs w:val="22"/>
                <w:u w:val="single"/>
              </w:rPr>
              <w:t xml:space="preserve">Rating – </w:t>
            </w:r>
          </w:p>
        </w:tc>
      </w:tr>
      <w:tr w:rsidR="008946C8" w:rsidRPr="00C1549A" w14:paraId="686EAE69" w14:textId="77777777" w:rsidTr="00D101B3">
        <w:trPr>
          <w:trHeight w:val="350"/>
        </w:trPr>
        <w:tc>
          <w:tcPr>
            <w:tcW w:w="8647" w:type="dxa"/>
            <w:tcBorders>
              <w:top w:val="single" w:sz="4" w:space="0" w:color="auto"/>
              <w:left w:val="single" w:sz="4" w:space="0" w:color="auto"/>
              <w:bottom w:val="single" w:sz="4" w:space="0" w:color="auto"/>
              <w:right w:val="single" w:sz="4" w:space="0" w:color="auto"/>
            </w:tcBorders>
          </w:tcPr>
          <w:p w14:paraId="7D9F9C78" w14:textId="77777777" w:rsidR="008946C8" w:rsidRPr="00C1549A" w:rsidRDefault="008946C8" w:rsidP="00D101B3">
            <w:pPr>
              <w:pStyle w:val="Heading4"/>
              <w:jc w:val="center"/>
              <w:rPr>
                <w:rFonts w:asciiTheme="minorHAnsi" w:hAnsiTheme="minorHAnsi" w:cstheme="minorHAnsi"/>
                <w:i w:val="0"/>
                <w:color w:val="auto"/>
                <w:sz w:val="22"/>
                <w:szCs w:val="22"/>
              </w:rPr>
            </w:pPr>
            <w:r w:rsidRPr="00C1549A">
              <w:rPr>
                <w:rFonts w:asciiTheme="minorHAnsi" w:hAnsiTheme="minorHAnsi" w:cstheme="minorHAnsi"/>
                <w:i w:val="0"/>
                <w:color w:val="auto"/>
                <w:sz w:val="22"/>
                <w:szCs w:val="22"/>
              </w:rPr>
              <w:lastRenderedPageBreak/>
              <w:t>Personal Development/Reflective Capacity</w:t>
            </w:r>
          </w:p>
          <w:p w14:paraId="6F429583" w14:textId="77777777" w:rsidR="008946C8" w:rsidRPr="00C1549A" w:rsidRDefault="008946C8" w:rsidP="00D101B3">
            <w:pPr>
              <w:rPr>
                <w:rFonts w:asciiTheme="minorHAnsi" w:hAnsiTheme="minorHAnsi" w:cstheme="minorHAnsi" w:hint="eastAsia"/>
                <w:sz w:val="22"/>
                <w:szCs w:val="22"/>
              </w:rPr>
            </w:pPr>
          </w:p>
        </w:tc>
      </w:tr>
      <w:tr w:rsidR="008946C8" w:rsidRPr="00C1549A" w14:paraId="1C934377" w14:textId="77777777" w:rsidTr="00D101B3">
        <w:trPr>
          <w:trHeight w:val="8412"/>
        </w:trPr>
        <w:tc>
          <w:tcPr>
            <w:tcW w:w="8647" w:type="dxa"/>
            <w:tcBorders>
              <w:top w:val="single" w:sz="4" w:space="0" w:color="auto"/>
              <w:left w:val="single" w:sz="4" w:space="0" w:color="auto"/>
              <w:right w:val="single" w:sz="4" w:space="0" w:color="auto"/>
            </w:tcBorders>
          </w:tcPr>
          <w:p w14:paraId="7925DAAB" w14:textId="77777777" w:rsidR="008946C8" w:rsidRPr="00C1549A" w:rsidRDefault="008946C8" w:rsidP="00D101B3">
            <w:pPr>
              <w:rPr>
                <w:rFonts w:asciiTheme="minorHAnsi" w:hAnsiTheme="minorHAnsi" w:cstheme="minorHAnsi" w:hint="eastAsia"/>
              </w:rPr>
            </w:pPr>
          </w:p>
          <w:p w14:paraId="3C42BADF" w14:textId="77777777" w:rsidR="008946C8" w:rsidRPr="00C1549A" w:rsidRDefault="008946C8" w:rsidP="00D101B3">
            <w:pPr>
              <w:rPr>
                <w:rFonts w:asciiTheme="minorHAnsi" w:hAnsiTheme="minorHAnsi" w:cstheme="minorHAnsi" w:hint="eastAsia"/>
              </w:rPr>
            </w:pPr>
          </w:p>
          <w:p w14:paraId="6707D473" w14:textId="77777777" w:rsidR="008946C8" w:rsidRPr="00C1549A" w:rsidRDefault="008946C8" w:rsidP="00D101B3">
            <w:pPr>
              <w:rPr>
                <w:rFonts w:asciiTheme="minorHAnsi" w:hAnsiTheme="minorHAnsi" w:cstheme="minorHAnsi" w:hint="eastAsia"/>
                <w:i/>
                <w:sz w:val="22"/>
                <w:szCs w:val="22"/>
              </w:rPr>
            </w:pPr>
          </w:p>
          <w:p w14:paraId="326E3F02" w14:textId="77777777" w:rsidR="008946C8" w:rsidRPr="00C1549A" w:rsidRDefault="008946C8" w:rsidP="00D101B3">
            <w:pPr>
              <w:rPr>
                <w:rFonts w:asciiTheme="minorHAnsi" w:hAnsiTheme="minorHAnsi" w:cstheme="minorHAnsi" w:hint="eastAsia"/>
                <w:i/>
                <w:sz w:val="22"/>
                <w:szCs w:val="22"/>
              </w:rPr>
            </w:pPr>
          </w:p>
          <w:p w14:paraId="4A73F389" w14:textId="77777777" w:rsidR="008946C8" w:rsidRPr="00C1549A" w:rsidRDefault="008946C8" w:rsidP="00D101B3">
            <w:pPr>
              <w:rPr>
                <w:rFonts w:asciiTheme="minorHAnsi" w:hAnsiTheme="minorHAnsi" w:cstheme="minorHAnsi" w:hint="eastAsia"/>
                <w:sz w:val="22"/>
                <w:szCs w:val="22"/>
              </w:rPr>
            </w:pPr>
          </w:p>
          <w:p w14:paraId="5D52B75E" w14:textId="77777777" w:rsidR="008946C8" w:rsidRPr="00C1549A" w:rsidRDefault="008946C8" w:rsidP="00D101B3">
            <w:pPr>
              <w:rPr>
                <w:rFonts w:asciiTheme="minorHAnsi" w:hAnsiTheme="minorHAnsi" w:cstheme="minorHAnsi" w:hint="eastAsia"/>
                <w:i/>
                <w:sz w:val="22"/>
                <w:szCs w:val="22"/>
              </w:rPr>
            </w:pPr>
          </w:p>
          <w:p w14:paraId="495180DE" w14:textId="77777777" w:rsidR="008946C8" w:rsidRPr="00C1549A" w:rsidRDefault="008946C8" w:rsidP="00D101B3">
            <w:pPr>
              <w:rPr>
                <w:rFonts w:asciiTheme="minorHAnsi" w:hAnsiTheme="minorHAnsi" w:cstheme="minorHAnsi" w:hint="eastAsia"/>
                <w:i/>
                <w:sz w:val="22"/>
                <w:szCs w:val="22"/>
              </w:rPr>
            </w:pPr>
          </w:p>
          <w:p w14:paraId="56C997D1" w14:textId="77777777" w:rsidR="008946C8" w:rsidRPr="00C1549A" w:rsidRDefault="008946C8" w:rsidP="00D101B3">
            <w:pPr>
              <w:rPr>
                <w:rFonts w:asciiTheme="minorHAnsi" w:hAnsiTheme="minorHAnsi" w:cstheme="minorHAnsi" w:hint="eastAsia"/>
                <w:i/>
                <w:sz w:val="22"/>
                <w:szCs w:val="22"/>
              </w:rPr>
            </w:pPr>
          </w:p>
          <w:p w14:paraId="0ED21E98" w14:textId="77777777" w:rsidR="008946C8" w:rsidRPr="00C1549A" w:rsidRDefault="008946C8" w:rsidP="00D101B3">
            <w:pPr>
              <w:rPr>
                <w:rFonts w:asciiTheme="minorHAnsi" w:hAnsiTheme="minorHAnsi" w:cstheme="minorHAnsi" w:hint="eastAsia"/>
                <w:i/>
                <w:sz w:val="22"/>
                <w:szCs w:val="22"/>
              </w:rPr>
            </w:pPr>
          </w:p>
          <w:p w14:paraId="2DEC75C0" w14:textId="77777777" w:rsidR="008946C8" w:rsidRPr="00C1549A" w:rsidRDefault="008946C8" w:rsidP="00D101B3">
            <w:pPr>
              <w:rPr>
                <w:rFonts w:asciiTheme="minorHAnsi" w:hAnsiTheme="minorHAnsi" w:cstheme="minorHAnsi" w:hint="eastAsia"/>
                <w:i/>
                <w:sz w:val="22"/>
                <w:szCs w:val="22"/>
              </w:rPr>
            </w:pPr>
          </w:p>
          <w:p w14:paraId="636E19FE" w14:textId="77777777" w:rsidR="008946C8" w:rsidRPr="00C1549A" w:rsidRDefault="008946C8" w:rsidP="00D101B3">
            <w:pPr>
              <w:rPr>
                <w:rFonts w:asciiTheme="minorHAnsi" w:hAnsiTheme="minorHAnsi" w:cstheme="minorHAnsi" w:hint="eastAsia"/>
                <w:i/>
                <w:sz w:val="22"/>
                <w:szCs w:val="22"/>
              </w:rPr>
            </w:pPr>
          </w:p>
          <w:p w14:paraId="11E81DE9" w14:textId="77777777" w:rsidR="008946C8" w:rsidRPr="00C1549A" w:rsidRDefault="008946C8" w:rsidP="00D101B3">
            <w:pPr>
              <w:rPr>
                <w:rFonts w:asciiTheme="minorHAnsi" w:hAnsiTheme="minorHAnsi" w:cstheme="minorHAnsi" w:hint="eastAsia"/>
                <w:i/>
                <w:sz w:val="22"/>
                <w:szCs w:val="22"/>
              </w:rPr>
            </w:pPr>
          </w:p>
          <w:p w14:paraId="10D0380F" w14:textId="77777777" w:rsidR="008946C8" w:rsidRPr="00C1549A" w:rsidRDefault="008946C8" w:rsidP="00D101B3">
            <w:pPr>
              <w:rPr>
                <w:rFonts w:asciiTheme="minorHAnsi" w:hAnsiTheme="minorHAnsi" w:cstheme="minorHAnsi" w:hint="eastAsia"/>
                <w:i/>
                <w:sz w:val="22"/>
                <w:szCs w:val="22"/>
              </w:rPr>
            </w:pPr>
          </w:p>
          <w:p w14:paraId="1F0344B5" w14:textId="77777777" w:rsidR="008946C8" w:rsidRPr="00C1549A" w:rsidRDefault="008946C8" w:rsidP="00D101B3">
            <w:pPr>
              <w:rPr>
                <w:rFonts w:asciiTheme="minorHAnsi" w:hAnsiTheme="minorHAnsi" w:cstheme="minorHAnsi" w:hint="eastAsia"/>
                <w:i/>
                <w:sz w:val="22"/>
                <w:szCs w:val="22"/>
              </w:rPr>
            </w:pPr>
          </w:p>
          <w:p w14:paraId="5B6FA281" w14:textId="77777777" w:rsidR="008946C8" w:rsidRPr="00C1549A" w:rsidRDefault="008946C8" w:rsidP="00D101B3">
            <w:pPr>
              <w:rPr>
                <w:rFonts w:asciiTheme="minorHAnsi" w:hAnsiTheme="minorHAnsi" w:cstheme="minorHAnsi" w:hint="eastAsia"/>
                <w:i/>
                <w:sz w:val="22"/>
                <w:szCs w:val="22"/>
              </w:rPr>
            </w:pPr>
          </w:p>
          <w:p w14:paraId="64BA0507" w14:textId="77777777" w:rsidR="008946C8" w:rsidRPr="00C1549A" w:rsidRDefault="008946C8" w:rsidP="00D101B3">
            <w:pPr>
              <w:rPr>
                <w:rFonts w:asciiTheme="minorHAnsi" w:hAnsiTheme="minorHAnsi" w:cstheme="minorHAnsi" w:hint="eastAsia"/>
                <w:i/>
                <w:sz w:val="22"/>
                <w:szCs w:val="22"/>
              </w:rPr>
            </w:pPr>
          </w:p>
          <w:p w14:paraId="4F5FD966" w14:textId="77777777" w:rsidR="008946C8" w:rsidRPr="00C1549A" w:rsidRDefault="008946C8" w:rsidP="00D101B3">
            <w:pPr>
              <w:rPr>
                <w:rFonts w:asciiTheme="minorHAnsi" w:hAnsiTheme="minorHAnsi" w:cstheme="minorHAnsi" w:hint="eastAsia"/>
                <w:i/>
                <w:sz w:val="22"/>
                <w:szCs w:val="22"/>
              </w:rPr>
            </w:pPr>
          </w:p>
          <w:p w14:paraId="2B240190" w14:textId="77777777" w:rsidR="008946C8" w:rsidRPr="00C1549A" w:rsidRDefault="008946C8" w:rsidP="00D101B3">
            <w:pPr>
              <w:rPr>
                <w:rFonts w:asciiTheme="minorHAnsi" w:hAnsiTheme="minorHAnsi" w:cstheme="minorHAnsi" w:hint="eastAsia"/>
                <w:i/>
                <w:sz w:val="22"/>
                <w:szCs w:val="22"/>
              </w:rPr>
            </w:pPr>
          </w:p>
          <w:p w14:paraId="1F5CAD2F" w14:textId="77777777" w:rsidR="008946C8" w:rsidRPr="00C1549A" w:rsidRDefault="008946C8" w:rsidP="00D101B3">
            <w:pPr>
              <w:rPr>
                <w:rFonts w:asciiTheme="minorHAnsi" w:hAnsiTheme="minorHAnsi" w:cstheme="minorHAnsi" w:hint="eastAsia"/>
                <w:i/>
                <w:sz w:val="22"/>
                <w:szCs w:val="22"/>
              </w:rPr>
            </w:pPr>
          </w:p>
          <w:p w14:paraId="416C9C92" w14:textId="77777777" w:rsidR="008946C8" w:rsidRPr="00C1549A" w:rsidRDefault="008946C8" w:rsidP="00D101B3">
            <w:pPr>
              <w:rPr>
                <w:rFonts w:asciiTheme="minorHAnsi" w:hAnsiTheme="minorHAnsi" w:cstheme="minorHAnsi" w:hint="eastAsia"/>
                <w:i/>
                <w:sz w:val="22"/>
                <w:szCs w:val="22"/>
              </w:rPr>
            </w:pPr>
          </w:p>
          <w:p w14:paraId="7EBF653A" w14:textId="77777777" w:rsidR="008946C8" w:rsidRPr="00C1549A" w:rsidRDefault="008946C8" w:rsidP="00D101B3">
            <w:pPr>
              <w:rPr>
                <w:rFonts w:asciiTheme="minorHAnsi" w:hAnsiTheme="minorHAnsi" w:cstheme="minorHAnsi" w:hint="eastAsia"/>
                <w:i/>
                <w:sz w:val="22"/>
                <w:szCs w:val="22"/>
              </w:rPr>
            </w:pPr>
          </w:p>
          <w:p w14:paraId="0F9B5A42" w14:textId="77777777" w:rsidR="008946C8" w:rsidRPr="00C1549A" w:rsidRDefault="008946C8" w:rsidP="00D101B3">
            <w:pPr>
              <w:rPr>
                <w:rFonts w:asciiTheme="minorHAnsi" w:hAnsiTheme="minorHAnsi" w:cstheme="minorHAnsi" w:hint="eastAsia"/>
                <w:i/>
                <w:sz w:val="22"/>
                <w:szCs w:val="22"/>
              </w:rPr>
            </w:pPr>
          </w:p>
          <w:p w14:paraId="55E256F0" w14:textId="77777777" w:rsidR="008946C8" w:rsidRPr="00C1549A" w:rsidRDefault="008946C8" w:rsidP="00D101B3">
            <w:pPr>
              <w:rPr>
                <w:rFonts w:asciiTheme="minorHAnsi" w:hAnsiTheme="minorHAnsi" w:cstheme="minorHAnsi" w:hint="eastAsia"/>
                <w:i/>
                <w:sz w:val="22"/>
                <w:szCs w:val="22"/>
              </w:rPr>
            </w:pPr>
          </w:p>
          <w:p w14:paraId="672E2188" w14:textId="77777777" w:rsidR="008946C8" w:rsidRPr="00C1549A" w:rsidRDefault="008946C8" w:rsidP="00D101B3">
            <w:pPr>
              <w:rPr>
                <w:rFonts w:asciiTheme="minorHAnsi" w:hAnsiTheme="minorHAnsi" w:cstheme="minorHAnsi" w:hint="eastAsia"/>
                <w:i/>
                <w:sz w:val="22"/>
                <w:szCs w:val="22"/>
              </w:rPr>
            </w:pPr>
          </w:p>
          <w:p w14:paraId="6FC95145" w14:textId="77777777" w:rsidR="008946C8" w:rsidRPr="00C1549A" w:rsidRDefault="008946C8" w:rsidP="00D101B3">
            <w:pPr>
              <w:rPr>
                <w:rFonts w:asciiTheme="minorHAnsi" w:hAnsiTheme="minorHAnsi" w:cstheme="minorHAnsi" w:hint="eastAsia"/>
                <w:i/>
                <w:sz w:val="22"/>
                <w:szCs w:val="22"/>
              </w:rPr>
            </w:pPr>
          </w:p>
          <w:p w14:paraId="193FAF5E" w14:textId="77777777" w:rsidR="008946C8" w:rsidRPr="00C1549A" w:rsidRDefault="008946C8" w:rsidP="00D101B3">
            <w:pPr>
              <w:rPr>
                <w:rFonts w:asciiTheme="minorHAnsi" w:hAnsiTheme="minorHAnsi" w:cstheme="minorHAnsi" w:hint="eastAsia"/>
                <w:i/>
                <w:sz w:val="22"/>
                <w:szCs w:val="22"/>
              </w:rPr>
            </w:pPr>
          </w:p>
          <w:p w14:paraId="3B3760D2" w14:textId="77777777" w:rsidR="008946C8" w:rsidRPr="00C1549A" w:rsidRDefault="008946C8" w:rsidP="00D101B3">
            <w:pPr>
              <w:rPr>
                <w:rFonts w:asciiTheme="minorHAnsi" w:hAnsiTheme="minorHAnsi" w:cstheme="minorHAnsi" w:hint="eastAsia"/>
                <w:i/>
                <w:sz w:val="22"/>
                <w:szCs w:val="22"/>
              </w:rPr>
            </w:pPr>
          </w:p>
          <w:p w14:paraId="568A308E" w14:textId="77777777" w:rsidR="008946C8" w:rsidRPr="00C1549A" w:rsidRDefault="008946C8" w:rsidP="00D101B3">
            <w:pPr>
              <w:rPr>
                <w:rFonts w:asciiTheme="minorHAnsi" w:hAnsiTheme="minorHAnsi" w:cstheme="minorHAnsi" w:hint="eastAsia"/>
                <w:i/>
                <w:sz w:val="22"/>
                <w:szCs w:val="22"/>
              </w:rPr>
            </w:pPr>
          </w:p>
          <w:p w14:paraId="0E759061" w14:textId="77777777" w:rsidR="008946C8" w:rsidRPr="00C1549A" w:rsidRDefault="008946C8" w:rsidP="00D101B3">
            <w:pPr>
              <w:rPr>
                <w:rFonts w:asciiTheme="minorHAnsi" w:hAnsiTheme="minorHAnsi" w:cstheme="minorHAnsi" w:hint="eastAsia"/>
                <w:i/>
                <w:sz w:val="22"/>
                <w:szCs w:val="22"/>
              </w:rPr>
            </w:pPr>
          </w:p>
          <w:p w14:paraId="4F309614" w14:textId="77777777" w:rsidR="008946C8" w:rsidRPr="00C1549A" w:rsidRDefault="008946C8" w:rsidP="00D101B3">
            <w:pPr>
              <w:rPr>
                <w:rFonts w:asciiTheme="minorHAnsi" w:hAnsiTheme="minorHAnsi" w:cstheme="minorHAnsi" w:hint="eastAsia"/>
                <w:i/>
                <w:sz w:val="22"/>
                <w:szCs w:val="22"/>
              </w:rPr>
            </w:pPr>
          </w:p>
          <w:p w14:paraId="15FA69FD" w14:textId="77777777" w:rsidR="008946C8" w:rsidRPr="00C1549A" w:rsidRDefault="008946C8" w:rsidP="00D101B3">
            <w:pPr>
              <w:rPr>
                <w:rFonts w:asciiTheme="minorHAnsi" w:hAnsiTheme="minorHAnsi" w:cstheme="minorHAnsi" w:hint="eastAsia"/>
                <w:i/>
                <w:sz w:val="22"/>
                <w:szCs w:val="22"/>
              </w:rPr>
            </w:pPr>
          </w:p>
          <w:p w14:paraId="42C0D7E4" w14:textId="77777777" w:rsidR="008946C8" w:rsidRPr="00C1549A" w:rsidRDefault="008946C8" w:rsidP="00D101B3">
            <w:pPr>
              <w:rPr>
                <w:rFonts w:asciiTheme="minorHAnsi" w:hAnsiTheme="minorHAnsi" w:cstheme="minorHAnsi" w:hint="eastAsia"/>
                <w:i/>
                <w:sz w:val="22"/>
                <w:szCs w:val="22"/>
              </w:rPr>
            </w:pPr>
          </w:p>
          <w:p w14:paraId="7B271C84" w14:textId="77777777" w:rsidR="008946C8" w:rsidRPr="00C1549A" w:rsidRDefault="008946C8" w:rsidP="00D101B3">
            <w:pPr>
              <w:rPr>
                <w:rFonts w:asciiTheme="minorHAnsi" w:hAnsiTheme="minorHAnsi" w:cstheme="minorHAnsi" w:hint="eastAsia"/>
                <w:i/>
                <w:sz w:val="22"/>
                <w:szCs w:val="22"/>
              </w:rPr>
            </w:pPr>
          </w:p>
          <w:p w14:paraId="267DFA3A" w14:textId="77777777" w:rsidR="008946C8" w:rsidRPr="00C1549A" w:rsidRDefault="008946C8" w:rsidP="00D101B3">
            <w:pPr>
              <w:rPr>
                <w:rFonts w:asciiTheme="minorHAnsi" w:hAnsiTheme="minorHAnsi" w:cstheme="minorHAnsi" w:hint="eastAsia"/>
                <w:i/>
                <w:sz w:val="22"/>
                <w:szCs w:val="22"/>
              </w:rPr>
            </w:pPr>
          </w:p>
          <w:p w14:paraId="49F549BA" w14:textId="77777777" w:rsidR="008946C8" w:rsidRPr="00C1549A" w:rsidRDefault="008946C8" w:rsidP="00D101B3">
            <w:pPr>
              <w:rPr>
                <w:rFonts w:asciiTheme="minorHAnsi" w:hAnsiTheme="minorHAnsi" w:cstheme="minorHAnsi" w:hint="eastAsia"/>
                <w:i/>
                <w:sz w:val="22"/>
                <w:szCs w:val="22"/>
              </w:rPr>
            </w:pPr>
          </w:p>
          <w:p w14:paraId="621A496C" w14:textId="77777777" w:rsidR="008946C8" w:rsidRPr="00C1549A" w:rsidRDefault="008946C8" w:rsidP="00D101B3">
            <w:pPr>
              <w:rPr>
                <w:rFonts w:asciiTheme="minorHAnsi" w:hAnsiTheme="minorHAnsi" w:cstheme="minorHAnsi" w:hint="eastAsia"/>
                <w:i/>
                <w:sz w:val="22"/>
                <w:szCs w:val="22"/>
              </w:rPr>
            </w:pPr>
          </w:p>
          <w:p w14:paraId="257FA0CF" w14:textId="77777777" w:rsidR="008946C8" w:rsidRPr="00C1549A" w:rsidRDefault="008946C8" w:rsidP="00D101B3">
            <w:pPr>
              <w:rPr>
                <w:rFonts w:asciiTheme="minorHAnsi" w:hAnsiTheme="minorHAnsi" w:cstheme="minorHAnsi" w:hint="eastAsia"/>
                <w:i/>
                <w:sz w:val="22"/>
                <w:szCs w:val="22"/>
              </w:rPr>
            </w:pPr>
          </w:p>
          <w:p w14:paraId="2C48E03F" w14:textId="77777777" w:rsidR="008946C8" w:rsidRPr="00C1549A" w:rsidRDefault="008946C8" w:rsidP="00D101B3">
            <w:pPr>
              <w:rPr>
                <w:rFonts w:asciiTheme="minorHAnsi" w:hAnsiTheme="minorHAnsi" w:cstheme="minorHAnsi" w:hint="eastAsia"/>
                <w:i/>
                <w:sz w:val="22"/>
                <w:szCs w:val="22"/>
              </w:rPr>
            </w:pPr>
          </w:p>
          <w:p w14:paraId="02CF8976" w14:textId="77777777" w:rsidR="008946C8" w:rsidRPr="00C1549A" w:rsidRDefault="008946C8" w:rsidP="00D101B3">
            <w:pPr>
              <w:rPr>
                <w:rFonts w:asciiTheme="minorHAnsi" w:hAnsiTheme="minorHAnsi" w:cstheme="minorHAnsi" w:hint="eastAsia"/>
                <w:i/>
                <w:sz w:val="22"/>
                <w:szCs w:val="22"/>
              </w:rPr>
            </w:pPr>
          </w:p>
          <w:p w14:paraId="6ED92CA9" w14:textId="77777777" w:rsidR="008946C8" w:rsidRPr="00C1549A" w:rsidRDefault="008946C8" w:rsidP="00D101B3">
            <w:pPr>
              <w:rPr>
                <w:rFonts w:asciiTheme="minorHAnsi" w:hAnsiTheme="minorHAnsi" w:cstheme="minorHAnsi" w:hint="eastAsia"/>
                <w:i/>
                <w:sz w:val="22"/>
                <w:szCs w:val="22"/>
              </w:rPr>
            </w:pPr>
          </w:p>
        </w:tc>
      </w:tr>
      <w:tr w:rsidR="008946C8" w:rsidRPr="00C1549A" w14:paraId="155AF117" w14:textId="77777777" w:rsidTr="00D101B3">
        <w:trPr>
          <w:trHeight w:val="750"/>
        </w:trPr>
        <w:tc>
          <w:tcPr>
            <w:tcW w:w="8647" w:type="dxa"/>
            <w:tcBorders>
              <w:top w:val="single" w:sz="4" w:space="0" w:color="auto"/>
              <w:left w:val="single" w:sz="4" w:space="0" w:color="auto"/>
              <w:bottom w:val="single" w:sz="4" w:space="0" w:color="auto"/>
              <w:right w:val="single" w:sz="4" w:space="0" w:color="auto"/>
            </w:tcBorders>
          </w:tcPr>
          <w:p w14:paraId="588FDE35" w14:textId="77777777" w:rsidR="008946C8" w:rsidRPr="00C1549A" w:rsidRDefault="008946C8" w:rsidP="00D101B3">
            <w:pPr>
              <w:rPr>
                <w:rFonts w:asciiTheme="minorHAnsi" w:hAnsiTheme="minorHAnsi" w:cstheme="minorHAnsi" w:hint="eastAsia"/>
                <w:sz w:val="22"/>
                <w:szCs w:val="22"/>
              </w:rPr>
            </w:pPr>
          </w:p>
          <w:p w14:paraId="224C7704" w14:textId="77777777" w:rsidR="008946C8" w:rsidRPr="00C1549A" w:rsidRDefault="008946C8" w:rsidP="00D101B3">
            <w:pPr>
              <w:jc w:val="center"/>
              <w:rPr>
                <w:rFonts w:asciiTheme="minorHAnsi" w:hAnsiTheme="minorHAnsi" w:cstheme="minorHAnsi" w:hint="eastAsia"/>
                <w:b/>
                <w:sz w:val="22"/>
                <w:szCs w:val="22"/>
                <w:u w:val="single"/>
              </w:rPr>
            </w:pPr>
            <w:r w:rsidRPr="00C1549A">
              <w:rPr>
                <w:rFonts w:asciiTheme="minorHAnsi" w:hAnsiTheme="minorHAnsi" w:cstheme="minorHAnsi"/>
                <w:b/>
                <w:sz w:val="22"/>
                <w:szCs w:val="22"/>
                <w:u w:val="single"/>
              </w:rPr>
              <w:t xml:space="preserve">Poor/Unsatisfactory/Satisfactory/Good/Excellent </w:t>
            </w:r>
          </w:p>
          <w:p w14:paraId="6A7E8D2C" w14:textId="77777777" w:rsidR="008946C8" w:rsidRPr="00C1549A" w:rsidRDefault="008946C8" w:rsidP="00D101B3">
            <w:pPr>
              <w:jc w:val="center"/>
              <w:rPr>
                <w:rFonts w:asciiTheme="minorHAnsi" w:hAnsiTheme="minorHAnsi" w:cstheme="minorHAnsi" w:hint="eastAsia"/>
                <w:b/>
                <w:sz w:val="22"/>
                <w:szCs w:val="22"/>
                <w:u w:val="single"/>
              </w:rPr>
            </w:pPr>
          </w:p>
          <w:p w14:paraId="13FABE15" w14:textId="77777777" w:rsidR="008946C8" w:rsidRPr="00C1549A" w:rsidRDefault="008946C8" w:rsidP="00D101B3">
            <w:pPr>
              <w:jc w:val="center"/>
              <w:rPr>
                <w:rFonts w:asciiTheme="minorHAnsi" w:hAnsiTheme="minorHAnsi" w:cstheme="minorHAnsi" w:hint="eastAsia"/>
                <w:b/>
                <w:sz w:val="22"/>
                <w:szCs w:val="22"/>
                <w:u w:val="single"/>
              </w:rPr>
            </w:pPr>
            <w:r w:rsidRPr="00C1549A">
              <w:rPr>
                <w:rFonts w:asciiTheme="minorHAnsi" w:hAnsiTheme="minorHAnsi" w:cstheme="minorHAnsi"/>
                <w:sz w:val="22"/>
                <w:szCs w:val="22"/>
                <w:u w:val="single"/>
              </w:rPr>
              <w:t xml:space="preserve">Rating - </w:t>
            </w:r>
          </w:p>
        </w:tc>
      </w:tr>
      <w:tr w:rsidR="008946C8" w:rsidRPr="00C1549A" w14:paraId="0F0CEDD6" w14:textId="77777777" w:rsidTr="00D101B3">
        <w:trPr>
          <w:trHeight w:val="710"/>
        </w:trPr>
        <w:tc>
          <w:tcPr>
            <w:tcW w:w="8647" w:type="dxa"/>
            <w:tcBorders>
              <w:top w:val="single" w:sz="4" w:space="0" w:color="auto"/>
              <w:left w:val="single" w:sz="4" w:space="0" w:color="auto"/>
              <w:bottom w:val="single" w:sz="4" w:space="0" w:color="auto"/>
              <w:right w:val="single" w:sz="4" w:space="0" w:color="auto"/>
            </w:tcBorders>
          </w:tcPr>
          <w:p w14:paraId="5CDFC171" w14:textId="77777777" w:rsidR="008946C8" w:rsidRPr="00C1549A" w:rsidRDefault="008946C8" w:rsidP="00D101B3">
            <w:pPr>
              <w:pStyle w:val="Heading4"/>
              <w:jc w:val="center"/>
              <w:rPr>
                <w:rFonts w:asciiTheme="minorHAnsi" w:hAnsiTheme="minorHAnsi" w:cstheme="minorHAnsi"/>
                <w:i w:val="0"/>
                <w:color w:val="auto"/>
                <w:sz w:val="22"/>
                <w:szCs w:val="22"/>
              </w:rPr>
            </w:pPr>
            <w:r w:rsidRPr="00C1549A">
              <w:rPr>
                <w:rFonts w:asciiTheme="minorHAnsi" w:hAnsiTheme="minorHAnsi" w:cstheme="minorHAnsi"/>
                <w:color w:val="auto"/>
                <w:sz w:val="22"/>
                <w:szCs w:val="22"/>
              </w:rPr>
              <w:lastRenderedPageBreak/>
              <w:t xml:space="preserve">          </w:t>
            </w:r>
            <w:r w:rsidRPr="00C1549A">
              <w:rPr>
                <w:rFonts w:asciiTheme="minorHAnsi" w:hAnsiTheme="minorHAnsi" w:cstheme="minorHAnsi"/>
                <w:i w:val="0"/>
                <w:color w:val="auto"/>
                <w:sz w:val="22"/>
                <w:szCs w:val="22"/>
              </w:rPr>
              <w:t>Professional Skills</w:t>
            </w:r>
          </w:p>
        </w:tc>
      </w:tr>
      <w:tr w:rsidR="008946C8" w:rsidRPr="00C1549A" w14:paraId="48D788ED" w14:textId="77777777" w:rsidTr="00D101B3">
        <w:trPr>
          <w:trHeight w:val="10214"/>
        </w:trPr>
        <w:tc>
          <w:tcPr>
            <w:tcW w:w="8647" w:type="dxa"/>
            <w:tcBorders>
              <w:top w:val="single" w:sz="4" w:space="0" w:color="auto"/>
              <w:left w:val="single" w:sz="4" w:space="0" w:color="auto"/>
              <w:right w:val="single" w:sz="4" w:space="0" w:color="auto"/>
            </w:tcBorders>
          </w:tcPr>
          <w:p w14:paraId="7E0CDFCA" w14:textId="77777777" w:rsidR="008946C8" w:rsidRPr="00C1549A" w:rsidRDefault="008946C8" w:rsidP="00D101B3">
            <w:pPr>
              <w:rPr>
                <w:rFonts w:asciiTheme="minorHAnsi" w:hAnsiTheme="minorHAnsi" w:cstheme="minorHAnsi" w:hint="eastAsia"/>
              </w:rPr>
            </w:pPr>
          </w:p>
          <w:p w14:paraId="4EF2394D" w14:textId="77777777" w:rsidR="008946C8" w:rsidRPr="00C1549A" w:rsidRDefault="008946C8" w:rsidP="00D101B3">
            <w:pPr>
              <w:rPr>
                <w:rFonts w:asciiTheme="minorHAnsi" w:hAnsiTheme="minorHAnsi" w:cstheme="minorHAnsi" w:hint="eastAsia"/>
                <w:sz w:val="22"/>
                <w:szCs w:val="22"/>
              </w:rPr>
            </w:pPr>
          </w:p>
          <w:p w14:paraId="3D8D0E9F" w14:textId="77777777" w:rsidR="008946C8" w:rsidRPr="00C1549A" w:rsidRDefault="008946C8" w:rsidP="00D101B3">
            <w:pPr>
              <w:rPr>
                <w:rFonts w:asciiTheme="minorHAnsi" w:hAnsiTheme="minorHAnsi" w:cstheme="minorHAnsi" w:hint="eastAsia"/>
                <w:sz w:val="22"/>
                <w:szCs w:val="22"/>
              </w:rPr>
            </w:pPr>
          </w:p>
          <w:p w14:paraId="6776C6D2" w14:textId="77777777" w:rsidR="008946C8" w:rsidRPr="00C1549A" w:rsidRDefault="008946C8" w:rsidP="00D101B3">
            <w:pPr>
              <w:rPr>
                <w:rFonts w:asciiTheme="minorHAnsi" w:hAnsiTheme="minorHAnsi" w:cstheme="minorHAnsi" w:hint="eastAsia"/>
                <w:sz w:val="22"/>
                <w:szCs w:val="22"/>
              </w:rPr>
            </w:pPr>
          </w:p>
          <w:p w14:paraId="52B6570E" w14:textId="77777777" w:rsidR="008946C8" w:rsidRPr="00C1549A" w:rsidRDefault="008946C8" w:rsidP="00D101B3">
            <w:pPr>
              <w:jc w:val="right"/>
              <w:rPr>
                <w:rFonts w:asciiTheme="minorHAnsi" w:hAnsiTheme="minorHAnsi" w:cstheme="minorHAnsi" w:hint="eastAsia"/>
                <w:sz w:val="22"/>
                <w:szCs w:val="22"/>
              </w:rPr>
            </w:pPr>
            <w:r w:rsidRPr="00C1549A">
              <w:rPr>
                <w:rFonts w:asciiTheme="minorHAnsi" w:hAnsiTheme="minorHAnsi" w:cstheme="minorHAnsi"/>
                <w:sz w:val="22"/>
                <w:szCs w:val="22"/>
              </w:rPr>
              <w:t xml:space="preserve"> </w:t>
            </w:r>
          </w:p>
          <w:p w14:paraId="38369C16" w14:textId="77777777" w:rsidR="008946C8" w:rsidRPr="00C1549A" w:rsidRDefault="008946C8" w:rsidP="00D101B3">
            <w:pPr>
              <w:rPr>
                <w:rFonts w:asciiTheme="minorHAnsi" w:hAnsiTheme="minorHAnsi" w:cstheme="minorHAnsi" w:hint="eastAsia"/>
                <w:sz w:val="22"/>
                <w:szCs w:val="22"/>
              </w:rPr>
            </w:pPr>
          </w:p>
          <w:p w14:paraId="220ED654" w14:textId="77777777" w:rsidR="008946C8" w:rsidRPr="00C1549A" w:rsidRDefault="008946C8" w:rsidP="00D101B3">
            <w:pPr>
              <w:jc w:val="right"/>
              <w:rPr>
                <w:rFonts w:asciiTheme="minorHAnsi" w:hAnsiTheme="minorHAnsi" w:cstheme="minorHAnsi" w:hint="eastAsia"/>
                <w:sz w:val="22"/>
                <w:szCs w:val="22"/>
              </w:rPr>
            </w:pPr>
            <w:r w:rsidRPr="00C1549A">
              <w:rPr>
                <w:rFonts w:asciiTheme="minorHAnsi" w:hAnsiTheme="minorHAnsi" w:cstheme="minorHAnsi"/>
                <w:sz w:val="22"/>
                <w:szCs w:val="22"/>
              </w:rPr>
              <w:t xml:space="preserve">   </w:t>
            </w:r>
          </w:p>
          <w:p w14:paraId="2E41224B" w14:textId="77777777" w:rsidR="008946C8" w:rsidRPr="00C1549A" w:rsidRDefault="008946C8" w:rsidP="00D101B3">
            <w:pPr>
              <w:rPr>
                <w:rFonts w:asciiTheme="minorHAnsi" w:hAnsiTheme="minorHAnsi" w:cstheme="minorHAnsi" w:hint="eastAsia"/>
                <w:sz w:val="22"/>
                <w:szCs w:val="22"/>
              </w:rPr>
            </w:pPr>
          </w:p>
          <w:p w14:paraId="13CD5F8E" w14:textId="77777777" w:rsidR="008946C8" w:rsidRPr="00C1549A" w:rsidRDefault="008946C8" w:rsidP="00D101B3">
            <w:pPr>
              <w:rPr>
                <w:rFonts w:asciiTheme="minorHAnsi" w:hAnsiTheme="minorHAnsi" w:cstheme="minorHAnsi" w:hint="eastAsia"/>
                <w:sz w:val="22"/>
                <w:szCs w:val="22"/>
              </w:rPr>
            </w:pPr>
            <w:r w:rsidRPr="00C1549A">
              <w:rPr>
                <w:rFonts w:asciiTheme="minorHAnsi" w:hAnsiTheme="minorHAnsi" w:cstheme="minorHAnsi"/>
                <w:sz w:val="22"/>
                <w:szCs w:val="22"/>
              </w:rPr>
              <w:t xml:space="preserve">      </w:t>
            </w:r>
          </w:p>
        </w:tc>
      </w:tr>
      <w:tr w:rsidR="008946C8" w:rsidRPr="00C1549A" w14:paraId="5714A657" w14:textId="77777777" w:rsidTr="00D101B3">
        <w:trPr>
          <w:trHeight w:val="630"/>
        </w:trPr>
        <w:tc>
          <w:tcPr>
            <w:tcW w:w="8647" w:type="dxa"/>
            <w:tcBorders>
              <w:top w:val="single" w:sz="4" w:space="0" w:color="auto"/>
              <w:left w:val="single" w:sz="4" w:space="0" w:color="auto"/>
              <w:bottom w:val="single" w:sz="4" w:space="0" w:color="auto"/>
              <w:right w:val="single" w:sz="4" w:space="0" w:color="auto"/>
            </w:tcBorders>
          </w:tcPr>
          <w:p w14:paraId="0FACCABC" w14:textId="77777777" w:rsidR="008946C8" w:rsidRPr="00C1549A" w:rsidRDefault="008946C8" w:rsidP="00D101B3">
            <w:pPr>
              <w:jc w:val="center"/>
              <w:rPr>
                <w:rFonts w:asciiTheme="minorHAnsi" w:hAnsiTheme="minorHAnsi" w:cstheme="minorHAnsi" w:hint="eastAsia"/>
                <w:b/>
                <w:sz w:val="22"/>
                <w:szCs w:val="22"/>
                <w:u w:val="single"/>
              </w:rPr>
            </w:pPr>
          </w:p>
          <w:p w14:paraId="72EA5194" w14:textId="77777777" w:rsidR="008946C8" w:rsidRPr="00C1549A" w:rsidRDefault="008946C8" w:rsidP="00D101B3">
            <w:pPr>
              <w:jc w:val="center"/>
              <w:rPr>
                <w:rFonts w:asciiTheme="minorHAnsi" w:hAnsiTheme="minorHAnsi" w:cstheme="minorHAnsi" w:hint="eastAsia"/>
                <w:b/>
                <w:sz w:val="22"/>
                <w:szCs w:val="22"/>
                <w:u w:val="single"/>
              </w:rPr>
            </w:pPr>
            <w:r w:rsidRPr="00C1549A">
              <w:rPr>
                <w:rFonts w:asciiTheme="minorHAnsi" w:hAnsiTheme="minorHAnsi" w:cstheme="minorHAnsi"/>
                <w:b/>
                <w:sz w:val="22"/>
                <w:szCs w:val="22"/>
                <w:u w:val="single"/>
              </w:rPr>
              <w:t xml:space="preserve">Poor/Unsatisfactory/Satisfactory/Good/Excellent </w:t>
            </w:r>
          </w:p>
          <w:p w14:paraId="22489F51" w14:textId="77777777" w:rsidR="008946C8" w:rsidRPr="00C1549A" w:rsidRDefault="008946C8" w:rsidP="00D101B3">
            <w:pPr>
              <w:pStyle w:val="Heading7"/>
              <w:jc w:val="center"/>
              <w:rPr>
                <w:rFonts w:asciiTheme="minorHAnsi" w:hAnsiTheme="minorHAnsi" w:cstheme="minorHAnsi"/>
                <w:b/>
                <w:i w:val="0"/>
                <w:color w:val="auto"/>
                <w:sz w:val="22"/>
                <w:szCs w:val="22"/>
              </w:rPr>
            </w:pPr>
            <w:r w:rsidRPr="00C1549A">
              <w:rPr>
                <w:rFonts w:asciiTheme="minorHAnsi" w:hAnsiTheme="minorHAnsi" w:cstheme="minorHAnsi"/>
                <w:i w:val="0"/>
                <w:color w:val="auto"/>
                <w:sz w:val="22"/>
                <w:szCs w:val="22"/>
                <w:u w:val="single"/>
              </w:rPr>
              <w:t xml:space="preserve">Rating – </w:t>
            </w:r>
          </w:p>
        </w:tc>
      </w:tr>
    </w:tbl>
    <w:p w14:paraId="4E3E2F1F" w14:textId="77777777" w:rsidR="008946C8" w:rsidRPr="00C1549A" w:rsidRDefault="008946C8" w:rsidP="008946C8">
      <w:pPr>
        <w:rPr>
          <w:rFonts w:asciiTheme="minorHAnsi" w:hAnsiTheme="minorHAnsi" w:cstheme="minorHAnsi" w:hint="eastAsia"/>
          <w:b/>
          <w:sz w:val="22"/>
          <w:szCs w:val="22"/>
          <w:u w:val="single"/>
        </w:rPr>
      </w:pPr>
    </w:p>
    <w:p w14:paraId="42A29818" w14:textId="77777777" w:rsidR="008946C8" w:rsidRPr="00C1549A" w:rsidRDefault="008946C8" w:rsidP="008946C8">
      <w:pPr>
        <w:rPr>
          <w:rFonts w:asciiTheme="minorHAnsi" w:hAnsiTheme="minorHAnsi" w:cstheme="minorHAnsi" w:hint="eastAsia"/>
          <w:b/>
          <w:sz w:val="22"/>
          <w:szCs w:val="22"/>
        </w:rPr>
      </w:pPr>
      <w:r w:rsidRPr="00C1549A">
        <w:rPr>
          <w:rFonts w:asciiTheme="minorHAnsi" w:hAnsiTheme="minorHAnsi" w:cstheme="minorHAnsi"/>
          <w:b/>
          <w:sz w:val="22"/>
          <w:szCs w:val="22"/>
        </w:rPr>
        <w:t>Any Other Comments</w:t>
      </w:r>
    </w:p>
    <w:p w14:paraId="72B1B6C5" w14:textId="77777777" w:rsidR="008946C8" w:rsidRPr="00C1549A" w:rsidRDefault="008946C8" w:rsidP="008946C8">
      <w:pPr>
        <w:rPr>
          <w:rFonts w:asciiTheme="minorHAnsi" w:hAnsiTheme="minorHAnsi" w:cstheme="minorHAnsi" w:hint="eastAsia"/>
          <w:b/>
          <w:sz w:val="22"/>
          <w:szCs w:val="22"/>
        </w:rPr>
      </w:pPr>
    </w:p>
    <w:p w14:paraId="26BD8C8B" w14:textId="77777777" w:rsidR="008946C8" w:rsidRPr="00C1549A" w:rsidRDefault="008946C8" w:rsidP="008946C8">
      <w:pPr>
        <w:rPr>
          <w:rFonts w:asciiTheme="minorHAnsi" w:hAnsiTheme="minorHAnsi" w:cstheme="minorHAnsi" w:hint="eastAsia"/>
          <w:b/>
          <w:sz w:val="22"/>
          <w:szCs w:val="22"/>
          <w:u w:val="single"/>
        </w:rPr>
      </w:pPr>
    </w:p>
    <w:p w14:paraId="50C57667" w14:textId="77777777" w:rsidR="008946C8" w:rsidRPr="00C1549A" w:rsidRDefault="008946C8" w:rsidP="008946C8">
      <w:pPr>
        <w:rPr>
          <w:rFonts w:asciiTheme="minorHAnsi" w:hAnsiTheme="minorHAnsi" w:cstheme="minorHAnsi" w:hint="eastAsia"/>
          <w:b/>
          <w:sz w:val="22"/>
          <w:szCs w:val="22"/>
          <w:u w:val="single"/>
        </w:rPr>
      </w:pPr>
    </w:p>
    <w:p w14:paraId="425C3951" w14:textId="77777777" w:rsidR="008946C8" w:rsidRPr="00C1549A" w:rsidRDefault="008946C8" w:rsidP="008946C8">
      <w:pPr>
        <w:rPr>
          <w:rFonts w:asciiTheme="minorHAnsi" w:hAnsiTheme="minorHAnsi" w:cstheme="minorHAnsi" w:hint="eastAsia"/>
          <w:b/>
          <w:sz w:val="22"/>
          <w:szCs w:val="22"/>
          <w:u w:val="single"/>
        </w:rPr>
      </w:pPr>
    </w:p>
    <w:p w14:paraId="670FA17B" w14:textId="77777777" w:rsidR="008946C8" w:rsidRPr="00577F32" w:rsidRDefault="008946C8" w:rsidP="008946C8">
      <w:pPr>
        <w:rPr>
          <w:rFonts w:asciiTheme="minorHAnsi" w:hAnsiTheme="minorHAnsi" w:cstheme="minorHAnsi" w:hint="eastAsia"/>
          <w:b/>
          <w:sz w:val="22"/>
          <w:szCs w:val="22"/>
        </w:rPr>
      </w:pPr>
      <w:r w:rsidRPr="00577F32">
        <w:rPr>
          <w:rFonts w:asciiTheme="minorHAnsi" w:hAnsiTheme="minorHAnsi" w:cstheme="minorHAnsi"/>
          <w:b/>
          <w:sz w:val="22"/>
          <w:szCs w:val="22"/>
        </w:rPr>
        <w:t>Ser</w:t>
      </w:r>
      <w:r>
        <w:rPr>
          <w:rFonts w:asciiTheme="minorHAnsi" w:hAnsiTheme="minorHAnsi" w:cstheme="minorHAnsi"/>
          <w:b/>
          <w:sz w:val="22"/>
          <w:szCs w:val="22"/>
        </w:rPr>
        <w:t>vice user/carer feedback</w:t>
      </w:r>
    </w:p>
    <w:p w14:paraId="5DB2C958" w14:textId="77777777" w:rsidR="008946C8" w:rsidRPr="00C1549A" w:rsidRDefault="008946C8" w:rsidP="008946C8">
      <w:pPr>
        <w:rPr>
          <w:rFonts w:asciiTheme="minorHAnsi" w:hAnsiTheme="minorHAnsi" w:cstheme="minorHAnsi" w:hint="eastAsia"/>
          <w:b/>
          <w:sz w:val="22"/>
          <w:szCs w:val="22"/>
          <w:u w:val="single"/>
        </w:rPr>
      </w:pPr>
    </w:p>
    <w:p w14:paraId="2EE310C2" w14:textId="77777777" w:rsidR="008946C8" w:rsidRPr="00C1549A" w:rsidRDefault="008946C8" w:rsidP="008946C8">
      <w:pPr>
        <w:rPr>
          <w:rFonts w:asciiTheme="minorHAnsi" w:hAnsiTheme="minorHAnsi" w:cstheme="minorHAnsi" w:hint="eastAsia"/>
          <w:b/>
          <w:sz w:val="22"/>
          <w:szCs w:val="22"/>
          <w:u w:val="single"/>
        </w:rPr>
      </w:pPr>
    </w:p>
    <w:p w14:paraId="5806A982" w14:textId="77777777" w:rsidR="008946C8" w:rsidRPr="00C1549A" w:rsidRDefault="008946C8" w:rsidP="008946C8">
      <w:pPr>
        <w:rPr>
          <w:rFonts w:asciiTheme="minorHAnsi" w:hAnsiTheme="minorHAnsi" w:cstheme="minorHAnsi" w:hint="eastAsia"/>
          <w:b/>
          <w:sz w:val="22"/>
          <w:szCs w:val="22"/>
          <w:u w:val="single"/>
        </w:rPr>
      </w:pPr>
    </w:p>
    <w:p w14:paraId="12A1C190" w14:textId="77777777" w:rsidR="008946C8" w:rsidRPr="00C1549A" w:rsidRDefault="008946C8" w:rsidP="008946C8">
      <w:pPr>
        <w:rPr>
          <w:rFonts w:asciiTheme="minorHAnsi" w:hAnsiTheme="minorHAnsi" w:cstheme="minorHAnsi" w:hint="eastAsia"/>
          <w:b/>
          <w:sz w:val="22"/>
          <w:szCs w:val="22"/>
          <w:u w:val="single"/>
        </w:rPr>
      </w:pPr>
    </w:p>
    <w:p w14:paraId="628B62EA" w14:textId="77777777" w:rsidR="008946C8" w:rsidRDefault="008946C8" w:rsidP="008946C8">
      <w:pPr>
        <w:rPr>
          <w:rFonts w:asciiTheme="minorHAnsi" w:hAnsiTheme="minorHAnsi" w:cstheme="minorHAnsi" w:hint="eastAsia"/>
          <w:b/>
          <w:sz w:val="22"/>
          <w:szCs w:val="22"/>
          <w:u w:val="single"/>
        </w:rPr>
      </w:pPr>
    </w:p>
    <w:p w14:paraId="185E8E4A" w14:textId="77777777" w:rsidR="008946C8" w:rsidRPr="00C1549A" w:rsidRDefault="008946C8" w:rsidP="008946C8">
      <w:pPr>
        <w:rPr>
          <w:rFonts w:asciiTheme="minorHAnsi" w:hAnsiTheme="minorHAnsi" w:cstheme="minorHAnsi" w:hint="eastAsia"/>
          <w:b/>
          <w:sz w:val="22"/>
          <w:szCs w:val="22"/>
        </w:rPr>
      </w:pPr>
      <w:r w:rsidRPr="00C1549A">
        <w:rPr>
          <w:rFonts w:asciiTheme="minorHAnsi" w:hAnsiTheme="minorHAnsi" w:cstheme="minorHAnsi"/>
          <w:b/>
          <w:sz w:val="22"/>
          <w:szCs w:val="22"/>
          <w:u w:val="single"/>
        </w:rPr>
        <w:t>Rating Guidelines</w:t>
      </w:r>
      <w:r w:rsidRPr="00C1549A">
        <w:rPr>
          <w:rFonts w:asciiTheme="minorHAnsi" w:hAnsiTheme="minorHAnsi" w:cstheme="minorHAnsi"/>
          <w:b/>
          <w:sz w:val="22"/>
          <w:szCs w:val="22"/>
        </w:rPr>
        <w:t xml:space="preserve"> – to be used in conjunction with the criteria for assessment</w:t>
      </w:r>
    </w:p>
    <w:p w14:paraId="7E857A35" w14:textId="77777777" w:rsidR="008946C8" w:rsidRPr="00C1549A" w:rsidRDefault="008946C8" w:rsidP="008946C8">
      <w:pPr>
        <w:rPr>
          <w:rFonts w:asciiTheme="minorHAnsi" w:hAnsiTheme="minorHAnsi" w:cstheme="minorHAnsi" w:hint="eastAsia"/>
          <w:b/>
          <w:sz w:val="22"/>
          <w:szCs w:val="22"/>
        </w:rPr>
      </w:pPr>
    </w:p>
    <w:p w14:paraId="61AE2E79" w14:textId="77777777" w:rsidR="008946C8" w:rsidRPr="00C1549A" w:rsidRDefault="008946C8" w:rsidP="008946C8">
      <w:pPr>
        <w:rPr>
          <w:rFonts w:asciiTheme="minorHAnsi" w:hAnsiTheme="minorHAnsi" w:cstheme="minorHAnsi" w:hint="eastAsia"/>
          <w:sz w:val="22"/>
          <w:szCs w:val="22"/>
        </w:rPr>
      </w:pPr>
      <w:r w:rsidRPr="00C1549A">
        <w:rPr>
          <w:rFonts w:asciiTheme="minorHAnsi" w:hAnsiTheme="minorHAnsi" w:cstheme="minorHAnsi"/>
          <w:b/>
          <w:sz w:val="22"/>
          <w:szCs w:val="22"/>
          <w:u w:val="single"/>
        </w:rPr>
        <w:t xml:space="preserve">Poor </w:t>
      </w:r>
      <w:r>
        <w:rPr>
          <w:rFonts w:asciiTheme="minorHAnsi" w:hAnsiTheme="minorHAnsi" w:cstheme="minorHAnsi"/>
          <w:sz w:val="22"/>
          <w:szCs w:val="22"/>
        </w:rPr>
        <w:t xml:space="preserve">– </w:t>
      </w:r>
      <w:r w:rsidRPr="00C1549A">
        <w:rPr>
          <w:rFonts w:asciiTheme="minorHAnsi" w:hAnsiTheme="minorHAnsi" w:cstheme="minorHAnsi"/>
          <w:sz w:val="22"/>
          <w:szCs w:val="22"/>
        </w:rPr>
        <w:t>Majority</w:t>
      </w:r>
      <w:r>
        <w:rPr>
          <w:rFonts w:asciiTheme="minorHAnsi" w:hAnsiTheme="minorHAnsi" w:cstheme="minorHAnsi"/>
          <w:sz w:val="22"/>
          <w:szCs w:val="22"/>
        </w:rPr>
        <w:t xml:space="preserve"> </w:t>
      </w:r>
      <w:r w:rsidRPr="00C1549A">
        <w:rPr>
          <w:rFonts w:asciiTheme="minorHAnsi" w:hAnsiTheme="minorHAnsi" w:cstheme="minorHAnsi"/>
          <w:sz w:val="22"/>
          <w:szCs w:val="22"/>
        </w:rPr>
        <w:t xml:space="preserve">of criteria are consistently </w:t>
      </w:r>
      <w:r w:rsidRPr="000C7A48">
        <w:rPr>
          <w:rFonts w:asciiTheme="minorHAnsi" w:hAnsiTheme="minorHAnsi" w:cstheme="minorHAnsi"/>
          <w:sz w:val="22"/>
          <w:szCs w:val="22"/>
        </w:rPr>
        <w:t>unacceptable.</w:t>
      </w:r>
    </w:p>
    <w:p w14:paraId="7239D576" w14:textId="77777777" w:rsidR="008946C8" w:rsidRPr="00C1549A" w:rsidRDefault="008946C8" w:rsidP="008946C8">
      <w:pPr>
        <w:ind w:left="720"/>
        <w:rPr>
          <w:rFonts w:asciiTheme="minorHAnsi" w:hAnsiTheme="minorHAnsi" w:cstheme="minorHAnsi" w:hint="eastAsia"/>
          <w:sz w:val="22"/>
          <w:szCs w:val="22"/>
        </w:rPr>
      </w:pPr>
    </w:p>
    <w:p w14:paraId="2FBEF339" w14:textId="77777777" w:rsidR="008946C8" w:rsidRPr="00C1549A" w:rsidRDefault="008946C8" w:rsidP="008946C8">
      <w:pPr>
        <w:rPr>
          <w:rFonts w:asciiTheme="minorHAnsi" w:hAnsiTheme="minorHAnsi" w:cstheme="minorHAnsi" w:hint="eastAsia"/>
          <w:sz w:val="22"/>
          <w:szCs w:val="22"/>
        </w:rPr>
      </w:pPr>
      <w:r w:rsidRPr="00C1549A">
        <w:rPr>
          <w:rFonts w:asciiTheme="minorHAnsi" w:hAnsiTheme="minorHAnsi" w:cstheme="minorHAnsi"/>
          <w:b/>
          <w:sz w:val="22"/>
          <w:szCs w:val="22"/>
          <w:u w:val="single"/>
        </w:rPr>
        <w:t>Unsatisfactor</w:t>
      </w:r>
      <w:r>
        <w:rPr>
          <w:rFonts w:asciiTheme="minorHAnsi" w:hAnsiTheme="minorHAnsi" w:cstheme="minorHAnsi"/>
          <w:b/>
          <w:sz w:val="22"/>
          <w:szCs w:val="22"/>
          <w:u w:val="single"/>
        </w:rPr>
        <w:t xml:space="preserve">y </w:t>
      </w:r>
      <w:r w:rsidRPr="00C1549A">
        <w:rPr>
          <w:rFonts w:asciiTheme="minorHAnsi" w:hAnsiTheme="minorHAnsi" w:cstheme="minorHAnsi"/>
          <w:sz w:val="22"/>
          <w:szCs w:val="22"/>
        </w:rPr>
        <w:t xml:space="preserve">– some elements may show acceptable standards but competence is consistently lacking. </w:t>
      </w:r>
    </w:p>
    <w:p w14:paraId="4B85A627" w14:textId="77777777" w:rsidR="008946C8" w:rsidRPr="00C1549A" w:rsidRDefault="008946C8" w:rsidP="008946C8">
      <w:pPr>
        <w:ind w:left="2160"/>
        <w:rPr>
          <w:rFonts w:asciiTheme="minorHAnsi" w:hAnsiTheme="minorHAnsi" w:cstheme="minorHAnsi" w:hint="eastAsia"/>
          <w:b/>
          <w:i/>
          <w:sz w:val="22"/>
          <w:szCs w:val="22"/>
        </w:rPr>
      </w:pPr>
    </w:p>
    <w:p w14:paraId="6143F4D7" w14:textId="77777777" w:rsidR="008946C8" w:rsidRPr="00C1549A" w:rsidRDefault="008946C8" w:rsidP="008946C8">
      <w:pPr>
        <w:rPr>
          <w:rFonts w:asciiTheme="minorHAnsi" w:hAnsiTheme="minorHAnsi" w:cstheme="minorHAnsi" w:hint="eastAsia"/>
          <w:sz w:val="22"/>
          <w:szCs w:val="22"/>
        </w:rPr>
      </w:pPr>
      <w:r w:rsidRPr="00C1549A">
        <w:rPr>
          <w:rFonts w:asciiTheme="minorHAnsi" w:hAnsiTheme="minorHAnsi" w:cstheme="minorHAnsi"/>
          <w:b/>
          <w:sz w:val="22"/>
          <w:szCs w:val="22"/>
          <w:u w:val="single"/>
        </w:rPr>
        <w:t xml:space="preserve">Satisfactory </w:t>
      </w:r>
      <w:r w:rsidRPr="00C1549A">
        <w:rPr>
          <w:rFonts w:asciiTheme="minorHAnsi" w:hAnsiTheme="minorHAnsi" w:cstheme="minorHAnsi"/>
          <w:sz w:val="22"/>
          <w:szCs w:val="22"/>
        </w:rPr>
        <w:t xml:space="preserve">– There is an acceptable competency in most areas. Some areas may be good. Nothing significant is unacceptable but there are weaknesses to be addressed.  </w:t>
      </w:r>
    </w:p>
    <w:p w14:paraId="0714D1AC" w14:textId="77777777" w:rsidR="008946C8" w:rsidRPr="00C1549A" w:rsidRDefault="008946C8" w:rsidP="008946C8">
      <w:pPr>
        <w:ind w:left="720"/>
        <w:rPr>
          <w:rFonts w:asciiTheme="minorHAnsi" w:hAnsiTheme="minorHAnsi" w:cstheme="minorHAnsi" w:hint="eastAsia"/>
          <w:sz w:val="22"/>
          <w:szCs w:val="22"/>
        </w:rPr>
      </w:pPr>
    </w:p>
    <w:p w14:paraId="44BC66BC" w14:textId="77777777" w:rsidR="008946C8" w:rsidRPr="00C1549A" w:rsidRDefault="008946C8" w:rsidP="008946C8">
      <w:pPr>
        <w:rPr>
          <w:rFonts w:asciiTheme="minorHAnsi" w:hAnsiTheme="minorHAnsi" w:cstheme="minorHAnsi" w:hint="eastAsia"/>
          <w:sz w:val="22"/>
          <w:szCs w:val="22"/>
        </w:rPr>
      </w:pPr>
      <w:r w:rsidRPr="00C1549A">
        <w:rPr>
          <w:rFonts w:asciiTheme="minorHAnsi" w:hAnsiTheme="minorHAnsi" w:cstheme="minorHAnsi"/>
          <w:b/>
          <w:sz w:val="22"/>
          <w:szCs w:val="22"/>
          <w:u w:val="single"/>
        </w:rPr>
        <w:t>Good</w:t>
      </w:r>
      <w:r w:rsidRPr="00C1549A">
        <w:rPr>
          <w:rFonts w:asciiTheme="minorHAnsi" w:hAnsiTheme="minorHAnsi" w:cstheme="minorHAnsi"/>
          <w:sz w:val="22"/>
          <w:szCs w:val="22"/>
        </w:rPr>
        <w:t xml:space="preserve"> – there is a consistently good performance with some criteria meeting a very high standard and the majority being good.</w:t>
      </w:r>
    </w:p>
    <w:p w14:paraId="0ABE1D6E" w14:textId="77777777" w:rsidR="008946C8" w:rsidRPr="00C1549A" w:rsidRDefault="008946C8" w:rsidP="008946C8">
      <w:pPr>
        <w:rPr>
          <w:rFonts w:asciiTheme="minorHAnsi" w:hAnsiTheme="minorHAnsi" w:cstheme="minorHAnsi" w:hint="eastAsia"/>
          <w:b/>
          <w:sz w:val="22"/>
          <w:szCs w:val="22"/>
          <w:u w:val="single"/>
        </w:rPr>
      </w:pPr>
    </w:p>
    <w:p w14:paraId="3A7BC45A" w14:textId="77777777" w:rsidR="008946C8" w:rsidRPr="00C1549A" w:rsidRDefault="008946C8" w:rsidP="008946C8">
      <w:pPr>
        <w:rPr>
          <w:rFonts w:asciiTheme="minorHAnsi" w:hAnsiTheme="minorHAnsi" w:cstheme="minorHAnsi" w:hint="eastAsia"/>
          <w:sz w:val="22"/>
          <w:szCs w:val="22"/>
        </w:rPr>
      </w:pPr>
      <w:r w:rsidRPr="00C1549A">
        <w:rPr>
          <w:rFonts w:asciiTheme="minorHAnsi" w:hAnsiTheme="minorHAnsi" w:cstheme="minorHAnsi"/>
          <w:b/>
          <w:sz w:val="22"/>
          <w:szCs w:val="22"/>
          <w:u w:val="single"/>
        </w:rPr>
        <w:t>Excellent</w:t>
      </w:r>
      <w:r w:rsidRPr="00C1549A">
        <w:rPr>
          <w:rFonts w:asciiTheme="minorHAnsi" w:hAnsiTheme="minorHAnsi" w:cstheme="minorHAnsi"/>
          <w:sz w:val="22"/>
          <w:szCs w:val="22"/>
        </w:rPr>
        <w:t xml:space="preserve"> – the majority or all of the criteria consistently meeting a very good or excellent standard.</w:t>
      </w:r>
    </w:p>
    <w:p w14:paraId="39287DCC" w14:textId="77777777" w:rsidR="008946C8" w:rsidRPr="00C1549A" w:rsidRDefault="008946C8" w:rsidP="008946C8">
      <w:pPr>
        <w:rPr>
          <w:rFonts w:asciiTheme="minorHAnsi" w:hAnsiTheme="minorHAnsi" w:cstheme="minorHAnsi" w:hint="eastAsia"/>
          <w:sz w:val="22"/>
          <w:szCs w:val="22"/>
        </w:rPr>
      </w:pPr>
    </w:p>
    <w:p w14:paraId="0CC27EDB" w14:textId="77777777" w:rsidR="008946C8" w:rsidRDefault="008946C8" w:rsidP="008946C8"/>
    <w:p w14:paraId="234CF2CC" w14:textId="77777777" w:rsidR="008946C8" w:rsidRPr="003C03B5" w:rsidRDefault="008946C8" w:rsidP="008946C8">
      <w:pPr>
        <w:jc w:val="both"/>
        <w:rPr>
          <w:i/>
        </w:rPr>
      </w:pPr>
    </w:p>
    <w:p w14:paraId="4371BF17" w14:textId="77777777" w:rsidR="00AA6CFA" w:rsidRPr="00AA6CFA" w:rsidRDefault="00AA6CFA" w:rsidP="00AA6CFA">
      <w:pPr>
        <w:pStyle w:val="BodyA"/>
        <w:rPr>
          <w:rFonts w:ascii="Arial" w:hAnsi="Arial" w:cs="Arial"/>
          <w:sz w:val="24"/>
          <w:szCs w:val="24"/>
          <w:lang w:val="en-US"/>
        </w:rPr>
      </w:pPr>
    </w:p>
    <w:sectPr w:rsidR="00AA6CFA" w:rsidRPr="00AA6CFA">
      <w:headerReference w:type="default" r:id="rId14"/>
      <w:footerReference w:type="default" r:id="rId1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A72B" w14:textId="77777777" w:rsidR="00D101B3" w:rsidRDefault="00D101B3">
      <w:r>
        <w:separator/>
      </w:r>
    </w:p>
  </w:endnote>
  <w:endnote w:type="continuationSeparator" w:id="0">
    <w:p w14:paraId="669A9A24" w14:textId="77777777" w:rsidR="00D101B3" w:rsidRDefault="00D1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AB10" w14:textId="77777777" w:rsidR="00D101B3" w:rsidRDefault="00D101B3">
    <w:pPr>
      <w:pStyle w:val="HeaderFooter"/>
      <w:tabs>
        <w:tab w:val="clear" w:pos="9020"/>
        <w:tab w:val="center" w:pos="4819"/>
        <w:tab w:val="right" w:pos="9612"/>
      </w:tabs>
      <w:rPr>
        <w:rFonts w:hint="eastAsia"/>
      </w:rPr>
    </w:pPr>
    <w:r>
      <w:tab/>
    </w:r>
    <w:r>
      <w:rPr>
        <w:lang w:val="en-US"/>
      </w:rPr>
      <w:t xml:space="preserve">Page </w:t>
    </w:r>
    <w:r>
      <w:fldChar w:fldCharType="begin"/>
    </w:r>
    <w:r>
      <w:instrText xml:space="preserve"> PAGE </w:instrText>
    </w:r>
    <w:r>
      <w:fldChar w:fldCharType="separate"/>
    </w:r>
    <w:r>
      <w:rPr>
        <w:rFonts w:hint="eastAsia"/>
        <w:noProof/>
      </w:rPr>
      <w:t>1</w:t>
    </w:r>
    <w:r>
      <w:fldChar w:fldCharType="end"/>
    </w:r>
    <w:r>
      <w:rPr>
        <w:lang w:val="en-US"/>
      </w:rPr>
      <w:t xml:space="preserve"> of </w:t>
    </w:r>
    <w:fldSimple w:instr=" NUMPAGES ">
      <w:r>
        <w:rPr>
          <w:rFonts w:hint="eastAsia"/>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9D233" w14:textId="77777777" w:rsidR="00D101B3" w:rsidRDefault="00D101B3">
      <w:r>
        <w:separator/>
      </w:r>
    </w:p>
  </w:footnote>
  <w:footnote w:type="continuationSeparator" w:id="0">
    <w:p w14:paraId="53DB01BD" w14:textId="77777777" w:rsidR="00D101B3" w:rsidRDefault="00D10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E2CD" w14:textId="77777777" w:rsidR="00D101B3" w:rsidRDefault="00D101B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6D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2697C42"/>
    <w:multiLevelType w:val="hybridMultilevel"/>
    <w:tmpl w:val="F542966C"/>
    <w:numStyleLink w:val="Bullet"/>
  </w:abstractNum>
  <w:abstractNum w:abstractNumId="2" w15:restartNumberingAfterBreak="0">
    <w:nsid w:val="20DB2C44"/>
    <w:multiLevelType w:val="hybridMultilevel"/>
    <w:tmpl w:val="F542966C"/>
    <w:styleLink w:val="Bullet"/>
    <w:lvl w:ilvl="0" w:tplc="248EC22A">
      <w:start w:val="1"/>
      <w:numFmt w:val="bullet"/>
      <w:lvlText w:val="·"/>
      <w:lvlJc w:val="left"/>
      <w:pPr>
        <w:ind w:left="196" w:hanging="1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6E9114">
      <w:start w:val="1"/>
      <w:numFmt w:val="bullet"/>
      <w:lvlText w:val="·"/>
      <w:lvlJc w:val="left"/>
      <w:pPr>
        <w:ind w:left="376" w:hanging="1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FBEA4A2">
      <w:start w:val="1"/>
      <w:numFmt w:val="bullet"/>
      <w:lvlText w:val="·"/>
      <w:lvlJc w:val="left"/>
      <w:pPr>
        <w:ind w:left="556" w:hanging="1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54AB726">
      <w:start w:val="1"/>
      <w:numFmt w:val="bullet"/>
      <w:lvlText w:val="·"/>
      <w:lvlJc w:val="left"/>
      <w:pPr>
        <w:ind w:left="736" w:hanging="1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685FBC">
      <w:start w:val="1"/>
      <w:numFmt w:val="bullet"/>
      <w:lvlText w:val="·"/>
      <w:lvlJc w:val="left"/>
      <w:pPr>
        <w:ind w:left="916" w:hanging="1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3A01AF0">
      <w:start w:val="1"/>
      <w:numFmt w:val="bullet"/>
      <w:lvlText w:val="·"/>
      <w:lvlJc w:val="left"/>
      <w:pPr>
        <w:ind w:left="1096" w:hanging="1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0E8FE1C">
      <w:start w:val="1"/>
      <w:numFmt w:val="bullet"/>
      <w:lvlText w:val="·"/>
      <w:lvlJc w:val="left"/>
      <w:pPr>
        <w:ind w:left="1276" w:hanging="1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B42B7E">
      <w:start w:val="1"/>
      <w:numFmt w:val="bullet"/>
      <w:lvlText w:val="·"/>
      <w:lvlJc w:val="left"/>
      <w:pPr>
        <w:ind w:left="1456" w:hanging="1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488F07E">
      <w:start w:val="1"/>
      <w:numFmt w:val="bullet"/>
      <w:lvlText w:val="·"/>
      <w:lvlJc w:val="left"/>
      <w:pPr>
        <w:ind w:left="1636" w:hanging="1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E27FCC"/>
    <w:multiLevelType w:val="hybridMultilevel"/>
    <w:tmpl w:val="951618D0"/>
    <w:numStyleLink w:val="Lettered"/>
  </w:abstractNum>
  <w:abstractNum w:abstractNumId="4" w15:restartNumberingAfterBreak="0">
    <w:nsid w:val="5999179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B9D46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11D2B56"/>
    <w:multiLevelType w:val="hybridMultilevel"/>
    <w:tmpl w:val="951618D0"/>
    <w:styleLink w:val="Lettered"/>
    <w:lvl w:ilvl="0" w:tplc="55E20EF6">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548AC166">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0B00453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4E29BDE">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2140FF3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C94E61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160C7AE">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F1C0F25A">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299CB3C6">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68638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9D82AD3"/>
    <w:multiLevelType w:val="singleLevel"/>
    <w:tmpl w:val="56BE2124"/>
    <w:lvl w:ilvl="0">
      <w:start w:val="1"/>
      <w:numFmt w:val="decimal"/>
      <w:lvlText w:val="%1"/>
      <w:lvlJc w:val="left"/>
      <w:pPr>
        <w:tabs>
          <w:tab w:val="num" w:pos="1080"/>
        </w:tabs>
        <w:ind w:left="1080" w:hanging="600"/>
      </w:pPr>
      <w:rPr>
        <w:rFonts w:cs="Times New Roman"/>
      </w:rPr>
    </w:lvl>
  </w:abstractNum>
  <w:num w:numId="1">
    <w:abstractNumId w:val="2"/>
  </w:num>
  <w:num w:numId="2">
    <w:abstractNumId w:val="1"/>
  </w:num>
  <w:num w:numId="3">
    <w:abstractNumId w:val="6"/>
  </w:num>
  <w:num w:numId="4">
    <w:abstractNumId w:val="3"/>
  </w:num>
  <w:num w:numId="5">
    <w:abstractNumId w:val="5"/>
  </w:num>
  <w:num w:numId="6">
    <w:abstractNumId w:val="7"/>
  </w:num>
  <w:num w:numId="7">
    <w:abstractNumId w:val="0"/>
  </w:num>
  <w:num w:numId="8">
    <w:abstractNumId w:val="4"/>
  </w:num>
  <w:num w:numId="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EA"/>
    <w:rsid w:val="000A6C82"/>
    <w:rsid w:val="000F5FA1"/>
    <w:rsid w:val="0025712B"/>
    <w:rsid w:val="00393D0B"/>
    <w:rsid w:val="00422172"/>
    <w:rsid w:val="00451C52"/>
    <w:rsid w:val="00583B34"/>
    <w:rsid w:val="00603498"/>
    <w:rsid w:val="00625756"/>
    <w:rsid w:val="006405B2"/>
    <w:rsid w:val="006769EA"/>
    <w:rsid w:val="006C03AD"/>
    <w:rsid w:val="008946C8"/>
    <w:rsid w:val="008E3704"/>
    <w:rsid w:val="00987422"/>
    <w:rsid w:val="00AA6CFA"/>
    <w:rsid w:val="00B26389"/>
    <w:rsid w:val="00B56849"/>
    <w:rsid w:val="00B67374"/>
    <w:rsid w:val="00D101B3"/>
    <w:rsid w:val="00D42C62"/>
    <w:rsid w:val="00D70D65"/>
    <w:rsid w:val="00D936C9"/>
    <w:rsid w:val="00F81600"/>
    <w:rsid w:val="0B19A83E"/>
    <w:rsid w:val="0E10B34C"/>
    <w:rsid w:val="0F6E934A"/>
    <w:rsid w:val="0F8EB358"/>
    <w:rsid w:val="1B3FBA0F"/>
    <w:rsid w:val="22CBE9AE"/>
    <w:rsid w:val="3016145D"/>
    <w:rsid w:val="3A6A0E61"/>
    <w:rsid w:val="3AE7B5A9"/>
    <w:rsid w:val="3DCEB810"/>
    <w:rsid w:val="4422CED3"/>
    <w:rsid w:val="49226910"/>
    <w:rsid w:val="51A6A8E4"/>
    <w:rsid w:val="541BDAF6"/>
    <w:rsid w:val="55FABAA7"/>
    <w:rsid w:val="5CE0290C"/>
    <w:rsid w:val="6A5AB5BE"/>
    <w:rsid w:val="6DB2043E"/>
    <w:rsid w:val="723BC532"/>
    <w:rsid w:val="7F26C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4E59"/>
  <w15:docId w15:val="{54A30331-DA83-494E-8842-C425078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67374"/>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semiHidden/>
    <w:unhideWhenUsed/>
    <w:qFormat/>
    <w:rsid w:val="00AA6CFA"/>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4">
    <w:name w:val="heading 4"/>
    <w:basedOn w:val="Normal"/>
    <w:next w:val="Normal"/>
    <w:link w:val="Heading4Char"/>
    <w:uiPriority w:val="9"/>
    <w:unhideWhenUsed/>
    <w:qFormat/>
    <w:rsid w:val="008946C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3"/>
    </w:pPr>
    <w:rPr>
      <w:rFonts w:asciiTheme="majorHAnsi" w:eastAsiaTheme="majorEastAsia" w:hAnsiTheme="majorHAnsi" w:cstheme="majorBidi"/>
      <w:i/>
      <w:iCs/>
      <w:color w:val="0079BF" w:themeColor="accent1" w:themeShade="BF"/>
      <w:bdr w:val="none" w:sz="0" w:space="0" w:color="auto"/>
      <w:lang w:val="en-GB" w:eastAsia="en-GB"/>
    </w:rPr>
  </w:style>
  <w:style w:type="paragraph" w:styleId="Heading5">
    <w:name w:val="heading 5"/>
    <w:basedOn w:val="Normal"/>
    <w:next w:val="Normal"/>
    <w:link w:val="Heading5Char"/>
    <w:uiPriority w:val="9"/>
    <w:semiHidden/>
    <w:unhideWhenUsed/>
    <w:qFormat/>
    <w:rsid w:val="008946C8"/>
    <w:pPr>
      <w:keepNext/>
      <w:keepLines/>
      <w:spacing w:before="40"/>
      <w:outlineLvl w:val="4"/>
    </w:pPr>
    <w:rPr>
      <w:rFonts w:asciiTheme="majorHAnsi" w:eastAsiaTheme="majorEastAsia" w:hAnsiTheme="majorHAnsi" w:cstheme="majorBidi"/>
      <w:color w:val="0079BF" w:themeColor="accent1" w:themeShade="BF"/>
    </w:rPr>
  </w:style>
  <w:style w:type="paragraph" w:styleId="Heading7">
    <w:name w:val="heading 7"/>
    <w:basedOn w:val="Normal"/>
    <w:next w:val="Normal"/>
    <w:link w:val="Heading7Char"/>
    <w:uiPriority w:val="9"/>
    <w:semiHidden/>
    <w:unhideWhenUsed/>
    <w:qFormat/>
    <w:rsid w:val="008946C8"/>
    <w:pPr>
      <w:keepNext/>
      <w:keepLines/>
      <w:spacing w:before="40"/>
      <w:outlineLvl w:val="6"/>
    </w:pPr>
    <w:rPr>
      <w:rFonts w:asciiTheme="majorHAnsi" w:eastAsiaTheme="majorEastAsia" w:hAnsiTheme="majorHAnsi" w:cstheme="majorBidi"/>
      <w:i/>
      <w:iCs/>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sz w:val="40"/>
      <w:szCs w:val="40"/>
      <w:u w:val="single"/>
      <w:lang w:val="en-US"/>
    </w:rPr>
  </w:style>
  <w:style w:type="numbering" w:customStyle="1" w:styleId="Bullet">
    <w:name w:val="Bullet"/>
    <w:pPr>
      <w:numPr>
        <w:numId w:val="1"/>
      </w:numPr>
    </w:pPr>
  </w:style>
  <w:style w:type="numbering" w:customStyle="1" w:styleId="Lettered">
    <w:name w:val="Lettered"/>
    <w:pPr>
      <w:numPr>
        <w:numId w:val="3"/>
      </w:numPr>
    </w:pPr>
  </w:style>
  <w:style w:type="character" w:styleId="UnresolvedMention">
    <w:name w:val="Unresolved Mention"/>
    <w:basedOn w:val="DefaultParagraphFont"/>
    <w:uiPriority w:val="99"/>
    <w:semiHidden/>
    <w:unhideWhenUsed/>
    <w:rsid w:val="00393D0B"/>
    <w:rPr>
      <w:color w:val="605E5C"/>
      <w:shd w:val="clear" w:color="auto" w:fill="E1DFDD"/>
    </w:rPr>
  </w:style>
  <w:style w:type="character" w:customStyle="1" w:styleId="Heading1Char">
    <w:name w:val="Heading 1 Char"/>
    <w:basedOn w:val="DefaultParagraphFont"/>
    <w:link w:val="Heading1"/>
    <w:uiPriority w:val="9"/>
    <w:rsid w:val="00B67374"/>
    <w:rPr>
      <w:rFonts w:asciiTheme="majorHAnsi" w:eastAsiaTheme="majorEastAsia" w:hAnsiTheme="majorHAnsi" w:cstheme="majorBidi"/>
      <w:color w:val="0079BF" w:themeColor="accent1" w:themeShade="BF"/>
      <w:sz w:val="32"/>
      <w:szCs w:val="32"/>
      <w:lang w:val="en-US" w:eastAsia="en-US"/>
    </w:rPr>
  </w:style>
  <w:style w:type="paragraph" w:styleId="TOCHeading">
    <w:name w:val="TOC Heading"/>
    <w:basedOn w:val="Heading1"/>
    <w:next w:val="Normal"/>
    <w:uiPriority w:val="39"/>
    <w:unhideWhenUsed/>
    <w:qFormat/>
    <w:rsid w:val="0098742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987422"/>
    <w:pPr>
      <w:spacing w:after="100"/>
    </w:pPr>
  </w:style>
  <w:style w:type="character" w:customStyle="1" w:styleId="Heading2Char">
    <w:name w:val="Heading 2 Char"/>
    <w:basedOn w:val="DefaultParagraphFont"/>
    <w:link w:val="Heading2"/>
    <w:uiPriority w:val="9"/>
    <w:semiHidden/>
    <w:rsid w:val="00AA6CFA"/>
    <w:rPr>
      <w:rFonts w:asciiTheme="majorHAnsi" w:eastAsiaTheme="majorEastAsia" w:hAnsiTheme="majorHAnsi" w:cstheme="majorBidi"/>
      <w:color w:val="0079BF" w:themeColor="accent1" w:themeShade="BF"/>
      <w:sz w:val="26"/>
      <w:szCs w:val="26"/>
      <w:lang w:val="en-US" w:eastAsia="en-US"/>
    </w:rPr>
  </w:style>
  <w:style w:type="paragraph" w:styleId="List">
    <w:name w:val="List"/>
    <w:basedOn w:val="Normal"/>
    <w:uiPriority w:val="99"/>
    <w:rsid w:val="00AA6CFA"/>
    <w:pPr>
      <w:pBdr>
        <w:top w:val="none" w:sz="0" w:space="0" w:color="auto"/>
        <w:left w:val="none" w:sz="0" w:space="0" w:color="auto"/>
        <w:bottom w:val="none" w:sz="0" w:space="0" w:color="auto"/>
        <w:right w:val="none" w:sz="0" w:space="0" w:color="auto"/>
        <w:between w:val="none" w:sz="0" w:space="0" w:color="auto"/>
        <w:bar w:val="none" w:sz="0" w:color="auto"/>
      </w:pBdr>
      <w:ind w:left="360" w:hanging="360"/>
    </w:pPr>
    <w:rPr>
      <w:rFonts w:ascii="Arial" w:eastAsia="Times New Roman" w:hAnsi="Arial" w:cs="Arial"/>
      <w:bdr w:val="none" w:sz="0" w:space="0" w:color="auto"/>
      <w:lang w:val="en-GB" w:eastAsia="zh-CN"/>
    </w:rPr>
  </w:style>
  <w:style w:type="paragraph" w:styleId="TOC2">
    <w:name w:val="toc 2"/>
    <w:basedOn w:val="Normal"/>
    <w:next w:val="Normal"/>
    <w:autoRedefine/>
    <w:uiPriority w:val="39"/>
    <w:unhideWhenUsed/>
    <w:rsid w:val="00AA6CFA"/>
    <w:pPr>
      <w:spacing w:after="100"/>
      <w:ind w:left="240"/>
    </w:pPr>
  </w:style>
  <w:style w:type="paragraph" w:styleId="BalloonText">
    <w:name w:val="Balloon Text"/>
    <w:basedOn w:val="Normal"/>
    <w:link w:val="BalloonTextChar"/>
    <w:rsid w:val="008946C8"/>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lang w:val="en-GB" w:eastAsia="zh-CN"/>
    </w:rPr>
  </w:style>
  <w:style w:type="character" w:customStyle="1" w:styleId="BalloonTextChar">
    <w:name w:val="Balloon Text Char"/>
    <w:basedOn w:val="DefaultParagraphFont"/>
    <w:link w:val="BalloonText"/>
    <w:rsid w:val="008946C8"/>
    <w:rPr>
      <w:rFonts w:ascii="Tahoma" w:eastAsia="Times New Roman" w:hAnsi="Tahoma" w:cs="Tahoma"/>
      <w:sz w:val="16"/>
      <w:szCs w:val="16"/>
      <w:bdr w:val="none" w:sz="0" w:space="0" w:color="auto"/>
      <w:lang w:eastAsia="zh-CN"/>
    </w:rPr>
  </w:style>
  <w:style w:type="character" w:customStyle="1" w:styleId="Heading5Char">
    <w:name w:val="Heading 5 Char"/>
    <w:basedOn w:val="DefaultParagraphFont"/>
    <w:link w:val="Heading5"/>
    <w:uiPriority w:val="9"/>
    <w:semiHidden/>
    <w:rsid w:val="008946C8"/>
    <w:rPr>
      <w:rFonts w:asciiTheme="majorHAnsi" w:eastAsiaTheme="majorEastAsia" w:hAnsiTheme="majorHAnsi" w:cstheme="majorBidi"/>
      <w:color w:val="0079BF" w:themeColor="accent1" w:themeShade="BF"/>
      <w:sz w:val="24"/>
      <w:szCs w:val="24"/>
      <w:lang w:val="en-US" w:eastAsia="en-US"/>
    </w:rPr>
  </w:style>
  <w:style w:type="character" w:customStyle="1" w:styleId="Heading4Char">
    <w:name w:val="Heading 4 Char"/>
    <w:basedOn w:val="DefaultParagraphFont"/>
    <w:link w:val="Heading4"/>
    <w:uiPriority w:val="9"/>
    <w:rsid w:val="008946C8"/>
    <w:rPr>
      <w:rFonts w:asciiTheme="majorHAnsi" w:eastAsiaTheme="majorEastAsia" w:hAnsiTheme="majorHAnsi" w:cstheme="majorBidi"/>
      <w:i/>
      <w:iCs/>
      <w:color w:val="0079BF" w:themeColor="accent1" w:themeShade="BF"/>
      <w:sz w:val="24"/>
      <w:szCs w:val="24"/>
      <w:bdr w:val="none" w:sz="0" w:space="0" w:color="auto"/>
    </w:rPr>
  </w:style>
  <w:style w:type="character" w:customStyle="1" w:styleId="Heading7Char">
    <w:name w:val="Heading 7 Char"/>
    <w:basedOn w:val="DefaultParagraphFont"/>
    <w:link w:val="Heading7"/>
    <w:uiPriority w:val="9"/>
    <w:semiHidden/>
    <w:rsid w:val="008946C8"/>
    <w:rPr>
      <w:rFonts w:asciiTheme="majorHAnsi" w:eastAsiaTheme="majorEastAsia" w:hAnsiTheme="majorHAnsi" w:cstheme="majorBidi"/>
      <w:i/>
      <w:iCs/>
      <w:color w:val="00507F" w:themeColor="accent1" w:themeShade="7F"/>
      <w:sz w:val="24"/>
      <w:szCs w:val="24"/>
      <w:lang w:val="en-US" w:eastAsia="en-US"/>
    </w:rPr>
  </w:style>
  <w:style w:type="character" w:customStyle="1" w:styleId="CommentTextChar">
    <w:name w:val="Comment Text Char"/>
    <w:link w:val="CommentText"/>
    <w:semiHidden/>
    <w:locked/>
    <w:rsid w:val="008946C8"/>
    <w:rPr>
      <w:rFonts w:ascii="Arial" w:eastAsia="Calibri" w:hAnsi="Arial" w:cs="Arial"/>
      <w:lang w:eastAsia="zh-CN"/>
    </w:rPr>
  </w:style>
  <w:style w:type="paragraph" w:styleId="CommentText">
    <w:name w:val="annotation text"/>
    <w:basedOn w:val="Normal"/>
    <w:link w:val="CommentTextChar"/>
    <w:semiHidden/>
    <w:rsid w:val="008946C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Calibri" w:hAnsi="Arial" w:cs="Arial"/>
      <w:sz w:val="20"/>
      <w:szCs w:val="20"/>
      <w:lang w:val="en-GB" w:eastAsia="zh-CN"/>
    </w:rPr>
  </w:style>
  <w:style w:type="character" w:customStyle="1" w:styleId="CommentTextChar1">
    <w:name w:val="Comment Text Char1"/>
    <w:basedOn w:val="DefaultParagraphFont"/>
    <w:uiPriority w:val="99"/>
    <w:semiHidden/>
    <w:rsid w:val="008946C8"/>
    <w:rPr>
      <w:lang w:val="en-US" w:eastAsia="en-US"/>
    </w:rPr>
  </w:style>
  <w:style w:type="character" w:customStyle="1" w:styleId="TitleChar">
    <w:name w:val="Title Char"/>
    <w:link w:val="Title"/>
    <w:locked/>
    <w:rsid w:val="008946C8"/>
    <w:rPr>
      <w:rFonts w:ascii="Arial" w:eastAsia="Calibri" w:hAnsi="Arial" w:cs="Arial"/>
      <w:b/>
      <w:bCs/>
      <w:sz w:val="24"/>
      <w:szCs w:val="24"/>
    </w:rPr>
  </w:style>
  <w:style w:type="paragraph" w:styleId="Title">
    <w:name w:val="Title"/>
    <w:basedOn w:val="Normal"/>
    <w:link w:val="TitleChar"/>
    <w:qFormat/>
    <w:rsid w:val="008946C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Calibri" w:hAnsi="Arial" w:cs="Arial"/>
      <w:b/>
      <w:bCs/>
      <w:lang w:val="en-GB" w:eastAsia="en-GB"/>
    </w:rPr>
  </w:style>
  <w:style w:type="character" w:customStyle="1" w:styleId="TitleChar1">
    <w:name w:val="Title Char1"/>
    <w:basedOn w:val="DefaultParagraphFont"/>
    <w:uiPriority w:val="10"/>
    <w:rsid w:val="008946C8"/>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ke.annesley@uw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B6E89191770842AF29859AC0905767" ma:contentTypeVersion="14" ma:contentTypeDescription="Create a new document." ma:contentTypeScope="" ma:versionID="6225c2d067688a72d045da3ee1d8ebf9">
  <xsd:schema xmlns:xsd="http://www.w3.org/2001/XMLSchema" xmlns:xs="http://www.w3.org/2001/XMLSchema" xmlns:p="http://schemas.microsoft.com/office/2006/metadata/properties" xmlns:ns3="94ed669c-e281-4c13-b639-6bc890de87e1" xmlns:ns4="eb6447e6-d534-4d2b-8e8a-ba2bcf04b8c4" targetNamespace="http://schemas.microsoft.com/office/2006/metadata/properties" ma:root="true" ma:fieldsID="658a7523b473908aaa542c3043dd611c" ns3:_="" ns4:_="">
    <xsd:import namespace="94ed669c-e281-4c13-b639-6bc890de87e1"/>
    <xsd:import namespace="eb6447e6-d534-4d2b-8e8a-ba2bcf04b8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d669c-e281-4c13-b639-6bc890de8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447e6-d534-4d2b-8e8a-ba2bcf04b8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B54BD-926D-49F8-82E6-09E7CEC6228B}">
  <ds:schemaRefs>
    <ds:schemaRef ds:uri="http://schemas.microsoft.com/sharepoint/v3/contenttype/forms"/>
  </ds:schemaRefs>
</ds:datastoreItem>
</file>

<file path=customXml/itemProps2.xml><?xml version="1.0" encoding="utf-8"?>
<ds:datastoreItem xmlns:ds="http://schemas.openxmlformats.org/officeDocument/2006/customXml" ds:itemID="{7A2CBF44-F919-4840-B917-DBC17B6F1D82}">
  <ds:schemaRefs>
    <ds:schemaRef ds:uri="http://purl.org/dc/terms/"/>
    <ds:schemaRef ds:uri="http://schemas.microsoft.com/office/2006/documentManagement/types"/>
    <ds:schemaRef ds:uri="http://schemas.openxmlformats.org/package/2006/metadata/core-properties"/>
    <ds:schemaRef ds:uri="94ed669c-e281-4c13-b639-6bc890de87e1"/>
    <ds:schemaRef ds:uri="http://purl.org/dc/elements/1.1/"/>
    <ds:schemaRef ds:uri="http://schemas.microsoft.com/office/2006/metadata/properties"/>
    <ds:schemaRef ds:uri="eb6447e6-d534-4d2b-8e8a-ba2bcf04b8c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7DF75-1EDA-4B82-A747-C7A07A32D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d669c-e281-4c13-b639-6bc890de87e1"/>
    <ds:schemaRef ds:uri="eb6447e6-d534-4d2b-8e8a-ba2bcf04b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E489C-F2FA-4506-AC6C-8B921CDD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Annesley</dc:creator>
  <cp:lastModifiedBy>Jenna Harris</cp:lastModifiedBy>
  <cp:revision>2</cp:revision>
  <dcterms:created xsi:type="dcterms:W3CDTF">2021-11-12T12:21:00Z</dcterms:created>
  <dcterms:modified xsi:type="dcterms:W3CDTF">2021-11-12T12:21:00Z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0x010100F1B6E89191770842AF29859AC0905767</vt:lpwstr>
  </property>
</Properties>
</file>