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21760" w14:textId="77777777" w:rsidR="00177813" w:rsidRPr="00177813" w:rsidRDefault="00177813" w:rsidP="00177813">
      <w:pPr>
        <w:spacing w:after="0" w:line="240" w:lineRule="auto"/>
        <w:rPr>
          <w:rFonts w:cstheme="minorHAnsi"/>
          <w:b/>
          <w:sz w:val="24"/>
          <w:szCs w:val="24"/>
        </w:rPr>
      </w:pPr>
    </w:p>
    <w:bookmarkStart w:id="0" w:name="_Hlk24987273" w:displacedByCustomXml="next"/>
    <w:bookmarkEnd w:id="0" w:displacedByCustomXml="next"/>
    <w:bookmarkStart w:id="1" w:name="_Toc383439559" w:displacedByCustomXml="next"/>
    <w:sdt>
      <w:sdtPr>
        <w:rPr>
          <w:rFonts w:eastAsia="Times New Roman" w:cstheme="minorHAnsi"/>
          <w:b/>
          <w:sz w:val="32"/>
          <w:szCs w:val="32"/>
        </w:rPr>
        <w:alias w:val="Document name"/>
        <w:tag w:val="Template name"/>
        <w:id w:val="1704436313"/>
        <w:placeholder>
          <w:docPart w:val="0624EA62ACFE42E1B4A820E2883FE8A6"/>
        </w:placeholder>
      </w:sdtPr>
      <w:sdtContent>
        <w:p w14:paraId="25979518" w14:textId="77777777" w:rsidR="00177813" w:rsidRPr="00177813" w:rsidRDefault="00177813" w:rsidP="00177813">
          <w:pPr>
            <w:keepNext/>
            <w:overflowPunct w:val="0"/>
            <w:autoSpaceDE w:val="0"/>
            <w:autoSpaceDN w:val="0"/>
            <w:adjustRightInd w:val="0"/>
            <w:spacing w:after="120" w:line="240" w:lineRule="auto"/>
            <w:ind w:left="-454"/>
            <w:jc w:val="both"/>
            <w:textAlignment w:val="baseline"/>
            <w:outlineLvl w:val="2"/>
            <w:rPr>
              <w:rFonts w:eastAsia="Times New Roman" w:cstheme="minorHAnsi"/>
              <w:b/>
              <w:sz w:val="32"/>
              <w:szCs w:val="32"/>
            </w:rPr>
          </w:pPr>
          <w:r w:rsidRPr="00177813">
            <w:rPr>
              <w:rFonts w:eastAsia="Times New Roman" w:cstheme="minorHAnsi"/>
              <w:b/>
              <w:bCs/>
              <w:sz w:val="32"/>
              <w:szCs w:val="32"/>
            </w:rPr>
            <w:t>Equality Analysis</w:t>
          </w:r>
        </w:p>
      </w:sdtContent>
    </w:sdt>
    <w:bookmarkEnd w:id="1" w:displacedByCustomXml="prev"/>
    <w:p w14:paraId="433F7DAE" w14:textId="77777777" w:rsidR="00177813" w:rsidRPr="00177813" w:rsidRDefault="00177813" w:rsidP="00177813">
      <w:pPr>
        <w:keepNext/>
        <w:overflowPunct w:val="0"/>
        <w:autoSpaceDE w:val="0"/>
        <w:autoSpaceDN w:val="0"/>
        <w:adjustRightInd w:val="0"/>
        <w:spacing w:after="120" w:line="240" w:lineRule="auto"/>
        <w:ind w:left="-454"/>
        <w:jc w:val="both"/>
        <w:textAlignment w:val="baseline"/>
        <w:outlineLvl w:val="2"/>
        <w:rPr>
          <w:rFonts w:eastAsia="Times New Roman" w:cstheme="minorHAnsi"/>
          <w:sz w:val="24"/>
          <w:szCs w:val="24"/>
        </w:rPr>
      </w:pPr>
      <w:r w:rsidRPr="00177813">
        <w:rPr>
          <w:rFonts w:eastAsia="Times New Roman" w:cstheme="minorHAnsi"/>
          <w:sz w:val="24"/>
          <w:szCs w:val="24"/>
        </w:rPr>
        <w:t>This form enables you to reflect on your proposed activity, and to assess the potential positive and negative impacts it might have on different members of the community. The Equality Analysis is designed to help you ensure your activities are meaningfully considered and not spending your time on an activity that will later need to be changed or disbanded due to not thinking about the practical needs of diverse communities who we are required to protect.  If you have any questions about how to complete this Equality Analysis, please read the</w:t>
      </w:r>
      <w:r w:rsidR="0001363B">
        <w:rPr>
          <w:rFonts w:eastAsia="Times New Roman" w:cstheme="minorHAnsi"/>
          <w:sz w:val="24"/>
          <w:szCs w:val="24"/>
        </w:rPr>
        <w:t xml:space="preserve"> </w:t>
      </w:r>
      <w:hyperlink r:id="rId10" w:history="1">
        <w:r w:rsidR="0001363B" w:rsidRPr="0001363B">
          <w:rPr>
            <w:rStyle w:val="Hyperlink"/>
            <w:rFonts w:eastAsia="Times New Roman" w:cstheme="minorHAnsi"/>
            <w:sz w:val="24"/>
            <w:szCs w:val="24"/>
          </w:rPr>
          <w:t>Guidance</w:t>
        </w:r>
      </w:hyperlink>
      <w:r w:rsidR="0001363B">
        <w:rPr>
          <w:rFonts w:eastAsia="Times New Roman" w:cstheme="minorHAnsi"/>
          <w:sz w:val="24"/>
          <w:szCs w:val="24"/>
        </w:rPr>
        <w:t xml:space="preserve"> </w:t>
      </w:r>
      <w:r w:rsidRPr="00177813">
        <w:rPr>
          <w:rFonts w:eastAsia="Times New Roman" w:cstheme="minorHAnsi"/>
          <w:sz w:val="24"/>
          <w:szCs w:val="24"/>
        </w:rPr>
        <w:t xml:space="preserve">or contact the Equality, Diversity and Inclusivity Team: </w:t>
      </w:r>
      <w:hyperlink r:id="rId11" w:history="1">
        <w:r w:rsidRPr="00177813">
          <w:rPr>
            <w:rFonts w:eastAsia="Times New Roman" w:cstheme="minorHAnsi"/>
            <w:color w:val="0563C1" w:themeColor="hyperlink"/>
            <w:sz w:val="24"/>
            <w:szCs w:val="24"/>
            <w:u w:val="single"/>
          </w:rPr>
          <w:t>edi@uwe.ac.uk</w:t>
        </w:r>
      </w:hyperlink>
      <w:r w:rsidRPr="00177813">
        <w:rPr>
          <w:rFonts w:eastAsia="Times New Roman" w:cstheme="minorHAnsi"/>
          <w:sz w:val="24"/>
          <w:szCs w:val="24"/>
        </w:rPr>
        <w:t xml:space="preserve">. </w:t>
      </w:r>
    </w:p>
    <w:p w14:paraId="75C54C62" w14:textId="77777777" w:rsidR="00177813" w:rsidRPr="00177813" w:rsidRDefault="00177813" w:rsidP="00177813">
      <w:pPr>
        <w:keepNext/>
        <w:overflowPunct w:val="0"/>
        <w:autoSpaceDE w:val="0"/>
        <w:autoSpaceDN w:val="0"/>
        <w:adjustRightInd w:val="0"/>
        <w:spacing w:after="120" w:line="240" w:lineRule="exact"/>
        <w:ind w:left="-454"/>
        <w:jc w:val="both"/>
        <w:textAlignment w:val="baseline"/>
        <w:outlineLvl w:val="2"/>
        <w:rPr>
          <w:rFonts w:eastAsia="Times New Roman" w:cstheme="minorHAnsi"/>
          <w:b/>
          <w:bCs/>
          <w:sz w:val="24"/>
          <w:szCs w:val="24"/>
        </w:rPr>
      </w:pPr>
    </w:p>
    <w:p w14:paraId="2D103314" w14:textId="77777777" w:rsidR="00177813" w:rsidRPr="00127E04" w:rsidRDefault="00177813" w:rsidP="4EE97053">
      <w:pPr>
        <w:keepNext/>
        <w:overflowPunct w:val="0"/>
        <w:autoSpaceDE w:val="0"/>
        <w:autoSpaceDN w:val="0"/>
        <w:adjustRightInd w:val="0"/>
        <w:spacing w:after="120" w:line="240" w:lineRule="exact"/>
        <w:ind w:left="-454"/>
        <w:jc w:val="both"/>
        <w:textAlignment w:val="baseline"/>
        <w:outlineLvl w:val="2"/>
        <w:rPr>
          <w:rFonts w:eastAsia="Times New Roman"/>
          <w:bCs/>
          <w:sz w:val="24"/>
          <w:szCs w:val="24"/>
        </w:rPr>
      </w:pPr>
      <w:r w:rsidRPr="4EE97053">
        <w:rPr>
          <w:rFonts w:eastAsia="Times New Roman"/>
          <w:b/>
          <w:bCs/>
          <w:sz w:val="24"/>
          <w:szCs w:val="24"/>
        </w:rPr>
        <w:t xml:space="preserve">Activity Title: </w:t>
      </w:r>
      <w:r w:rsidR="00127E04">
        <w:rPr>
          <w:rFonts w:eastAsia="Times New Roman"/>
          <w:b/>
          <w:bCs/>
          <w:sz w:val="24"/>
          <w:szCs w:val="24"/>
        </w:rPr>
        <w:t>Security Restructure</w:t>
      </w:r>
      <w:r w:rsidR="005C6F70" w:rsidRPr="4EE97053">
        <w:rPr>
          <w:rFonts w:eastAsia="Times New Roman"/>
          <w:b/>
          <w:bCs/>
          <w:sz w:val="24"/>
          <w:szCs w:val="24"/>
        </w:rPr>
        <w:t xml:space="preserve"> </w:t>
      </w:r>
      <w:r>
        <w:tab/>
      </w:r>
      <w:r>
        <w:tab/>
      </w:r>
      <w:r>
        <w:tab/>
      </w:r>
    </w:p>
    <w:p w14:paraId="61845A42" w14:textId="1C4F94A6" w:rsidR="00177813" w:rsidRPr="00177813" w:rsidRDefault="00177813" w:rsidP="4EE97053">
      <w:pPr>
        <w:keepNext/>
        <w:overflowPunct w:val="0"/>
        <w:autoSpaceDE w:val="0"/>
        <w:autoSpaceDN w:val="0"/>
        <w:adjustRightInd w:val="0"/>
        <w:spacing w:after="120" w:line="240" w:lineRule="exact"/>
        <w:ind w:left="-454"/>
        <w:jc w:val="both"/>
        <w:textAlignment w:val="baseline"/>
        <w:outlineLvl w:val="2"/>
        <w:rPr>
          <w:rFonts w:eastAsia="Times New Roman"/>
          <w:b/>
          <w:bCs/>
          <w:sz w:val="24"/>
          <w:szCs w:val="24"/>
        </w:rPr>
      </w:pPr>
      <w:r w:rsidRPr="15CCFE84">
        <w:rPr>
          <w:rFonts w:eastAsia="Times New Roman"/>
          <w:sz w:val="24"/>
          <w:szCs w:val="24"/>
        </w:rPr>
        <w:t>Project Manager and Contact:</w:t>
      </w:r>
      <w:r w:rsidR="2FC14DD6" w:rsidRPr="15CCFE84">
        <w:rPr>
          <w:rFonts w:eastAsia="Times New Roman"/>
          <w:sz w:val="24"/>
          <w:szCs w:val="24"/>
        </w:rPr>
        <w:t xml:space="preserve"> </w:t>
      </w:r>
      <w:r w:rsidR="00127E04" w:rsidRPr="15CCFE84">
        <w:rPr>
          <w:rFonts w:eastAsia="Times New Roman"/>
          <w:sz w:val="24"/>
          <w:szCs w:val="24"/>
        </w:rPr>
        <w:t xml:space="preserve">Sharon Evans </w:t>
      </w:r>
      <w:hyperlink r:id="rId12">
        <w:r w:rsidR="00127E04" w:rsidRPr="15CCFE84">
          <w:rPr>
            <w:rStyle w:val="Hyperlink"/>
            <w:rFonts w:eastAsia="Times New Roman"/>
            <w:sz w:val="24"/>
            <w:szCs w:val="24"/>
          </w:rPr>
          <w:t>sharon2.evans@uwe.ac.uk</w:t>
        </w:r>
      </w:hyperlink>
      <w:r w:rsidR="00127E04" w:rsidRPr="15CCFE84">
        <w:rPr>
          <w:rFonts w:eastAsia="Times New Roman"/>
          <w:b/>
          <w:bCs/>
          <w:sz w:val="24"/>
          <w:szCs w:val="24"/>
        </w:rPr>
        <w:t xml:space="preserve"> </w:t>
      </w:r>
      <w:r w:rsidR="5CD15820" w:rsidRPr="15CCFE84">
        <w:rPr>
          <w:rFonts w:eastAsia="Times New Roman"/>
          <w:b/>
          <w:bCs/>
          <w:sz w:val="24"/>
          <w:szCs w:val="24"/>
        </w:rPr>
        <w:t xml:space="preserve"> </w:t>
      </w:r>
      <w:r w:rsidR="4FDF1BAA" w:rsidRPr="15CCFE84">
        <w:rPr>
          <w:rFonts w:eastAsia="Times New Roman"/>
          <w:sz w:val="24"/>
          <w:szCs w:val="24"/>
        </w:rPr>
        <w:t xml:space="preserve">and Chris Abbott </w:t>
      </w:r>
      <w:hyperlink r:id="rId13">
        <w:r w:rsidR="4FDF1BAA" w:rsidRPr="15CCFE84">
          <w:rPr>
            <w:rStyle w:val="Hyperlink"/>
            <w:rFonts w:eastAsia="Times New Roman"/>
            <w:sz w:val="24"/>
            <w:szCs w:val="24"/>
          </w:rPr>
          <w:t>chris.abbott@uwe.ac.uk</w:t>
        </w:r>
      </w:hyperlink>
    </w:p>
    <w:p w14:paraId="2F9D2974" w14:textId="479445D5" w:rsidR="15CCFE84" w:rsidRDefault="15CCFE84" w:rsidP="15CCFE84">
      <w:pPr>
        <w:keepNext/>
        <w:spacing w:after="120" w:line="240" w:lineRule="exact"/>
        <w:ind w:left="-454"/>
        <w:jc w:val="both"/>
        <w:outlineLvl w:val="2"/>
        <w:rPr>
          <w:rFonts w:eastAsia="Times New Roman"/>
          <w:sz w:val="24"/>
          <w:szCs w:val="24"/>
        </w:rPr>
      </w:pPr>
    </w:p>
    <w:p w14:paraId="2D878792" w14:textId="77777777" w:rsidR="00177813" w:rsidRPr="00177813" w:rsidRDefault="00177813" w:rsidP="00177813">
      <w:pPr>
        <w:spacing w:after="0" w:line="240" w:lineRule="auto"/>
        <w:ind w:left="-454"/>
        <w:rPr>
          <w:rFonts w:asciiTheme="majorHAnsi" w:hAnsiTheme="majorHAnsi" w:cstheme="majorHAnsi"/>
          <w:color w:val="002060"/>
          <w:sz w:val="26"/>
          <w:szCs w:val="26"/>
        </w:rPr>
      </w:pPr>
    </w:p>
    <w:p w14:paraId="4368AD9A" w14:textId="77777777" w:rsidR="00177813" w:rsidRPr="00177813" w:rsidRDefault="00177813" w:rsidP="00177813">
      <w:pPr>
        <w:spacing w:after="0" w:line="240" w:lineRule="auto"/>
        <w:ind w:left="-454"/>
        <w:rPr>
          <w:rFonts w:asciiTheme="majorHAnsi" w:hAnsiTheme="majorHAnsi" w:cstheme="majorHAnsi"/>
          <w:color w:val="002060"/>
          <w:sz w:val="26"/>
          <w:szCs w:val="26"/>
        </w:rPr>
      </w:pPr>
      <w:r w:rsidRPr="00177813">
        <w:rPr>
          <w:rFonts w:asciiTheme="majorHAnsi" w:hAnsiTheme="majorHAnsi" w:cstheme="majorHAnsi"/>
          <w:color w:val="002060"/>
          <w:sz w:val="26"/>
          <w:szCs w:val="26"/>
        </w:rPr>
        <w:t>Proposed activity (change, refresh, policy, process or practice) being analysed</w:t>
      </w:r>
    </w:p>
    <w:p w14:paraId="79AE5F4C" w14:textId="3D7EE264" w:rsidR="00B026F2" w:rsidRDefault="00177813" w:rsidP="53E516B7">
      <w:pPr>
        <w:spacing w:after="0" w:line="240" w:lineRule="auto"/>
        <w:ind w:left="-454"/>
        <w:rPr>
          <w:sz w:val="24"/>
          <w:szCs w:val="24"/>
        </w:rPr>
      </w:pPr>
      <w:r w:rsidRPr="53E516B7">
        <w:rPr>
          <w:sz w:val="24"/>
          <w:szCs w:val="24"/>
        </w:rPr>
        <w:t>Enter short description of what it is, the objectives and why you are doing it. If you are amending a current activity, what changes are proposed? Please outline the ways that students, staff, visitors or contractors might experience changes in their day to day lives e.g., changes to buildings, working hours, administrative processes.</w:t>
      </w:r>
    </w:p>
    <w:tbl>
      <w:tblPr>
        <w:tblStyle w:val="TableGrid"/>
        <w:tblW w:w="0" w:type="auto"/>
        <w:tblInd w:w="-454" w:type="dxa"/>
        <w:tblLook w:val="04A0" w:firstRow="1" w:lastRow="0" w:firstColumn="1" w:lastColumn="0" w:noHBand="0" w:noVBand="1"/>
      </w:tblPr>
      <w:tblGrid>
        <w:gridCol w:w="13948"/>
      </w:tblGrid>
      <w:tr w:rsidR="00B026F2" w14:paraId="5F138245" w14:textId="77777777" w:rsidTr="53E516B7">
        <w:tc>
          <w:tcPr>
            <w:tcW w:w="13948" w:type="dxa"/>
          </w:tcPr>
          <w:p w14:paraId="352DB4B2" w14:textId="77777777" w:rsidR="008A2A47" w:rsidRDefault="001F2044" w:rsidP="00C629F7">
            <w:pPr>
              <w:pStyle w:val="paragraph"/>
              <w:spacing w:before="0" w:beforeAutospacing="0" w:after="0" w:afterAutospacing="0"/>
              <w:jc w:val="both"/>
              <w:textAlignment w:val="baseline"/>
              <w:rPr>
                <w:rStyle w:val="normaltextrun"/>
                <w:rFonts w:ascii="Arial" w:hAnsi="Arial" w:cs="Arial"/>
                <w:b/>
                <w:bCs/>
              </w:rPr>
            </w:pPr>
            <w:r>
              <w:rPr>
                <w:rStyle w:val="normaltextrun"/>
                <w:rFonts w:ascii="Arial" w:hAnsi="Arial" w:cs="Arial"/>
                <w:b/>
                <w:bCs/>
              </w:rPr>
              <w:t xml:space="preserve">Proposal: </w:t>
            </w:r>
            <w:r w:rsidR="000C256F">
              <w:rPr>
                <w:rStyle w:val="normaltextrun"/>
                <w:rFonts w:ascii="Arial" w:hAnsi="Arial" w:cs="Arial"/>
                <w:b/>
                <w:bCs/>
              </w:rPr>
              <w:t xml:space="preserve"> </w:t>
            </w:r>
          </w:p>
          <w:p w14:paraId="3579D90C" w14:textId="77777777" w:rsidR="008A2A47" w:rsidRDefault="008A2A47" w:rsidP="00C629F7">
            <w:pPr>
              <w:pStyle w:val="paragraph"/>
              <w:spacing w:before="0" w:beforeAutospacing="0" w:after="0" w:afterAutospacing="0"/>
              <w:jc w:val="both"/>
              <w:textAlignment w:val="baseline"/>
              <w:rPr>
                <w:rStyle w:val="normaltextrun"/>
                <w:rFonts w:ascii="Arial" w:hAnsi="Arial" w:cs="Arial"/>
                <w:b/>
                <w:bCs/>
              </w:rPr>
            </w:pPr>
          </w:p>
          <w:p w14:paraId="1E8866AC" w14:textId="77777777" w:rsidR="00A72120" w:rsidRPr="008A2A47" w:rsidRDefault="66116374" w:rsidP="658963AD">
            <w:pPr>
              <w:pStyle w:val="paragraph"/>
              <w:spacing w:before="0" w:beforeAutospacing="0" w:after="0" w:afterAutospacing="0"/>
              <w:jc w:val="both"/>
              <w:textAlignment w:val="baseline"/>
              <w:rPr>
                <w:rStyle w:val="normaltextrun"/>
                <w:rFonts w:ascii="Arial" w:hAnsi="Arial" w:cs="Arial"/>
              </w:rPr>
            </w:pPr>
            <w:r w:rsidRPr="2A2EC79A">
              <w:rPr>
                <w:rStyle w:val="normaltextrun"/>
                <w:rFonts w:ascii="Arial" w:hAnsi="Arial" w:cs="Arial"/>
              </w:rPr>
              <w:t xml:space="preserve">To change the current </w:t>
            </w:r>
            <w:r w:rsidR="13E17416" w:rsidRPr="2A2EC79A">
              <w:rPr>
                <w:rStyle w:val="normaltextrun"/>
                <w:rFonts w:ascii="Arial" w:hAnsi="Arial" w:cs="Arial"/>
              </w:rPr>
              <w:t>s</w:t>
            </w:r>
            <w:r w:rsidR="5EA47464" w:rsidRPr="2A2EC79A">
              <w:rPr>
                <w:rStyle w:val="normaltextrun"/>
                <w:rFonts w:ascii="Arial" w:hAnsi="Arial" w:cs="Arial"/>
              </w:rPr>
              <w:t xml:space="preserve">tructure, </w:t>
            </w:r>
            <w:r w:rsidR="4337C490" w:rsidRPr="2A2EC79A">
              <w:rPr>
                <w:rStyle w:val="normaltextrun"/>
                <w:rFonts w:ascii="Arial" w:hAnsi="Arial" w:cs="Arial"/>
              </w:rPr>
              <w:t xml:space="preserve">of the UWE </w:t>
            </w:r>
            <w:r w:rsidR="00127E04">
              <w:rPr>
                <w:rStyle w:val="normaltextrun"/>
                <w:rFonts w:ascii="Arial" w:hAnsi="Arial" w:cs="Arial"/>
              </w:rPr>
              <w:t>S</w:t>
            </w:r>
            <w:r w:rsidR="00875994">
              <w:rPr>
                <w:rStyle w:val="normaltextrun"/>
                <w:rFonts w:ascii="Arial" w:hAnsi="Arial" w:cs="Arial"/>
              </w:rPr>
              <w:t>ecurity</w:t>
            </w:r>
            <w:r w:rsidR="4337C490" w:rsidRPr="2A2EC79A">
              <w:rPr>
                <w:rStyle w:val="normaltextrun"/>
                <w:rFonts w:ascii="Arial" w:hAnsi="Arial" w:cs="Arial"/>
              </w:rPr>
              <w:t xml:space="preserve"> department</w:t>
            </w:r>
            <w:r w:rsidR="002521BC">
              <w:rPr>
                <w:rStyle w:val="normaltextrun"/>
                <w:rFonts w:ascii="Arial" w:hAnsi="Arial" w:cs="Arial"/>
              </w:rPr>
              <w:t>.</w:t>
            </w:r>
          </w:p>
          <w:p w14:paraId="71D788A2" w14:textId="77777777" w:rsidR="002719E1" w:rsidRDefault="002719E1" w:rsidP="00C629F7">
            <w:pPr>
              <w:pStyle w:val="paragraph"/>
              <w:spacing w:before="0" w:beforeAutospacing="0" w:after="0" w:afterAutospacing="0"/>
              <w:jc w:val="both"/>
              <w:textAlignment w:val="baseline"/>
              <w:rPr>
                <w:rStyle w:val="normaltextrun"/>
                <w:rFonts w:ascii="Arial" w:hAnsi="Arial" w:cs="Arial"/>
                <w:b/>
                <w:bCs/>
              </w:rPr>
            </w:pPr>
          </w:p>
          <w:p w14:paraId="74A198DF" w14:textId="77777777" w:rsidR="002719E1" w:rsidRDefault="008A2A47" w:rsidP="00C629F7">
            <w:pPr>
              <w:pStyle w:val="paragraph"/>
              <w:spacing w:before="0" w:beforeAutospacing="0" w:after="0" w:afterAutospacing="0"/>
              <w:jc w:val="both"/>
              <w:textAlignment w:val="baseline"/>
              <w:rPr>
                <w:rStyle w:val="normaltextrun"/>
                <w:rFonts w:ascii="Arial" w:hAnsi="Arial" w:cs="Arial"/>
                <w:b/>
                <w:bCs/>
              </w:rPr>
            </w:pPr>
            <w:r w:rsidRPr="4EE97053">
              <w:rPr>
                <w:rStyle w:val="normaltextrun"/>
                <w:rFonts w:ascii="Arial" w:hAnsi="Arial" w:cs="Arial"/>
                <w:b/>
                <w:bCs/>
              </w:rPr>
              <w:t>Why we are making the proposal:</w:t>
            </w:r>
          </w:p>
          <w:p w14:paraId="7672A41C" w14:textId="77777777" w:rsidR="00FE1E4E" w:rsidRDefault="00FE1E4E" w:rsidP="4EE97053">
            <w:pPr>
              <w:textAlignment w:val="baseline"/>
              <w:rPr>
                <w:rFonts w:ascii="Arial" w:eastAsia="Arial" w:hAnsi="Arial" w:cs="Arial"/>
                <w:sz w:val="24"/>
                <w:szCs w:val="24"/>
              </w:rPr>
            </w:pPr>
          </w:p>
          <w:p w14:paraId="270EC52D" w14:textId="6EB132C7" w:rsidR="3F8BF142" w:rsidRDefault="3CED93B7" w:rsidP="008663CB">
            <w:pPr>
              <w:textAlignment w:val="baseline"/>
              <w:rPr>
                <w:rFonts w:ascii="Arial" w:eastAsia="Arial" w:hAnsi="Arial" w:cs="Arial"/>
                <w:sz w:val="24"/>
                <w:szCs w:val="24"/>
              </w:rPr>
            </w:pPr>
            <w:r w:rsidRPr="3F8BF142">
              <w:rPr>
                <w:rFonts w:ascii="Arial" w:eastAsia="Arial" w:hAnsi="Arial" w:cs="Arial"/>
                <w:sz w:val="24"/>
                <w:szCs w:val="24"/>
              </w:rPr>
              <w:t>The re</w:t>
            </w:r>
            <w:r w:rsidR="00875994">
              <w:rPr>
                <w:rFonts w:ascii="Arial" w:eastAsia="Arial" w:hAnsi="Arial" w:cs="Arial"/>
                <w:sz w:val="24"/>
                <w:szCs w:val="24"/>
              </w:rPr>
              <w:t>structure a</w:t>
            </w:r>
            <w:r w:rsidRPr="3F8BF142">
              <w:rPr>
                <w:rFonts w:ascii="Arial" w:eastAsia="Arial" w:hAnsi="Arial" w:cs="Arial"/>
                <w:sz w:val="24"/>
                <w:szCs w:val="24"/>
              </w:rPr>
              <w:t xml:space="preserve">llows </w:t>
            </w:r>
            <w:r w:rsidR="00875994">
              <w:rPr>
                <w:rFonts w:ascii="Arial" w:eastAsia="Arial" w:hAnsi="Arial" w:cs="Arial"/>
                <w:sz w:val="24"/>
                <w:szCs w:val="24"/>
              </w:rPr>
              <w:t xml:space="preserve">the implementation of a new operations manager role that will replace the existing team leader role.  This will enable us to </w:t>
            </w:r>
            <w:r w:rsidR="00875994" w:rsidRPr="3F8BF142">
              <w:rPr>
                <w:rFonts w:ascii="Arial" w:eastAsia="Arial" w:hAnsi="Arial" w:cs="Arial"/>
                <w:sz w:val="24"/>
                <w:szCs w:val="24"/>
              </w:rPr>
              <w:t>refocus resources on new and emerging priorities that can better support department needs.</w:t>
            </w:r>
            <w:r w:rsidR="00875994">
              <w:rPr>
                <w:rFonts w:ascii="Arial" w:eastAsia="Arial" w:hAnsi="Arial" w:cs="Arial"/>
                <w:sz w:val="24"/>
                <w:szCs w:val="24"/>
              </w:rPr>
              <w:t xml:space="preserve">  E</w:t>
            </w:r>
            <w:r w:rsidRPr="3F8BF142">
              <w:rPr>
                <w:rFonts w:ascii="Arial" w:eastAsia="Arial" w:hAnsi="Arial" w:cs="Arial"/>
                <w:sz w:val="24"/>
                <w:szCs w:val="24"/>
              </w:rPr>
              <w:t>x</w:t>
            </w:r>
            <w:r w:rsidR="002521BC">
              <w:rPr>
                <w:rFonts w:ascii="Arial" w:eastAsia="Arial" w:hAnsi="Arial" w:cs="Arial"/>
                <w:sz w:val="24"/>
                <w:szCs w:val="24"/>
              </w:rPr>
              <w:t>isting roles to be reviewed and</w:t>
            </w:r>
            <w:r w:rsidR="5C6D6663" w:rsidRPr="3F8BF142">
              <w:rPr>
                <w:rFonts w:ascii="Arial" w:eastAsia="Arial" w:hAnsi="Arial" w:cs="Arial"/>
                <w:sz w:val="24"/>
                <w:szCs w:val="24"/>
              </w:rPr>
              <w:t xml:space="preserve"> </w:t>
            </w:r>
            <w:r w:rsidR="3DB8B492" w:rsidRPr="3F8BF142">
              <w:rPr>
                <w:rFonts w:ascii="Arial" w:eastAsia="Arial" w:hAnsi="Arial" w:cs="Arial"/>
                <w:sz w:val="24"/>
                <w:szCs w:val="24"/>
              </w:rPr>
              <w:t>J</w:t>
            </w:r>
            <w:r w:rsidRPr="3F8BF142">
              <w:rPr>
                <w:rFonts w:ascii="Arial" w:eastAsia="Arial" w:hAnsi="Arial" w:cs="Arial"/>
                <w:sz w:val="24"/>
                <w:szCs w:val="24"/>
              </w:rPr>
              <w:t xml:space="preserve">ob descriptions </w:t>
            </w:r>
            <w:r w:rsidR="023FFE06" w:rsidRPr="3F8BF142">
              <w:rPr>
                <w:rFonts w:ascii="Arial" w:eastAsia="Arial" w:hAnsi="Arial" w:cs="Arial"/>
                <w:sz w:val="24"/>
                <w:szCs w:val="24"/>
              </w:rPr>
              <w:t xml:space="preserve">will be refreshed </w:t>
            </w:r>
            <w:r w:rsidRPr="3F8BF142">
              <w:rPr>
                <w:rFonts w:ascii="Arial" w:eastAsia="Arial" w:hAnsi="Arial" w:cs="Arial"/>
                <w:sz w:val="24"/>
                <w:szCs w:val="24"/>
              </w:rPr>
              <w:t xml:space="preserve">to reflect more accurately the duties in posts that have evolved over time. The new roles are required to support the growth </w:t>
            </w:r>
            <w:r w:rsidR="00875994">
              <w:rPr>
                <w:rFonts w:ascii="Arial" w:eastAsia="Arial" w:hAnsi="Arial" w:cs="Arial"/>
                <w:sz w:val="24"/>
                <w:szCs w:val="24"/>
              </w:rPr>
              <w:t xml:space="preserve">of the university </w:t>
            </w:r>
            <w:r w:rsidR="003E4CA9">
              <w:rPr>
                <w:rFonts w:ascii="Arial" w:eastAsia="Arial" w:hAnsi="Arial" w:cs="Arial"/>
                <w:sz w:val="24"/>
                <w:szCs w:val="24"/>
              </w:rPr>
              <w:t>and</w:t>
            </w:r>
            <w:r w:rsidR="00875994">
              <w:rPr>
                <w:rFonts w:ascii="Arial" w:eastAsia="Arial" w:hAnsi="Arial" w:cs="Arial"/>
                <w:sz w:val="24"/>
                <w:szCs w:val="24"/>
              </w:rPr>
              <w:t xml:space="preserve"> the growing number of people on university campuses in our </w:t>
            </w:r>
            <w:r w:rsidRPr="3F8BF142">
              <w:rPr>
                <w:rFonts w:ascii="Arial" w:eastAsia="Arial" w:hAnsi="Arial" w:cs="Arial"/>
                <w:sz w:val="24"/>
                <w:szCs w:val="24"/>
              </w:rPr>
              <w:lastRenderedPageBreak/>
              <w:t xml:space="preserve">areas of our delivery. </w:t>
            </w:r>
            <w:r w:rsidR="5A60B95F" w:rsidRPr="3F8BF142">
              <w:rPr>
                <w:rFonts w:ascii="Arial" w:eastAsia="Arial" w:hAnsi="Arial" w:cs="Arial"/>
                <w:sz w:val="24"/>
                <w:szCs w:val="24"/>
              </w:rPr>
              <w:t xml:space="preserve">To remove the reliance on single sources of </w:t>
            </w:r>
            <w:r w:rsidR="59080FD9" w:rsidRPr="3F8BF142">
              <w:rPr>
                <w:rFonts w:ascii="Arial" w:eastAsia="Arial" w:hAnsi="Arial" w:cs="Arial"/>
                <w:sz w:val="24"/>
                <w:szCs w:val="24"/>
              </w:rPr>
              <w:t xml:space="preserve">critical </w:t>
            </w:r>
            <w:r w:rsidR="5A60B95F" w:rsidRPr="3F8BF142">
              <w:rPr>
                <w:rFonts w:ascii="Arial" w:eastAsia="Arial" w:hAnsi="Arial" w:cs="Arial"/>
                <w:sz w:val="24"/>
                <w:szCs w:val="24"/>
              </w:rPr>
              <w:t>functions in the department and ensure succession planning where knowledge and experience is shared and developed.</w:t>
            </w:r>
            <w:r w:rsidR="138DF4CB" w:rsidRPr="3F8BF142">
              <w:rPr>
                <w:rFonts w:ascii="Arial" w:eastAsia="Arial" w:hAnsi="Arial" w:cs="Arial"/>
                <w:sz w:val="24"/>
                <w:szCs w:val="24"/>
              </w:rPr>
              <w:t xml:space="preserve"> </w:t>
            </w:r>
          </w:p>
          <w:p w14:paraId="7CAF24B0" w14:textId="3944230A" w:rsidR="6840596F" w:rsidRDefault="6840596F" w:rsidP="3F8BF142">
            <w:pPr>
              <w:rPr>
                <w:rFonts w:ascii="Arial" w:eastAsia="Arial" w:hAnsi="Arial" w:cs="Arial"/>
                <w:sz w:val="24"/>
                <w:szCs w:val="24"/>
              </w:rPr>
            </w:pPr>
            <w:r w:rsidRPr="53E516B7">
              <w:rPr>
                <w:rFonts w:ascii="Arial" w:eastAsia="Arial" w:hAnsi="Arial" w:cs="Arial"/>
                <w:sz w:val="24"/>
                <w:szCs w:val="24"/>
              </w:rPr>
              <w:t xml:space="preserve">The changes to the team involve the </w:t>
            </w:r>
            <w:r w:rsidR="332E3947" w:rsidRPr="53E516B7">
              <w:rPr>
                <w:rFonts w:ascii="Arial" w:eastAsia="Arial" w:hAnsi="Arial" w:cs="Arial"/>
                <w:sz w:val="24"/>
                <w:szCs w:val="24"/>
              </w:rPr>
              <w:t xml:space="preserve">redistribution of responsibilities into new roles. </w:t>
            </w:r>
            <w:r w:rsidR="3C3CCC2E" w:rsidRPr="53E516B7">
              <w:rPr>
                <w:rFonts w:ascii="Arial" w:eastAsia="Arial" w:hAnsi="Arial" w:cs="Arial"/>
                <w:sz w:val="24"/>
                <w:szCs w:val="24"/>
              </w:rPr>
              <w:t>All t</w:t>
            </w:r>
            <w:r w:rsidR="332E3947" w:rsidRPr="53E516B7">
              <w:rPr>
                <w:rFonts w:ascii="Arial" w:eastAsia="Arial" w:hAnsi="Arial" w:cs="Arial"/>
                <w:sz w:val="24"/>
                <w:szCs w:val="24"/>
              </w:rPr>
              <w:t>he change</w:t>
            </w:r>
            <w:r w:rsidR="003E4CA9">
              <w:rPr>
                <w:rFonts w:ascii="Arial" w:eastAsia="Arial" w:hAnsi="Arial" w:cs="Arial"/>
                <w:sz w:val="24"/>
                <w:szCs w:val="24"/>
              </w:rPr>
              <w:t>s</w:t>
            </w:r>
            <w:r w:rsidR="332E3947" w:rsidRPr="53E516B7">
              <w:rPr>
                <w:rFonts w:ascii="Arial" w:eastAsia="Arial" w:hAnsi="Arial" w:cs="Arial"/>
                <w:sz w:val="24"/>
                <w:szCs w:val="24"/>
              </w:rPr>
              <w:t xml:space="preserve"> represe</w:t>
            </w:r>
            <w:r w:rsidR="45DDCA51" w:rsidRPr="53E516B7">
              <w:rPr>
                <w:rFonts w:ascii="Arial" w:eastAsia="Arial" w:hAnsi="Arial" w:cs="Arial"/>
                <w:sz w:val="24"/>
                <w:szCs w:val="24"/>
              </w:rPr>
              <w:t>nt opportunities for existing staff to develop and gain promotion.</w:t>
            </w:r>
            <w:r w:rsidRPr="53E516B7">
              <w:rPr>
                <w:rFonts w:ascii="Arial" w:eastAsia="Arial" w:hAnsi="Arial" w:cs="Arial"/>
                <w:sz w:val="24"/>
                <w:szCs w:val="24"/>
              </w:rPr>
              <w:t xml:space="preserve"> </w:t>
            </w:r>
            <w:r w:rsidR="008663CB" w:rsidRPr="53E516B7">
              <w:rPr>
                <w:rFonts w:ascii="Arial" w:eastAsia="Arial" w:hAnsi="Arial" w:cs="Arial"/>
                <w:sz w:val="24"/>
                <w:szCs w:val="24"/>
              </w:rPr>
              <w:t>There will</w:t>
            </w:r>
            <w:r w:rsidR="0D073929" w:rsidRPr="53E516B7">
              <w:rPr>
                <w:rFonts w:ascii="Arial" w:eastAsia="Arial" w:hAnsi="Arial" w:cs="Arial"/>
                <w:sz w:val="24"/>
                <w:szCs w:val="24"/>
              </w:rPr>
              <w:t xml:space="preserve"> how</w:t>
            </w:r>
            <w:r w:rsidR="0FCA7643" w:rsidRPr="53E516B7">
              <w:rPr>
                <w:rFonts w:ascii="Arial" w:eastAsia="Arial" w:hAnsi="Arial" w:cs="Arial"/>
                <w:sz w:val="24"/>
                <w:szCs w:val="24"/>
              </w:rPr>
              <w:t>ev</w:t>
            </w:r>
            <w:r w:rsidR="0D073929" w:rsidRPr="53E516B7">
              <w:rPr>
                <w:rFonts w:ascii="Arial" w:eastAsia="Arial" w:hAnsi="Arial" w:cs="Arial"/>
                <w:sz w:val="24"/>
                <w:szCs w:val="24"/>
              </w:rPr>
              <w:t xml:space="preserve">er need to be a combination of internal </w:t>
            </w:r>
            <w:r w:rsidR="008663CB" w:rsidRPr="53E516B7">
              <w:rPr>
                <w:rFonts w:ascii="Arial" w:eastAsia="Arial" w:hAnsi="Arial" w:cs="Arial"/>
                <w:sz w:val="24"/>
                <w:szCs w:val="24"/>
              </w:rPr>
              <w:t xml:space="preserve">and external </w:t>
            </w:r>
            <w:r w:rsidR="0D073929" w:rsidRPr="53E516B7">
              <w:rPr>
                <w:rFonts w:ascii="Arial" w:eastAsia="Arial" w:hAnsi="Arial" w:cs="Arial"/>
                <w:sz w:val="24"/>
                <w:szCs w:val="24"/>
              </w:rPr>
              <w:t xml:space="preserve">competitive interviews, </w:t>
            </w:r>
            <w:r w:rsidR="24F05F60" w:rsidRPr="53E516B7">
              <w:rPr>
                <w:rFonts w:ascii="Arial" w:eastAsia="Arial" w:hAnsi="Arial" w:cs="Arial"/>
                <w:sz w:val="24"/>
                <w:szCs w:val="24"/>
              </w:rPr>
              <w:t xml:space="preserve">for </w:t>
            </w:r>
            <w:r w:rsidR="002521BC" w:rsidRPr="53E516B7">
              <w:rPr>
                <w:rFonts w:ascii="Arial" w:eastAsia="Arial" w:hAnsi="Arial" w:cs="Arial"/>
                <w:sz w:val="24"/>
                <w:szCs w:val="24"/>
              </w:rPr>
              <w:t xml:space="preserve">the </w:t>
            </w:r>
            <w:r w:rsidR="24F05F60" w:rsidRPr="53E516B7">
              <w:rPr>
                <w:rFonts w:ascii="Arial" w:eastAsia="Arial" w:hAnsi="Arial" w:cs="Arial"/>
                <w:sz w:val="24"/>
                <w:szCs w:val="24"/>
              </w:rPr>
              <w:t xml:space="preserve">entirely new roles. </w:t>
            </w:r>
            <w:r w:rsidR="009161B3">
              <w:rPr>
                <w:rFonts w:ascii="Arial" w:eastAsia="Arial" w:hAnsi="Arial" w:cs="Arial"/>
                <w:sz w:val="24"/>
                <w:szCs w:val="24"/>
              </w:rPr>
              <w:t xml:space="preserve">Those staff who are unsuccessful will be ring fenced for lower graded roles, pay protected for 4 years. </w:t>
            </w:r>
            <w:r w:rsidR="24F05F60" w:rsidRPr="53E516B7">
              <w:rPr>
                <w:rFonts w:ascii="Arial" w:eastAsia="Arial" w:hAnsi="Arial" w:cs="Arial"/>
                <w:sz w:val="24"/>
                <w:szCs w:val="24"/>
              </w:rPr>
              <w:t xml:space="preserve">The </w:t>
            </w:r>
            <w:r w:rsidRPr="53E516B7">
              <w:rPr>
                <w:rFonts w:ascii="Arial" w:eastAsia="Arial" w:hAnsi="Arial" w:cs="Arial"/>
                <w:sz w:val="24"/>
                <w:szCs w:val="24"/>
              </w:rPr>
              <w:t xml:space="preserve">changes </w:t>
            </w:r>
            <w:r w:rsidR="77845AEB" w:rsidRPr="53E516B7">
              <w:rPr>
                <w:rFonts w:ascii="Arial" w:eastAsia="Arial" w:hAnsi="Arial" w:cs="Arial"/>
                <w:sz w:val="24"/>
                <w:szCs w:val="24"/>
              </w:rPr>
              <w:t xml:space="preserve">and final structure </w:t>
            </w:r>
            <w:r w:rsidRPr="53E516B7">
              <w:rPr>
                <w:rFonts w:ascii="Arial" w:eastAsia="Arial" w:hAnsi="Arial" w:cs="Arial"/>
                <w:sz w:val="24"/>
                <w:szCs w:val="24"/>
              </w:rPr>
              <w:t>are scheduled to be c</w:t>
            </w:r>
            <w:r w:rsidR="2C13DBBB" w:rsidRPr="53E516B7">
              <w:rPr>
                <w:rFonts w:ascii="Arial" w:eastAsia="Arial" w:hAnsi="Arial" w:cs="Arial"/>
                <w:sz w:val="24"/>
                <w:szCs w:val="24"/>
              </w:rPr>
              <w:t>onfirmed</w:t>
            </w:r>
            <w:r w:rsidRPr="53E516B7">
              <w:rPr>
                <w:rFonts w:ascii="Arial" w:eastAsia="Arial" w:hAnsi="Arial" w:cs="Arial"/>
                <w:sz w:val="24"/>
                <w:szCs w:val="24"/>
              </w:rPr>
              <w:t xml:space="preserve"> by </w:t>
            </w:r>
            <w:r w:rsidR="145CDB47" w:rsidRPr="53E516B7">
              <w:rPr>
                <w:rFonts w:ascii="Arial" w:eastAsia="Arial" w:hAnsi="Arial" w:cs="Arial"/>
                <w:sz w:val="24"/>
                <w:szCs w:val="24"/>
              </w:rPr>
              <w:t>31 January</w:t>
            </w:r>
            <w:r w:rsidR="008663CB" w:rsidRPr="53E516B7">
              <w:rPr>
                <w:rFonts w:ascii="Arial" w:eastAsia="Arial" w:hAnsi="Arial" w:cs="Arial"/>
                <w:sz w:val="24"/>
                <w:szCs w:val="24"/>
              </w:rPr>
              <w:t xml:space="preserve"> </w:t>
            </w:r>
            <w:r w:rsidRPr="53E516B7">
              <w:rPr>
                <w:rFonts w:ascii="Arial" w:eastAsia="Arial" w:hAnsi="Arial" w:cs="Arial"/>
                <w:sz w:val="24"/>
                <w:szCs w:val="24"/>
              </w:rPr>
              <w:t>202</w:t>
            </w:r>
            <w:r w:rsidR="3E766C0D" w:rsidRPr="53E516B7">
              <w:rPr>
                <w:rFonts w:ascii="Arial" w:eastAsia="Arial" w:hAnsi="Arial" w:cs="Arial"/>
                <w:sz w:val="24"/>
                <w:szCs w:val="24"/>
              </w:rPr>
              <w:t>4</w:t>
            </w:r>
            <w:r w:rsidRPr="53E516B7">
              <w:rPr>
                <w:rFonts w:ascii="Arial" w:eastAsia="Arial" w:hAnsi="Arial" w:cs="Arial"/>
                <w:sz w:val="24"/>
                <w:szCs w:val="24"/>
              </w:rPr>
              <w:t xml:space="preserve">. </w:t>
            </w:r>
          </w:p>
          <w:p w14:paraId="661F6FDE" w14:textId="77777777" w:rsidR="00B026F2" w:rsidRPr="00E6398A" w:rsidRDefault="00B026F2" w:rsidP="003B48A9">
            <w:pPr>
              <w:pStyle w:val="paragraph"/>
              <w:spacing w:before="0" w:beforeAutospacing="0" w:after="0" w:afterAutospacing="0"/>
              <w:ind w:left="720"/>
              <w:jc w:val="both"/>
              <w:textAlignment w:val="baseline"/>
              <w:rPr>
                <w:rFonts w:ascii="Arial" w:hAnsi="Arial" w:cs="Arial"/>
              </w:rPr>
            </w:pPr>
          </w:p>
        </w:tc>
      </w:tr>
    </w:tbl>
    <w:p w14:paraId="0A797D1E" w14:textId="77777777" w:rsidR="00B026F2" w:rsidRDefault="00B026F2" w:rsidP="00177813">
      <w:pPr>
        <w:spacing w:after="0" w:line="240" w:lineRule="auto"/>
        <w:ind w:left="-454"/>
        <w:rPr>
          <w:rFonts w:cstheme="minorHAnsi"/>
          <w:sz w:val="24"/>
          <w:szCs w:val="24"/>
        </w:rPr>
      </w:pPr>
    </w:p>
    <w:p w14:paraId="71C19886" w14:textId="77777777" w:rsidR="00B026F2" w:rsidRDefault="00B026F2" w:rsidP="00177813">
      <w:pPr>
        <w:spacing w:after="0" w:line="240" w:lineRule="auto"/>
        <w:ind w:left="-454"/>
        <w:rPr>
          <w:rFonts w:cstheme="minorHAnsi"/>
          <w:sz w:val="24"/>
          <w:szCs w:val="24"/>
        </w:rPr>
      </w:pPr>
    </w:p>
    <w:p w14:paraId="2B054876" w14:textId="77777777" w:rsidR="00177813" w:rsidRPr="00177813" w:rsidRDefault="00177813" w:rsidP="00177813">
      <w:pPr>
        <w:spacing w:after="0" w:line="240" w:lineRule="auto"/>
        <w:ind w:left="-454"/>
        <w:rPr>
          <w:rFonts w:asciiTheme="majorHAnsi" w:hAnsiTheme="majorHAnsi" w:cstheme="majorHAnsi"/>
          <w:color w:val="002060"/>
          <w:sz w:val="26"/>
          <w:szCs w:val="26"/>
        </w:rPr>
      </w:pPr>
      <w:r w:rsidRPr="00177813">
        <w:rPr>
          <w:rFonts w:asciiTheme="majorHAnsi" w:hAnsiTheme="majorHAnsi" w:cstheme="majorHAnsi"/>
          <w:color w:val="002060"/>
          <w:sz w:val="26"/>
          <w:szCs w:val="26"/>
        </w:rPr>
        <w:t>What sources of information/ data, or who have you identified to help explore potential equalities impacts?</w:t>
      </w:r>
    </w:p>
    <w:p w14:paraId="63245CC5" w14:textId="0E886604" w:rsidR="005579C9" w:rsidRDefault="00177813" w:rsidP="53E516B7">
      <w:pPr>
        <w:spacing w:after="0" w:line="240" w:lineRule="auto"/>
        <w:ind w:left="-454"/>
        <w:rPr>
          <w:sz w:val="24"/>
          <w:szCs w:val="24"/>
        </w:rPr>
      </w:pPr>
      <w:r w:rsidRPr="53E516B7">
        <w:rPr>
          <w:sz w:val="24"/>
          <w:szCs w:val="24"/>
        </w:rPr>
        <w:t>Examples include: External or Sector data/research, Staffing Statistics, Student or Staff Networks, specific stakeholders.</w:t>
      </w:r>
    </w:p>
    <w:tbl>
      <w:tblPr>
        <w:tblStyle w:val="TableGrid"/>
        <w:tblW w:w="0" w:type="auto"/>
        <w:tblInd w:w="-454" w:type="dxa"/>
        <w:tblLook w:val="04A0" w:firstRow="1" w:lastRow="0" w:firstColumn="1" w:lastColumn="0" w:noHBand="0" w:noVBand="1"/>
      </w:tblPr>
      <w:tblGrid>
        <w:gridCol w:w="13948"/>
      </w:tblGrid>
      <w:tr w:rsidR="005579C9" w14:paraId="72654F13" w14:textId="77777777" w:rsidTr="53E516B7">
        <w:tc>
          <w:tcPr>
            <w:tcW w:w="13948" w:type="dxa"/>
          </w:tcPr>
          <w:p w14:paraId="0507D00E" w14:textId="03E7C2B3" w:rsidR="00C157ED" w:rsidRDefault="1BB0A90B" w:rsidP="00177813">
            <w:pPr>
              <w:rPr>
                <w:rFonts w:ascii="Arial" w:hAnsi="Arial" w:cs="Arial"/>
                <w:sz w:val="24"/>
                <w:szCs w:val="24"/>
              </w:rPr>
            </w:pPr>
            <w:r w:rsidRPr="53E516B7">
              <w:rPr>
                <w:rFonts w:ascii="Arial" w:hAnsi="Arial" w:cs="Arial"/>
                <w:sz w:val="24"/>
                <w:szCs w:val="24"/>
              </w:rPr>
              <w:t>M</w:t>
            </w:r>
            <w:r w:rsidR="002521BC" w:rsidRPr="53E516B7">
              <w:rPr>
                <w:rFonts w:ascii="Arial" w:hAnsi="Arial" w:cs="Arial"/>
                <w:sz w:val="24"/>
                <w:szCs w:val="24"/>
              </w:rPr>
              <w:t>eeting</w:t>
            </w:r>
            <w:r w:rsidR="00A10860">
              <w:rPr>
                <w:rFonts w:ascii="Arial" w:hAnsi="Arial" w:cs="Arial"/>
                <w:sz w:val="24"/>
                <w:szCs w:val="24"/>
              </w:rPr>
              <w:t>s</w:t>
            </w:r>
            <w:r w:rsidR="002521BC" w:rsidRPr="53E516B7">
              <w:rPr>
                <w:rFonts w:ascii="Arial" w:hAnsi="Arial" w:cs="Arial"/>
                <w:sz w:val="24"/>
                <w:szCs w:val="24"/>
              </w:rPr>
              <w:t xml:space="preserve"> will be held with the teams, with the below stakeholders</w:t>
            </w:r>
            <w:r w:rsidR="19C1EC26" w:rsidRPr="53E516B7">
              <w:rPr>
                <w:rFonts w:ascii="Arial" w:hAnsi="Arial" w:cs="Arial"/>
                <w:sz w:val="24"/>
                <w:szCs w:val="24"/>
              </w:rPr>
              <w:t xml:space="preserve">  </w:t>
            </w:r>
          </w:p>
          <w:p w14:paraId="17C55E70" w14:textId="77777777" w:rsidR="005579C9" w:rsidRDefault="005579C9" w:rsidP="6AB1A048">
            <w:pPr>
              <w:rPr>
                <w:rFonts w:ascii="Arial" w:hAnsi="Arial" w:cs="Arial"/>
                <w:sz w:val="24"/>
                <w:szCs w:val="24"/>
              </w:rPr>
            </w:pPr>
          </w:p>
          <w:p w14:paraId="09C4AEC1" w14:textId="77777777" w:rsidR="005579C9" w:rsidRDefault="095256CA" w:rsidP="6AB1A048">
            <w:pPr>
              <w:spacing w:line="276" w:lineRule="auto"/>
            </w:pPr>
            <w:r w:rsidRPr="6AB1A048">
              <w:rPr>
                <w:rFonts w:ascii="Tahoma" w:eastAsia="Tahoma" w:hAnsi="Tahoma" w:cs="Tahoma"/>
                <w:sz w:val="22"/>
                <w:szCs w:val="22"/>
              </w:rPr>
              <w:t>Meetings held with:</w:t>
            </w:r>
          </w:p>
          <w:p w14:paraId="5970E134" w14:textId="77777777" w:rsidR="005579C9" w:rsidRDefault="6F1CE8DB" w:rsidP="6AB1A048">
            <w:pPr>
              <w:pStyle w:val="ListParagraph"/>
              <w:numPr>
                <w:ilvl w:val="0"/>
                <w:numId w:val="3"/>
              </w:numPr>
              <w:spacing w:line="276" w:lineRule="auto"/>
              <w:rPr>
                <w:rFonts w:ascii="Tahoma" w:eastAsia="Tahoma" w:hAnsi="Tahoma" w:cs="Tahoma"/>
                <w:sz w:val="22"/>
                <w:szCs w:val="22"/>
              </w:rPr>
            </w:pPr>
            <w:r w:rsidRPr="3F8BF142">
              <w:rPr>
                <w:rFonts w:ascii="Tahoma" w:eastAsia="Tahoma" w:hAnsi="Tahoma" w:cs="Tahoma"/>
                <w:sz w:val="22"/>
                <w:szCs w:val="22"/>
              </w:rPr>
              <w:t>H</w:t>
            </w:r>
            <w:r w:rsidR="3CD9859D" w:rsidRPr="3F8BF142">
              <w:rPr>
                <w:rFonts w:ascii="Tahoma" w:eastAsia="Tahoma" w:hAnsi="Tahoma" w:cs="Tahoma"/>
                <w:sz w:val="22"/>
                <w:szCs w:val="22"/>
              </w:rPr>
              <w:t xml:space="preserve">uman </w:t>
            </w:r>
            <w:r w:rsidRPr="3F8BF142">
              <w:rPr>
                <w:rFonts w:ascii="Tahoma" w:eastAsia="Tahoma" w:hAnsi="Tahoma" w:cs="Tahoma"/>
                <w:sz w:val="22"/>
                <w:szCs w:val="22"/>
              </w:rPr>
              <w:t>R</w:t>
            </w:r>
            <w:r w:rsidR="61621D94" w:rsidRPr="3F8BF142">
              <w:rPr>
                <w:rFonts w:ascii="Tahoma" w:eastAsia="Tahoma" w:hAnsi="Tahoma" w:cs="Tahoma"/>
                <w:sz w:val="22"/>
                <w:szCs w:val="22"/>
              </w:rPr>
              <w:t>esources</w:t>
            </w:r>
          </w:p>
          <w:p w14:paraId="5A7C5F7B" w14:textId="77777777" w:rsidR="005579C9" w:rsidRDefault="4E80A20E" w:rsidP="6AB1A048">
            <w:pPr>
              <w:pStyle w:val="ListParagraph"/>
              <w:numPr>
                <w:ilvl w:val="0"/>
                <w:numId w:val="3"/>
              </w:numPr>
              <w:spacing w:line="276" w:lineRule="auto"/>
              <w:rPr>
                <w:rFonts w:ascii="Tahoma" w:eastAsia="Tahoma" w:hAnsi="Tahoma" w:cs="Tahoma"/>
                <w:sz w:val="22"/>
                <w:szCs w:val="22"/>
              </w:rPr>
            </w:pPr>
            <w:r w:rsidRPr="2A2EC79A">
              <w:rPr>
                <w:rFonts w:ascii="Tahoma" w:eastAsia="Tahoma" w:hAnsi="Tahoma" w:cs="Tahoma"/>
                <w:sz w:val="22"/>
                <w:szCs w:val="22"/>
              </w:rPr>
              <w:t>T</w:t>
            </w:r>
            <w:r w:rsidR="7754AE31" w:rsidRPr="2A2EC79A">
              <w:rPr>
                <w:rFonts w:ascii="Tahoma" w:eastAsia="Tahoma" w:hAnsi="Tahoma" w:cs="Tahoma"/>
                <w:sz w:val="22"/>
                <w:szCs w:val="22"/>
              </w:rPr>
              <w:t xml:space="preserve">rade </w:t>
            </w:r>
            <w:r w:rsidRPr="2A2EC79A">
              <w:rPr>
                <w:rFonts w:ascii="Tahoma" w:eastAsia="Tahoma" w:hAnsi="Tahoma" w:cs="Tahoma"/>
                <w:sz w:val="22"/>
                <w:szCs w:val="22"/>
              </w:rPr>
              <w:t>U</w:t>
            </w:r>
            <w:r w:rsidR="71E6EEFD" w:rsidRPr="2A2EC79A">
              <w:rPr>
                <w:rFonts w:ascii="Tahoma" w:eastAsia="Tahoma" w:hAnsi="Tahoma" w:cs="Tahoma"/>
                <w:sz w:val="22"/>
                <w:szCs w:val="22"/>
              </w:rPr>
              <w:t>nion</w:t>
            </w:r>
            <w:r w:rsidRPr="2A2EC79A">
              <w:rPr>
                <w:rFonts w:ascii="Tahoma" w:eastAsia="Tahoma" w:hAnsi="Tahoma" w:cs="Tahoma"/>
                <w:sz w:val="22"/>
                <w:szCs w:val="22"/>
              </w:rPr>
              <w:t xml:space="preserve"> representatives</w:t>
            </w:r>
          </w:p>
          <w:p w14:paraId="7067D87C" w14:textId="77777777" w:rsidR="005579C9" w:rsidRDefault="4E80A20E" w:rsidP="6AB1A048">
            <w:pPr>
              <w:pStyle w:val="ListParagraph"/>
              <w:numPr>
                <w:ilvl w:val="0"/>
                <w:numId w:val="3"/>
              </w:numPr>
              <w:spacing w:line="276" w:lineRule="auto"/>
              <w:rPr>
                <w:rFonts w:ascii="Tahoma" w:eastAsia="Tahoma" w:hAnsi="Tahoma" w:cs="Tahoma"/>
                <w:sz w:val="22"/>
                <w:szCs w:val="22"/>
              </w:rPr>
            </w:pPr>
            <w:r w:rsidRPr="2A2EC79A">
              <w:rPr>
                <w:rFonts w:ascii="Tahoma" w:eastAsia="Tahoma" w:hAnsi="Tahoma" w:cs="Tahoma"/>
                <w:sz w:val="22"/>
                <w:szCs w:val="22"/>
              </w:rPr>
              <w:t>Affected staff (all)</w:t>
            </w:r>
          </w:p>
          <w:p w14:paraId="5AE8EEFA" w14:textId="77777777" w:rsidR="005579C9" w:rsidRDefault="095256CA" w:rsidP="6AB1A048">
            <w:pPr>
              <w:spacing w:line="276" w:lineRule="auto"/>
            </w:pPr>
            <w:r w:rsidRPr="6AB1A048">
              <w:rPr>
                <w:rFonts w:ascii="Tahoma" w:eastAsia="Tahoma" w:hAnsi="Tahoma" w:cs="Tahoma"/>
                <w:sz w:val="22"/>
                <w:szCs w:val="22"/>
              </w:rPr>
              <w:t xml:space="preserve"> </w:t>
            </w:r>
          </w:p>
          <w:p w14:paraId="3524D63F" w14:textId="00476764" w:rsidR="005579C9" w:rsidRDefault="2DD314A7" w:rsidP="6AB1A048">
            <w:pPr>
              <w:spacing w:line="276" w:lineRule="auto"/>
              <w:rPr>
                <w:rFonts w:ascii="Tahoma" w:eastAsia="Tahoma" w:hAnsi="Tahoma" w:cs="Tahoma"/>
                <w:sz w:val="22"/>
                <w:szCs w:val="22"/>
              </w:rPr>
            </w:pPr>
            <w:r w:rsidRPr="2A2EC79A">
              <w:rPr>
                <w:rFonts w:ascii="Tahoma" w:eastAsia="Tahoma" w:hAnsi="Tahoma" w:cs="Tahoma"/>
                <w:sz w:val="22"/>
                <w:szCs w:val="22"/>
              </w:rPr>
              <w:t>Following the above meetings, the staff consultation period will run from</w:t>
            </w:r>
            <w:r w:rsidR="005D3D5E">
              <w:rPr>
                <w:rFonts w:ascii="Tahoma" w:eastAsia="Tahoma" w:hAnsi="Tahoma" w:cs="Tahoma"/>
                <w:sz w:val="22"/>
                <w:szCs w:val="22"/>
              </w:rPr>
              <w:t xml:space="preserve"> 15 April – 6 May 2024</w:t>
            </w:r>
            <w:r w:rsidR="002521BC">
              <w:rPr>
                <w:rFonts w:ascii="Tahoma" w:eastAsia="Tahoma" w:hAnsi="Tahoma" w:cs="Tahoma"/>
                <w:sz w:val="22"/>
                <w:szCs w:val="22"/>
              </w:rPr>
              <w:t xml:space="preserve">  Directly affected individuals will be invited to</w:t>
            </w:r>
            <w:r w:rsidRPr="2A2EC79A">
              <w:rPr>
                <w:rFonts w:ascii="Tahoma" w:eastAsia="Tahoma" w:hAnsi="Tahoma" w:cs="Tahoma"/>
                <w:sz w:val="22"/>
                <w:szCs w:val="22"/>
              </w:rPr>
              <w:t xml:space="preserve"> 1:1 meetings</w:t>
            </w:r>
            <w:r w:rsidR="002521BC">
              <w:rPr>
                <w:rFonts w:ascii="Tahoma" w:eastAsia="Tahoma" w:hAnsi="Tahoma" w:cs="Tahoma"/>
                <w:sz w:val="22"/>
                <w:szCs w:val="22"/>
              </w:rPr>
              <w:t>.  D</w:t>
            </w:r>
            <w:r w:rsidRPr="2A2EC79A">
              <w:rPr>
                <w:rFonts w:ascii="Tahoma" w:eastAsia="Tahoma" w:hAnsi="Tahoma" w:cs="Tahoma"/>
                <w:sz w:val="22"/>
                <w:szCs w:val="22"/>
              </w:rPr>
              <w:t>rop-in sessions with management will be made available to staff during this time.</w:t>
            </w:r>
          </w:p>
          <w:p w14:paraId="613BF82A" w14:textId="77777777" w:rsidR="005579C9" w:rsidRDefault="005579C9" w:rsidP="6AB1A048">
            <w:pPr>
              <w:rPr>
                <w:rFonts w:ascii="Tahoma" w:eastAsia="Tahoma" w:hAnsi="Tahoma" w:cs="Tahoma"/>
              </w:rPr>
            </w:pPr>
          </w:p>
          <w:p w14:paraId="54AC55D2" w14:textId="77777777" w:rsidR="005579C9" w:rsidRDefault="005579C9" w:rsidP="00177813">
            <w:pPr>
              <w:rPr>
                <w:rFonts w:cstheme="minorHAnsi"/>
                <w:sz w:val="24"/>
                <w:szCs w:val="24"/>
              </w:rPr>
            </w:pPr>
          </w:p>
        </w:tc>
      </w:tr>
    </w:tbl>
    <w:p w14:paraId="33977A6C" w14:textId="77777777" w:rsidR="00BB665F" w:rsidRDefault="00BB665F" w:rsidP="00BB665F">
      <w:pPr>
        <w:spacing w:after="0" w:line="240" w:lineRule="auto"/>
        <w:rPr>
          <w:rFonts w:asciiTheme="majorHAnsi" w:hAnsiTheme="majorHAnsi" w:cstheme="majorHAnsi"/>
          <w:color w:val="002060"/>
          <w:sz w:val="26"/>
          <w:szCs w:val="26"/>
        </w:rPr>
      </w:pPr>
    </w:p>
    <w:p w14:paraId="55405813" w14:textId="77777777" w:rsidR="00BB665F" w:rsidRDefault="00BB665F" w:rsidP="00BB665F">
      <w:pPr>
        <w:spacing w:after="0" w:line="240" w:lineRule="auto"/>
        <w:rPr>
          <w:rFonts w:asciiTheme="majorHAnsi" w:hAnsiTheme="majorHAnsi" w:cstheme="majorHAnsi"/>
          <w:color w:val="002060"/>
          <w:sz w:val="26"/>
          <w:szCs w:val="26"/>
        </w:rPr>
      </w:pPr>
    </w:p>
    <w:p w14:paraId="207FBEC0" w14:textId="77777777" w:rsidR="00177813" w:rsidRPr="00177813" w:rsidRDefault="00177813" w:rsidP="00BB665F">
      <w:pPr>
        <w:spacing w:after="0" w:line="240" w:lineRule="auto"/>
        <w:rPr>
          <w:rFonts w:cstheme="minorHAnsi"/>
          <w:sz w:val="24"/>
          <w:szCs w:val="24"/>
        </w:rPr>
      </w:pPr>
      <w:r w:rsidRPr="00177813">
        <w:rPr>
          <w:rFonts w:asciiTheme="majorHAnsi" w:hAnsiTheme="majorHAnsi" w:cstheme="majorHAnsi"/>
          <w:color w:val="002060"/>
          <w:sz w:val="26"/>
          <w:szCs w:val="26"/>
        </w:rPr>
        <w:t>Assessing the activity from different perspectives</w:t>
      </w:r>
    </w:p>
    <w:p w14:paraId="5FC58A2A" w14:textId="77777777" w:rsidR="00177813" w:rsidRPr="00177813" w:rsidRDefault="00177813" w:rsidP="00177813">
      <w:pPr>
        <w:spacing w:after="0" w:line="240" w:lineRule="auto"/>
        <w:ind w:left="-454"/>
        <w:rPr>
          <w:rFonts w:cstheme="minorHAnsi"/>
          <w:sz w:val="24"/>
          <w:szCs w:val="24"/>
        </w:rPr>
      </w:pPr>
      <w:r w:rsidRPr="00177813">
        <w:rPr>
          <w:rFonts w:cstheme="minorHAnsi"/>
          <w:sz w:val="24"/>
          <w:szCs w:val="24"/>
        </w:rPr>
        <w:t xml:space="preserve">Might your proposal impact people who identify with the protected groups below in the following contexts? </w:t>
      </w:r>
    </w:p>
    <w:p w14:paraId="385252DD" w14:textId="77777777" w:rsidR="00177813" w:rsidRPr="00177813" w:rsidRDefault="00177813" w:rsidP="00177813">
      <w:pPr>
        <w:numPr>
          <w:ilvl w:val="0"/>
          <w:numId w:val="10"/>
        </w:numPr>
        <w:spacing w:after="0" w:line="240" w:lineRule="auto"/>
        <w:contextualSpacing/>
        <w:rPr>
          <w:rFonts w:cstheme="minorHAnsi"/>
          <w:sz w:val="24"/>
          <w:szCs w:val="24"/>
        </w:rPr>
      </w:pPr>
      <w:r w:rsidRPr="00177813">
        <w:rPr>
          <w:rFonts w:cstheme="minorHAnsi"/>
          <w:sz w:val="24"/>
          <w:szCs w:val="24"/>
        </w:rPr>
        <w:t>Access to or participation in UWE Bristol Faculties or Professional Services?</w:t>
      </w:r>
    </w:p>
    <w:p w14:paraId="4941A773" w14:textId="77777777" w:rsidR="00177813" w:rsidRPr="00177813" w:rsidRDefault="00177813" w:rsidP="00177813">
      <w:pPr>
        <w:numPr>
          <w:ilvl w:val="0"/>
          <w:numId w:val="10"/>
        </w:numPr>
        <w:spacing w:after="0" w:line="240" w:lineRule="auto"/>
        <w:contextualSpacing/>
        <w:rPr>
          <w:rFonts w:cstheme="minorHAnsi"/>
          <w:sz w:val="24"/>
          <w:szCs w:val="24"/>
        </w:rPr>
      </w:pPr>
      <w:r w:rsidRPr="00177813">
        <w:rPr>
          <w:rFonts w:cstheme="minorHAnsi"/>
          <w:sz w:val="24"/>
          <w:szCs w:val="24"/>
        </w:rPr>
        <w:t>Student experience, attainment or withdrawal?</w:t>
      </w:r>
    </w:p>
    <w:p w14:paraId="76C1C555" w14:textId="77777777" w:rsidR="00177813" w:rsidRPr="00177813" w:rsidRDefault="00177813" w:rsidP="00177813">
      <w:pPr>
        <w:numPr>
          <w:ilvl w:val="0"/>
          <w:numId w:val="10"/>
        </w:numPr>
        <w:spacing w:after="0" w:line="240" w:lineRule="auto"/>
        <w:contextualSpacing/>
        <w:rPr>
          <w:rFonts w:cstheme="minorHAnsi"/>
          <w:sz w:val="24"/>
          <w:szCs w:val="24"/>
        </w:rPr>
      </w:pPr>
      <w:r w:rsidRPr="00177813">
        <w:rPr>
          <w:rFonts w:cstheme="minorHAnsi"/>
          <w:sz w:val="24"/>
          <w:szCs w:val="24"/>
        </w:rPr>
        <w:t>Staff experience, representation, or progression?</w:t>
      </w:r>
    </w:p>
    <w:p w14:paraId="02BC56ED" w14:textId="77777777" w:rsidR="00177813" w:rsidRPr="00177813" w:rsidRDefault="00177813" w:rsidP="00177813">
      <w:pPr>
        <w:spacing w:after="0" w:line="240" w:lineRule="auto"/>
        <w:ind w:left="-454"/>
        <w:rPr>
          <w:rFonts w:cstheme="minorHAnsi"/>
          <w:sz w:val="24"/>
          <w:szCs w:val="24"/>
        </w:rPr>
      </w:pPr>
      <w:r w:rsidRPr="00177813">
        <w:rPr>
          <w:rFonts w:cstheme="minorHAnsi"/>
          <w:sz w:val="24"/>
          <w:szCs w:val="24"/>
        </w:rPr>
        <w:t>Explain why you have made that assessment and plan your response.</w:t>
      </w:r>
    </w:p>
    <w:p w14:paraId="0E5F7E1E" w14:textId="77777777" w:rsidR="00177813" w:rsidRPr="00177813" w:rsidRDefault="00177813" w:rsidP="00177813">
      <w:pPr>
        <w:spacing w:after="0" w:line="240" w:lineRule="auto"/>
        <w:rPr>
          <w:rFonts w:cstheme="minorHAnsi"/>
          <w:b/>
          <w:sz w:val="24"/>
          <w:szCs w:val="24"/>
        </w:rPr>
      </w:pPr>
    </w:p>
    <w:p w14:paraId="00760B56" w14:textId="77777777" w:rsidR="00CC389D" w:rsidRDefault="00CC389D" w:rsidP="00CC389D">
      <w:pPr>
        <w:spacing w:after="200" w:line="276" w:lineRule="auto"/>
        <w:jc w:val="center"/>
        <w:rPr>
          <w:rFonts w:cstheme="minorHAnsi"/>
          <w:b/>
          <w:sz w:val="24"/>
          <w:szCs w:val="24"/>
        </w:rPr>
      </w:pPr>
    </w:p>
    <w:p w14:paraId="4B9DA2D4" w14:textId="77777777" w:rsidR="00CC389D" w:rsidRPr="00177813" w:rsidRDefault="00CC389D" w:rsidP="00CC389D">
      <w:pPr>
        <w:spacing w:after="200" w:line="276" w:lineRule="auto"/>
        <w:jc w:val="center"/>
        <w:rPr>
          <w:rFonts w:cstheme="minorHAnsi"/>
          <w:sz w:val="24"/>
          <w:szCs w:val="24"/>
        </w:rPr>
      </w:pPr>
      <w:r w:rsidRPr="00177813">
        <w:rPr>
          <w:rFonts w:cstheme="minorHAnsi"/>
          <w:b/>
          <w:sz w:val="24"/>
          <w:szCs w:val="24"/>
        </w:rPr>
        <w:t>Action Planning</w:t>
      </w:r>
      <w:r w:rsidRPr="00177813">
        <w:rPr>
          <w:rFonts w:cstheme="minorHAnsi"/>
          <w:sz w:val="24"/>
          <w:szCs w:val="24"/>
        </w:rPr>
        <w:t>: how will you mitigate negative and maximise positive outcomes?</w:t>
      </w:r>
    </w:p>
    <w:p w14:paraId="3AA2EA2C" w14:textId="2E381736" w:rsidR="1512649E" w:rsidRDefault="00CC389D" w:rsidP="1512649E">
      <w:r w:rsidRPr="1512649E">
        <w:rPr>
          <w:b/>
          <w:bCs/>
          <w:sz w:val="24"/>
          <w:szCs w:val="24"/>
        </w:rPr>
        <w:t>Please feed information from this action plan to your activity’s own planning documents e.g., action plans, risk registers, benefits map</w:t>
      </w:r>
    </w:p>
    <w:tbl>
      <w:tblPr>
        <w:tblStyle w:val="TableGrid"/>
        <w:tblW w:w="15256" w:type="dxa"/>
        <w:tblInd w:w="-431" w:type="dxa"/>
        <w:tblLayout w:type="fixed"/>
        <w:tblLook w:val="04A0" w:firstRow="1" w:lastRow="0" w:firstColumn="1" w:lastColumn="0" w:noHBand="0" w:noVBand="1"/>
      </w:tblPr>
      <w:tblGrid>
        <w:gridCol w:w="2030"/>
        <w:gridCol w:w="2649"/>
        <w:gridCol w:w="2551"/>
        <w:gridCol w:w="2066"/>
        <w:gridCol w:w="1775"/>
        <w:gridCol w:w="1014"/>
        <w:gridCol w:w="1521"/>
        <w:gridCol w:w="1650"/>
      </w:tblGrid>
      <w:tr w:rsidR="001A278C" w:rsidRPr="0050768E" w14:paraId="3F64BEBE" w14:textId="77777777" w:rsidTr="1512649E">
        <w:trPr>
          <w:trHeight w:val="420"/>
        </w:trPr>
        <w:tc>
          <w:tcPr>
            <w:tcW w:w="2030" w:type="dxa"/>
          </w:tcPr>
          <w:p w14:paraId="36C387F8" w14:textId="77777777" w:rsidR="001A278C" w:rsidRPr="0050768E" w:rsidRDefault="001A278C" w:rsidP="00177813">
            <w:pPr>
              <w:spacing w:after="200" w:line="276" w:lineRule="auto"/>
              <w:rPr>
                <w:rFonts w:ascii="Arial" w:hAnsi="Arial" w:cs="Arial"/>
                <w:i/>
                <w:sz w:val="24"/>
                <w:szCs w:val="24"/>
              </w:rPr>
            </w:pPr>
          </w:p>
        </w:tc>
        <w:tc>
          <w:tcPr>
            <w:tcW w:w="2649" w:type="dxa"/>
          </w:tcPr>
          <w:p w14:paraId="0643F4A3" w14:textId="77777777" w:rsidR="001A278C" w:rsidRPr="0050768E" w:rsidRDefault="001A278C" w:rsidP="001A278C">
            <w:pPr>
              <w:spacing w:after="200" w:line="276" w:lineRule="auto"/>
              <w:jc w:val="center"/>
              <w:rPr>
                <w:rFonts w:ascii="Arial" w:hAnsi="Arial" w:cs="Arial"/>
                <w:b/>
                <w:sz w:val="24"/>
                <w:szCs w:val="24"/>
              </w:rPr>
            </w:pPr>
            <w:r w:rsidRPr="0050768E">
              <w:rPr>
                <w:rFonts w:ascii="Arial" w:hAnsi="Arial" w:cs="Arial"/>
                <w:b/>
                <w:sz w:val="24"/>
                <w:szCs w:val="24"/>
              </w:rPr>
              <w:t xml:space="preserve">Possible Positive   Impact on Groups              </w:t>
            </w:r>
            <w:r w:rsidRPr="0050768E">
              <w:rPr>
                <w:rFonts w:ascii="Arial" w:hAnsi="Arial" w:cs="Arial"/>
                <w:bCs/>
                <w:sz w:val="24"/>
                <w:szCs w:val="24"/>
              </w:rPr>
              <w:t>Include relevant data if possible</w:t>
            </w:r>
          </w:p>
        </w:tc>
        <w:tc>
          <w:tcPr>
            <w:tcW w:w="2551" w:type="dxa"/>
          </w:tcPr>
          <w:p w14:paraId="780CC5E3" w14:textId="77777777" w:rsidR="001A278C" w:rsidRPr="0050768E" w:rsidRDefault="001A278C" w:rsidP="00177813">
            <w:pPr>
              <w:spacing w:after="200" w:line="276" w:lineRule="auto"/>
              <w:jc w:val="center"/>
              <w:rPr>
                <w:rFonts w:ascii="Arial" w:hAnsi="Arial" w:cs="Arial"/>
                <w:b/>
                <w:sz w:val="24"/>
                <w:szCs w:val="24"/>
              </w:rPr>
            </w:pPr>
            <w:r w:rsidRPr="0050768E">
              <w:rPr>
                <w:rFonts w:ascii="Arial" w:hAnsi="Arial" w:cs="Arial"/>
                <w:b/>
                <w:sz w:val="24"/>
                <w:szCs w:val="24"/>
              </w:rPr>
              <w:t xml:space="preserve">Possible Negative Impact on Groups </w:t>
            </w:r>
            <w:r w:rsidRPr="0050768E">
              <w:rPr>
                <w:rFonts w:ascii="Arial" w:hAnsi="Arial" w:cs="Arial"/>
                <w:bCs/>
                <w:sz w:val="24"/>
                <w:szCs w:val="24"/>
              </w:rPr>
              <w:t>Include relevant data if possible</w:t>
            </w:r>
          </w:p>
        </w:tc>
        <w:tc>
          <w:tcPr>
            <w:tcW w:w="2066" w:type="dxa"/>
          </w:tcPr>
          <w:p w14:paraId="1D1089E8" w14:textId="77777777" w:rsidR="001A278C" w:rsidRPr="0050768E" w:rsidRDefault="001A278C" w:rsidP="00177813">
            <w:pPr>
              <w:spacing w:after="200" w:line="276" w:lineRule="auto"/>
              <w:jc w:val="center"/>
              <w:rPr>
                <w:rFonts w:ascii="Arial" w:hAnsi="Arial" w:cs="Arial"/>
                <w:b/>
                <w:sz w:val="24"/>
                <w:szCs w:val="24"/>
              </w:rPr>
            </w:pPr>
            <w:r w:rsidRPr="0050768E">
              <w:rPr>
                <w:rFonts w:ascii="Arial" w:hAnsi="Arial" w:cs="Arial"/>
                <w:b/>
                <w:sz w:val="24"/>
                <w:szCs w:val="24"/>
              </w:rPr>
              <w:t>Actions Required</w:t>
            </w:r>
          </w:p>
        </w:tc>
        <w:tc>
          <w:tcPr>
            <w:tcW w:w="1775" w:type="dxa"/>
          </w:tcPr>
          <w:p w14:paraId="1E874740" w14:textId="77777777" w:rsidR="001A278C" w:rsidRPr="0050768E" w:rsidRDefault="001A278C" w:rsidP="00177813">
            <w:pPr>
              <w:spacing w:after="200" w:line="276" w:lineRule="auto"/>
              <w:jc w:val="center"/>
              <w:rPr>
                <w:rFonts w:ascii="Arial" w:hAnsi="Arial" w:cs="Arial"/>
                <w:b/>
                <w:sz w:val="24"/>
                <w:szCs w:val="24"/>
              </w:rPr>
            </w:pPr>
            <w:r w:rsidRPr="0050768E">
              <w:rPr>
                <w:rFonts w:ascii="Arial" w:hAnsi="Arial" w:cs="Arial"/>
                <w:b/>
                <w:sz w:val="24"/>
                <w:szCs w:val="24"/>
              </w:rPr>
              <w:t>Responsible Person</w:t>
            </w:r>
          </w:p>
        </w:tc>
        <w:tc>
          <w:tcPr>
            <w:tcW w:w="1014" w:type="dxa"/>
          </w:tcPr>
          <w:p w14:paraId="46C51E0B" w14:textId="77777777" w:rsidR="001A278C" w:rsidRPr="0050768E" w:rsidRDefault="001A278C" w:rsidP="00177813">
            <w:pPr>
              <w:spacing w:after="200" w:line="276" w:lineRule="auto"/>
              <w:jc w:val="center"/>
              <w:rPr>
                <w:rFonts w:ascii="Arial" w:hAnsi="Arial" w:cs="Arial"/>
                <w:b/>
                <w:sz w:val="24"/>
                <w:szCs w:val="24"/>
              </w:rPr>
            </w:pPr>
            <w:r w:rsidRPr="0050768E">
              <w:rPr>
                <w:rFonts w:ascii="Arial" w:hAnsi="Arial" w:cs="Arial"/>
                <w:b/>
                <w:sz w:val="24"/>
                <w:szCs w:val="24"/>
              </w:rPr>
              <w:t>Target date</w:t>
            </w:r>
          </w:p>
        </w:tc>
        <w:tc>
          <w:tcPr>
            <w:tcW w:w="1521" w:type="dxa"/>
          </w:tcPr>
          <w:p w14:paraId="131E63E4" w14:textId="77777777" w:rsidR="001A278C" w:rsidRPr="0050768E" w:rsidRDefault="001A278C" w:rsidP="00177813">
            <w:pPr>
              <w:spacing w:after="200" w:line="276" w:lineRule="auto"/>
              <w:jc w:val="center"/>
              <w:rPr>
                <w:rFonts w:ascii="Arial" w:hAnsi="Arial" w:cs="Arial"/>
                <w:b/>
                <w:sz w:val="24"/>
                <w:szCs w:val="24"/>
              </w:rPr>
            </w:pPr>
            <w:r w:rsidRPr="0050768E">
              <w:rPr>
                <w:rFonts w:ascii="Arial" w:hAnsi="Arial" w:cs="Arial"/>
                <w:b/>
                <w:sz w:val="24"/>
                <w:szCs w:val="24"/>
              </w:rPr>
              <w:t>Success indicators</w:t>
            </w:r>
          </w:p>
        </w:tc>
        <w:tc>
          <w:tcPr>
            <w:tcW w:w="1650" w:type="dxa"/>
          </w:tcPr>
          <w:p w14:paraId="0FEAD7C8" w14:textId="77777777" w:rsidR="001A278C" w:rsidRPr="0050768E" w:rsidRDefault="001A278C" w:rsidP="00177813">
            <w:pPr>
              <w:spacing w:after="200" w:line="276" w:lineRule="auto"/>
              <w:jc w:val="center"/>
              <w:rPr>
                <w:rFonts w:ascii="Arial" w:hAnsi="Arial" w:cs="Arial"/>
                <w:b/>
                <w:sz w:val="24"/>
                <w:szCs w:val="24"/>
              </w:rPr>
            </w:pPr>
            <w:r w:rsidRPr="0050768E">
              <w:rPr>
                <w:rFonts w:ascii="Arial" w:hAnsi="Arial" w:cs="Arial"/>
                <w:b/>
                <w:sz w:val="24"/>
                <w:szCs w:val="24"/>
              </w:rPr>
              <w:t>Progress to date</w:t>
            </w:r>
          </w:p>
        </w:tc>
      </w:tr>
      <w:tr w:rsidR="001A278C" w:rsidRPr="0050768E" w14:paraId="3FB6517A" w14:textId="77777777" w:rsidTr="1512649E">
        <w:trPr>
          <w:trHeight w:val="570"/>
        </w:trPr>
        <w:tc>
          <w:tcPr>
            <w:tcW w:w="2030" w:type="dxa"/>
          </w:tcPr>
          <w:p w14:paraId="16F64383" w14:textId="77777777" w:rsidR="001A278C" w:rsidRPr="0050768E" w:rsidRDefault="001A278C" w:rsidP="00177813">
            <w:pPr>
              <w:spacing w:after="200" w:line="276" w:lineRule="auto"/>
              <w:rPr>
                <w:rFonts w:ascii="Arial" w:hAnsi="Arial" w:cs="Arial"/>
                <w:sz w:val="24"/>
                <w:szCs w:val="24"/>
              </w:rPr>
            </w:pPr>
            <w:r w:rsidRPr="65DC4AB1">
              <w:rPr>
                <w:rFonts w:ascii="Arial" w:hAnsi="Arial" w:cs="Arial"/>
                <w:b/>
                <w:bCs/>
                <w:sz w:val="24"/>
                <w:szCs w:val="24"/>
              </w:rPr>
              <w:t>All</w:t>
            </w:r>
            <w:r w:rsidRPr="65DC4AB1">
              <w:rPr>
                <w:rFonts w:ascii="Arial" w:hAnsi="Arial" w:cs="Arial"/>
                <w:sz w:val="24"/>
                <w:szCs w:val="24"/>
              </w:rPr>
              <w:t xml:space="preserve"> (possible impacts affecting many groups)</w:t>
            </w:r>
          </w:p>
        </w:tc>
        <w:tc>
          <w:tcPr>
            <w:tcW w:w="2649" w:type="dxa"/>
          </w:tcPr>
          <w:p w14:paraId="0088ACD2" w14:textId="77777777" w:rsidR="00FC17BE" w:rsidRPr="001344D7" w:rsidRDefault="49A9DE8D" w:rsidP="6AB1A048">
            <w:pPr>
              <w:spacing w:after="200" w:line="276" w:lineRule="auto"/>
              <w:rPr>
                <w:rFonts w:ascii="Tahoma" w:eastAsia="Tahoma" w:hAnsi="Tahoma" w:cs="Tahoma"/>
                <w:b/>
                <w:bCs/>
                <w:sz w:val="22"/>
                <w:szCs w:val="22"/>
              </w:rPr>
            </w:pPr>
            <w:r w:rsidRPr="6AB1A048">
              <w:rPr>
                <w:rFonts w:ascii="Tahoma" w:eastAsia="Tahoma" w:hAnsi="Tahoma" w:cs="Tahoma"/>
                <w:b/>
                <w:bCs/>
                <w:sz w:val="22"/>
                <w:szCs w:val="22"/>
              </w:rPr>
              <w:t xml:space="preserve">Positive </w:t>
            </w:r>
          </w:p>
          <w:p w14:paraId="165A988F" w14:textId="77777777" w:rsidR="00FC17BE" w:rsidRPr="001344D7" w:rsidRDefault="49A9DE8D" w:rsidP="00177813">
            <w:pPr>
              <w:spacing w:after="200" w:line="276" w:lineRule="auto"/>
            </w:pPr>
            <w:r w:rsidRPr="6AB1A048">
              <w:rPr>
                <w:rFonts w:ascii="Tahoma" w:eastAsia="Tahoma" w:hAnsi="Tahoma" w:cs="Tahoma"/>
                <w:sz w:val="22"/>
                <w:szCs w:val="22"/>
              </w:rPr>
              <w:t xml:space="preserve">New job roles will be available, providing opportunities for job progression and greater engagement with the business of the University. </w:t>
            </w:r>
          </w:p>
          <w:p w14:paraId="2C9B5621" w14:textId="77777777" w:rsidR="00FC17BE" w:rsidRPr="001344D7" w:rsidRDefault="49A9DE8D" w:rsidP="00177813">
            <w:pPr>
              <w:spacing w:after="200" w:line="276" w:lineRule="auto"/>
            </w:pPr>
            <w:r w:rsidRPr="6AB1A048">
              <w:rPr>
                <w:rFonts w:ascii="Tahoma" w:eastAsia="Tahoma" w:hAnsi="Tahoma" w:cs="Tahoma"/>
                <w:sz w:val="22"/>
                <w:szCs w:val="22"/>
              </w:rPr>
              <w:t xml:space="preserve"> </w:t>
            </w:r>
          </w:p>
          <w:p w14:paraId="5E440D76" w14:textId="77777777" w:rsidR="00FC17BE" w:rsidRPr="001344D7" w:rsidRDefault="00FC17BE" w:rsidP="6AB1A048">
            <w:pPr>
              <w:spacing w:after="200" w:line="276" w:lineRule="auto"/>
              <w:rPr>
                <w:rFonts w:ascii="Tahoma" w:eastAsia="Tahoma" w:hAnsi="Tahoma" w:cs="Tahoma"/>
                <w:sz w:val="22"/>
                <w:szCs w:val="22"/>
              </w:rPr>
            </w:pPr>
          </w:p>
          <w:p w14:paraId="73C5456A" w14:textId="77777777" w:rsidR="00FC17BE" w:rsidRPr="001344D7" w:rsidRDefault="00FC17BE" w:rsidP="6AB1A048">
            <w:pPr>
              <w:spacing w:after="200" w:line="276" w:lineRule="auto"/>
              <w:rPr>
                <w:rFonts w:ascii="Tahoma" w:eastAsia="Tahoma" w:hAnsi="Tahoma" w:cs="Tahoma"/>
                <w:sz w:val="22"/>
                <w:szCs w:val="22"/>
              </w:rPr>
            </w:pPr>
          </w:p>
          <w:p w14:paraId="7204D80F" w14:textId="77777777" w:rsidR="00FC17BE" w:rsidRPr="001344D7" w:rsidRDefault="00FC17BE" w:rsidP="6AB1A048">
            <w:pPr>
              <w:spacing w:after="200" w:line="276" w:lineRule="auto"/>
              <w:rPr>
                <w:rFonts w:ascii="Tahoma" w:eastAsia="Tahoma" w:hAnsi="Tahoma" w:cs="Tahoma"/>
                <w:sz w:val="22"/>
                <w:szCs w:val="22"/>
              </w:rPr>
            </w:pPr>
          </w:p>
          <w:p w14:paraId="3EE1AEA9" w14:textId="77777777" w:rsidR="00FC17BE" w:rsidRPr="001344D7" w:rsidRDefault="00FC17BE" w:rsidP="6AB1A048">
            <w:pPr>
              <w:spacing w:after="200" w:line="276" w:lineRule="auto"/>
              <w:rPr>
                <w:rFonts w:ascii="Tahoma" w:eastAsia="Tahoma" w:hAnsi="Tahoma" w:cs="Tahoma"/>
                <w:sz w:val="22"/>
                <w:szCs w:val="22"/>
              </w:rPr>
            </w:pPr>
          </w:p>
          <w:p w14:paraId="72F662EE" w14:textId="77777777" w:rsidR="00FC17BE" w:rsidRPr="001344D7" w:rsidRDefault="00FC17BE" w:rsidP="6AB1A048">
            <w:pPr>
              <w:spacing w:after="200" w:line="276" w:lineRule="auto"/>
              <w:rPr>
                <w:rFonts w:ascii="Tahoma" w:eastAsia="Tahoma" w:hAnsi="Tahoma" w:cs="Tahoma"/>
                <w:sz w:val="22"/>
                <w:szCs w:val="22"/>
              </w:rPr>
            </w:pPr>
          </w:p>
          <w:p w14:paraId="713E46FC" w14:textId="77777777" w:rsidR="00FC17BE" w:rsidRPr="001344D7" w:rsidRDefault="00FC17BE" w:rsidP="6AB1A048">
            <w:pPr>
              <w:spacing w:after="200" w:line="276" w:lineRule="auto"/>
              <w:rPr>
                <w:rFonts w:ascii="Tahoma" w:eastAsia="Tahoma" w:hAnsi="Tahoma" w:cs="Tahoma"/>
                <w:sz w:val="22"/>
                <w:szCs w:val="22"/>
              </w:rPr>
            </w:pPr>
          </w:p>
          <w:p w14:paraId="7D361B91" w14:textId="77777777" w:rsidR="00FC17BE" w:rsidRPr="001344D7" w:rsidRDefault="00FC17BE" w:rsidP="6AB1A048">
            <w:pPr>
              <w:spacing w:after="200" w:line="276" w:lineRule="auto"/>
              <w:rPr>
                <w:rFonts w:ascii="Tahoma" w:eastAsia="Tahoma" w:hAnsi="Tahoma" w:cs="Tahoma"/>
                <w:sz w:val="22"/>
                <w:szCs w:val="22"/>
              </w:rPr>
            </w:pPr>
          </w:p>
          <w:p w14:paraId="1FCC8AC8" w14:textId="77777777" w:rsidR="00FC17BE" w:rsidRPr="001344D7" w:rsidRDefault="00FC17BE" w:rsidP="6AB1A048">
            <w:pPr>
              <w:spacing w:after="200" w:line="276" w:lineRule="auto"/>
              <w:rPr>
                <w:rFonts w:ascii="Tahoma" w:eastAsia="Tahoma" w:hAnsi="Tahoma" w:cs="Tahoma"/>
                <w:sz w:val="22"/>
                <w:szCs w:val="22"/>
              </w:rPr>
            </w:pPr>
          </w:p>
          <w:p w14:paraId="04F4CCF0" w14:textId="77777777" w:rsidR="00FC17BE" w:rsidRPr="001344D7" w:rsidRDefault="00FC17BE" w:rsidP="6AB1A048">
            <w:pPr>
              <w:spacing w:after="200" w:line="276" w:lineRule="auto"/>
              <w:rPr>
                <w:rFonts w:ascii="Tahoma" w:eastAsia="Tahoma" w:hAnsi="Tahoma" w:cs="Tahoma"/>
                <w:sz w:val="22"/>
                <w:szCs w:val="22"/>
              </w:rPr>
            </w:pPr>
          </w:p>
          <w:p w14:paraId="3E66C218" w14:textId="77777777" w:rsidR="00FC17BE" w:rsidRPr="001344D7" w:rsidRDefault="00FC17BE" w:rsidP="6AB1A048">
            <w:pPr>
              <w:spacing w:after="200" w:line="276" w:lineRule="auto"/>
              <w:rPr>
                <w:rFonts w:ascii="Tahoma" w:eastAsia="Tahoma" w:hAnsi="Tahoma" w:cs="Tahoma"/>
                <w:sz w:val="22"/>
                <w:szCs w:val="22"/>
              </w:rPr>
            </w:pPr>
          </w:p>
          <w:p w14:paraId="0730E153" w14:textId="77777777" w:rsidR="00FC17BE" w:rsidRPr="001344D7" w:rsidRDefault="00FC17BE" w:rsidP="6AB1A048">
            <w:pPr>
              <w:spacing w:after="200" w:line="276" w:lineRule="auto"/>
              <w:rPr>
                <w:rFonts w:ascii="Tahoma" w:eastAsia="Tahoma" w:hAnsi="Tahoma" w:cs="Tahoma"/>
                <w:sz w:val="22"/>
                <w:szCs w:val="22"/>
              </w:rPr>
            </w:pPr>
          </w:p>
          <w:p w14:paraId="7940CF04" w14:textId="77777777" w:rsidR="00FC17BE" w:rsidRPr="001344D7" w:rsidRDefault="00FC17BE" w:rsidP="6AB1A048">
            <w:pPr>
              <w:spacing w:after="200" w:line="276" w:lineRule="auto"/>
              <w:rPr>
                <w:rFonts w:ascii="Tahoma" w:eastAsia="Tahoma" w:hAnsi="Tahoma" w:cs="Tahoma"/>
                <w:sz w:val="22"/>
                <w:szCs w:val="22"/>
              </w:rPr>
            </w:pPr>
          </w:p>
          <w:p w14:paraId="4652D08D" w14:textId="77777777" w:rsidR="00FC17BE" w:rsidRPr="001344D7" w:rsidRDefault="00FC17BE" w:rsidP="6AB1A048">
            <w:pPr>
              <w:spacing w:after="200" w:line="276" w:lineRule="auto"/>
              <w:rPr>
                <w:rFonts w:ascii="Tahoma" w:eastAsia="Tahoma" w:hAnsi="Tahoma" w:cs="Tahoma"/>
                <w:sz w:val="22"/>
                <w:szCs w:val="22"/>
              </w:rPr>
            </w:pPr>
          </w:p>
          <w:p w14:paraId="7217940D" w14:textId="77777777" w:rsidR="00FC17BE" w:rsidRPr="001344D7" w:rsidRDefault="00FC17BE" w:rsidP="6AB1A048">
            <w:pPr>
              <w:spacing w:after="200" w:line="276" w:lineRule="auto"/>
              <w:rPr>
                <w:rFonts w:ascii="Tahoma" w:eastAsia="Tahoma" w:hAnsi="Tahoma" w:cs="Tahoma"/>
                <w:sz w:val="22"/>
                <w:szCs w:val="22"/>
              </w:rPr>
            </w:pPr>
          </w:p>
          <w:p w14:paraId="0D97A6F8" w14:textId="77777777" w:rsidR="00FC17BE" w:rsidRPr="001344D7" w:rsidRDefault="00FC17BE" w:rsidP="6AB1A048">
            <w:pPr>
              <w:spacing w:after="200" w:line="276" w:lineRule="auto"/>
              <w:rPr>
                <w:rFonts w:ascii="Tahoma" w:eastAsia="Tahoma" w:hAnsi="Tahoma" w:cs="Tahoma"/>
                <w:sz w:val="22"/>
                <w:szCs w:val="22"/>
              </w:rPr>
            </w:pPr>
          </w:p>
          <w:p w14:paraId="0DED2F78" w14:textId="77777777" w:rsidR="00FC17BE" w:rsidRPr="001344D7" w:rsidRDefault="00FC17BE" w:rsidP="6AB1A048">
            <w:pPr>
              <w:spacing w:after="200" w:line="276" w:lineRule="auto"/>
              <w:rPr>
                <w:rFonts w:ascii="Tahoma" w:eastAsia="Tahoma" w:hAnsi="Tahoma" w:cs="Tahoma"/>
                <w:sz w:val="22"/>
                <w:szCs w:val="22"/>
              </w:rPr>
            </w:pPr>
          </w:p>
          <w:p w14:paraId="5F42CAFC" w14:textId="77777777" w:rsidR="00FC17BE" w:rsidRPr="001344D7" w:rsidRDefault="00FC17BE" w:rsidP="6AB1A048">
            <w:pPr>
              <w:spacing w:after="200" w:line="276" w:lineRule="auto"/>
              <w:rPr>
                <w:rFonts w:ascii="Tahoma" w:eastAsia="Tahoma" w:hAnsi="Tahoma" w:cs="Tahoma"/>
                <w:sz w:val="22"/>
                <w:szCs w:val="22"/>
              </w:rPr>
            </w:pPr>
          </w:p>
          <w:p w14:paraId="20720ED3" w14:textId="77777777" w:rsidR="00FC17BE" w:rsidRPr="001344D7" w:rsidRDefault="00FC17BE" w:rsidP="6AB1A048">
            <w:pPr>
              <w:spacing w:after="200" w:line="276" w:lineRule="auto"/>
              <w:rPr>
                <w:rFonts w:ascii="Tahoma" w:eastAsia="Tahoma" w:hAnsi="Tahoma" w:cs="Tahoma"/>
                <w:sz w:val="22"/>
                <w:szCs w:val="22"/>
              </w:rPr>
            </w:pPr>
          </w:p>
          <w:p w14:paraId="52AF6FFF" w14:textId="77777777" w:rsidR="0092685B" w:rsidRDefault="0092685B" w:rsidP="00177813">
            <w:pPr>
              <w:spacing w:after="200" w:line="276" w:lineRule="auto"/>
              <w:rPr>
                <w:rFonts w:ascii="Tahoma" w:eastAsia="Tahoma" w:hAnsi="Tahoma" w:cs="Tahoma"/>
                <w:sz w:val="22"/>
                <w:szCs w:val="22"/>
              </w:rPr>
            </w:pPr>
          </w:p>
          <w:p w14:paraId="2F685E15" w14:textId="77777777" w:rsidR="0092685B" w:rsidRDefault="0092685B" w:rsidP="00177813">
            <w:pPr>
              <w:spacing w:after="200" w:line="276" w:lineRule="auto"/>
              <w:rPr>
                <w:rFonts w:ascii="Tahoma" w:eastAsia="Tahoma" w:hAnsi="Tahoma" w:cs="Tahoma"/>
                <w:sz w:val="22"/>
                <w:szCs w:val="22"/>
              </w:rPr>
            </w:pPr>
          </w:p>
          <w:p w14:paraId="51EE1A4E" w14:textId="77777777" w:rsidR="00FC17BE" w:rsidRPr="001344D7" w:rsidRDefault="49A9DE8D" w:rsidP="00177813">
            <w:pPr>
              <w:spacing w:after="200" w:line="276" w:lineRule="auto"/>
            </w:pPr>
            <w:r w:rsidRPr="6AB1A048">
              <w:rPr>
                <w:rFonts w:ascii="Tahoma" w:eastAsia="Tahoma" w:hAnsi="Tahoma" w:cs="Tahoma"/>
                <w:sz w:val="22"/>
                <w:szCs w:val="22"/>
              </w:rPr>
              <w:t xml:space="preserve">Staff may need to move team, which will provide opportunities for new </w:t>
            </w:r>
            <w:r w:rsidRPr="6AB1A048">
              <w:rPr>
                <w:rFonts w:ascii="Tahoma" w:eastAsia="Tahoma" w:hAnsi="Tahoma" w:cs="Tahoma"/>
                <w:sz w:val="22"/>
                <w:szCs w:val="22"/>
              </w:rPr>
              <w:lastRenderedPageBreak/>
              <w:t>networking and interacting with different colleagues.</w:t>
            </w:r>
          </w:p>
          <w:p w14:paraId="3673F189" w14:textId="77777777" w:rsidR="00FC17BE" w:rsidRPr="001344D7" w:rsidRDefault="00FC17BE" w:rsidP="6AB1A048">
            <w:pPr>
              <w:spacing w:after="200" w:line="276" w:lineRule="auto"/>
              <w:rPr>
                <w:rFonts w:ascii="Tahoma" w:eastAsia="Tahoma" w:hAnsi="Tahoma" w:cs="Tahoma"/>
                <w:sz w:val="22"/>
                <w:szCs w:val="22"/>
              </w:rPr>
            </w:pPr>
          </w:p>
          <w:p w14:paraId="1905EE63" w14:textId="77777777" w:rsidR="00FC17BE" w:rsidRPr="001344D7" w:rsidRDefault="00FC17BE" w:rsidP="6AB1A048">
            <w:pPr>
              <w:spacing w:after="200" w:line="276" w:lineRule="auto"/>
              <w:rPr>
                <w:rFonts w:ascii="Tahoma" w:eastAsia="Tahoma" w:hAnsi="Tahoma" w:cs="Tahoma"/>
                <w:sz w:val="22"/>
                <w:szCs w:val="22"/>
              </w:rPr>
            </w:pPr>
          </w:p>
          <w:p w14:paraId="139708BC" w14:textId="77777777" w:rsidR="00FC17BE" w:rsidRPr="001344D7" w:rsidRDefault="00FC17BE" w:rsidP="6AB1A048">
            <w:pPr>
              <w:spacing w:after="200" w:line="276" w:lineRule="auto"/>
              <w:rPr>
                <w:rFonts w:ascii="Tahoma" w:eastAsia="Tahoma" w:hAnsi="Tahoma" w:cs="Tahoma"/>
                <w:sz w:val="22"/>
                <w:szCs w:val="22"/>
              </w:rPr>
            </w:pPr>
          </w:p>
          <w:p w14:paraId="2436D3B0" w14:textId="77777777" w:rsidR="00FC17BE" w:rsidRPr="001344D7" w:rsidRDefault="49A9DE8D" w:rsidP="00177813">
            <w:pPr>
              <w:spacing w:after="200" w:line="276" w:lineRule="auto"/>
            </w:pPr>
            <w:r w:rsidRPr="6AB1A048">
              <w:rPr>
                <w:rFonts w:ascii="Tahoma" w:eastAsia="Tahoma" w:hAnsi="Tahoma" w:cs="Tahoma"/>
                <w:sz w:val="22"/>
                <w:szCs w:val="22"/>
              </w:rPr>
              <w:t xml:space="preserve"> </w:t>
            </w:r>
          </w:p>
          <w:p w14:paraId="6663D409" w14:textId="77777777" w:rsidR="00FC17BE" w:rsidRPr="001344D7" w:rsidRDefault="49A9DE8D" w:rsidP="00177813">
            <w:pPr>
              <w:spacing w:after="200" w:line="276" w:lineRule="auto"/>
            </w:pPr>
            <w:r w:rsidRPr="6AB1A048">
              <w:rPr>
                <w:rFonts w:ascii="Tahoma" w:eastAsia="Tahoma" w:hAnsi="Tahoma" w:cs="Tahoma"/>
                <w:sz w:val="22"/>
                <w:szCs w:val="22"/>
              </w:rPr>
              <w:t xml:space="preserve"> </w:t>
            </w:r>
          </w:p>
          <w:p w14:paraId="1ECA59F4" w14:textId="77777777" w:rsidR="00FC17BE" w:rsidRPr="001344D7" w:rsidRDefault="00FC17BE" w:rsidP="6AB1A048">
            <w:pPr>
              <w:spacing w:after="200" w:line="276" w:lineRule="auto"/>
              <w:rPr>
                <w:rFonts w:ascii="Tahoma" w:eastAsia="Tahoma" w:hAnsi="Tahoma" w:cs="Tahoma"/>
                <w:sz w:val="22"/>
                <w:szCs w:val="22"/>
              </w:rPr>
            </w:pPr>
          </w:p>
          <w:p w14:paraId="53E9A2B5" w14:textId="77777777" w:rsidR="00FC17BE" w:rsidRPr="001344D7" w:rsidRDefault="00FC17BE" w:rsidP="6AB1A048">
            <w:pPr>
              <w:spacing w:after="200" w:line="276" w:lineRule="auto"/>
              <w:rPr>
                <w:rFonts w:ascii="Tahoma" w:eastAsia="Tahoma" w:hAnsi="Tahoma" w:cs="Tahoma"/>
                <w:sz w:val="22"/>
                <w:szCs w:val="22"/>
              </w:rPr>
            </w:pPr>
          </w:p>
          <w:p w14:paraId="4513D504" w14:textId="77777777" w:rsidR="00FC17BE" w:rsidRDefault="00FC17BE" w:rsidP="6AB1A048">
            <w:pPr>
              <w:spacing w:after="200" w:line="276" w:lineRule="auto"/>
              <w:rPr>
                <w:rFonts w:ascii="Tahoma" w:eastAsia="Tahoma" w:hAnsi="Tahoma" w:cs="Tahoma"/>
                <w:sz w:val="22"/>
                <w:szCs w:val="22"/>
              </w:rPr>
            </w:pPr>
          </w:p>
          <w:p w14:paraId="24DFDD6F" w14:textId="77777777" w:rsidR="00FC17BE" w:rsidRPr="001344D7" w:rsidRDefault="00FC17BE" w:rsidP="6AB1A048">
            <w:pPr>
              <w:spacing w:after="200" w:line="276" w:lineRule="auto"/>
              <w:rPr>
                <w:rFonts w:ascii="Tahoma" w:eastAsia="Tahoma" w:hAnsi="Tahoma" w:cs="Tahoma"/>
                <w:sz w:val="22"/>
                <w:szCs w:val="22"/>
              </w:rPr>
            </w:pPr>
          </w:p>
          <w:p w14:paraId="724770C4" w14:textId="77777777" w:rsidR="00212EE6" w:rsidRDefault="00212EE6" w:rsidP="6AB1A048">
            <w:pPr>
              <w:spacing w:after="200" w:line="276" w:lineRule="auto"/>
              <w:rPr>
                <w:rFonts w:ascii="Tahoma" w:eastAsia="Tahoma" w:hAnsi="Tahoma" w:cs="Tahoma"/>
                <w:sz w:val="22"/>
                <w:szCs w:val="22"/>
              </w:rPr>
            </w:pPr>
          </w:p>
          <w:p w14:paraId="07F08C0A" w14:textId="77777777" w:rsidR="00212EE6" w:rsidRDefault="00212EE6" w:rsidP="6AB1A048">
            <w:pPr>
              <w:spacing w:after="200" w:line="276" w:lineRule="auto"/>
              <w:rPr>
                <w:rFonts w:ascii="Tahoma" w:eastAsia="Tahoma" w:hAnsi="Tahoma" w:cs="Tahoma"/>
                <w:sz w:val="22"/>
                <w:szCs w:val="22"/>
              </w:rPr>
            </w:pPr>
          </w:p>
          <w:p w14:paraId="7F280562" w14:textId="77777777" w:rsidR="00212EE6" w:rsidRDefault="00212EE6" w:rsidP="6AB1A048">
            <w:pPr>
              <w:spacing w:after="200" w:line="276" w:lineRule="auto"/>
              <w:rPr>
                <w:rFonts w:ascii="Tahoma" w:eastAsia="Tahoma" w:hAnsi="Tahoma" w:cs="Tahoma"/>
                <w:sz w:val="22"/>
                <w:szCs w:val="22"/>
              </w:rPr>
            </w:pPr>
          </w:p>
          <w:p w14:paraId="0DB51519" w14:textId="77777777" w:rsidR="00212EE6" w:rsidRDefault="00212EE6" w:rsidP="6AB1A048">
            <w:pPr>
              <w:spacing w:after="200" w:line="276" w:lineRule="auto"/>
              <w:rPr>
                <w:rFonts w:ascii="Tahoma" w:eastAsia="Tahoma" w:hAnsi="Tahoma" w:cs="Tahoma"/>
                <w:sz w:val="22"/>
                <w:szCs w:val="22"/>
              </w:rPr>
            </w:pPr>
          </w:p>
          <w:p w14:paraId="3FEF2E79" w14:textId="77777777" w:rsidR="00212EE6" w:rsidRDefault="00212EE6" w:rsidP="6AB1A048">
            <w:pPr>
              <w:spacing w:after="200" w:line="276" w:lineRule="auto"/>
              <w:rPr>
                <w:rFonts w:ascii="Tahoma" w:eastAsia="Tahoma" w:hAnsi="Tahoma" w:cs="Tahoma"/>
                <w:sz w:val="22"/>
                <w:szCs w:val="22"/>
              </w:rPr>
            </w:pPr>
          </w:p>
          <w:p w14:paraId="24B7F92A" w14:textId="77777777" w:rsidR="00212EE6" w:rsidRDefault="00212EE6" w:rsidP="6AB1A048">
            <w:pPr>
              <w:spacing w:after="200" w:line="276" w:lineRule="auto"/>
              <w:rPr>
                <w:rFonts w:ascii="Tahoma" w:eastAsia="Tahoma" w:hAnsi="Tahoma" w:cs="Tahoma"/>
                <w:sz w:val="22"/>
                <w:szCs w:val="22"/>
              </w:rPr>
            </w:pPr>
          </w:p>
          <w:p w14:paraId="3B3EC324" w14:textId="4D46FF34" w:rsidR="00FC17BE" w:rsidRPr="001344D7" w:rsidRDefault="13235B15" w:rsidP="6AB1A048">
            <w:pPr>
              <w:spacing w:after="200" w:line="276" w:lineRule="auto"/>
              <w:rPr>
                <w:rFonts w:ascii="Tahoma" w:eastAsia="Tahoma" w:hAnsi="Tahoma" w:cs="Tahoma"/>
                <w:sz w:val="22"/>
                <w:szCs w:val="22"/>
              </w:rPr>
            </w:pPr>
            <w:r w:rsidRPr="3F8BF142">
              <w:rPr>
                <w:rFonts w:ascii="Tahoma" w:eastAsia="Tahoma" w:hAnsi="Tahoma" w:cs="Tahoma"/>
                <w:sz w:val="22"/>
                <w:szCs w:val="22"/>
              </w:rPr>
              <w:lastRenderedPageBreak/>
              <w:t xml:space="preserve">Training will be given to staff who require it as part of a new or changed role, creating the opportunity for people to enhance their skills.  </w:t>
            </w:r>
          </w:p>
          <w:p w14:paraId="71D1116B" w14:textId="77777777" w:rsidR="443EA4E9" w:rsidRDefault="443EA4E9" w:rsidP="3F8BF142">
            <w:pPr>
              <w:spacing w:after="200" w:line="276" w:lineRule="auto"/>
              <w:rPr>
                <w:rFonts w:ascii="Tahoma" w:eastAsia="Tahoma" w:hAnsi="Tahoma" w:cs="Tahoma"/>
                <w:sz w:val="22"/>
                <w:szCs w:val="22"/>
              </w:rPr>
            </w:pPr>
            <w:r w:rsidRPr="3F8BF142">
              <w:rPr>
                <w:rFonts w:ascii="Tahoma" w:eastAsia="Tahoma" w:hAnsi="Tahoma" w:cs="Tahoma"/>
                <w:sz w:val="22"/>
                <w:szCs w:val="22"/>
              </w:rPr>
              <w:t>Changes in line management</w:t>
            </w:r>
            <w:r w:rsidR="3D63AD85" w:rsidRPr="3F8BF142">
              <w:rPr>
                <w:rFonts w:ascii="Tahoma" w:eastAsia="Tahoma" w:hAnsi="Tahoma" w:cs="Tahoma"/>
                <w:sz w:val="22"/>
                <w:szCs w:val="22"/>
              </w:rPr>
              <w:t xml:space="preserve"> can bring positive opportunities for both staff member and manager</w:t>
            </w:r>
          </w:p>
          <w:p w14:paraId="7C9631CD" w14:textId="77777777" w:rsidR="00FC17BE" w:rsidRPr="001344D7" w:rsidRDefault="49A9DE8D" w:rsidP="00177813">
            <w:pPr>
              <w:spacing w:after="200" w:line="276" w:lineRule="auto"/>
            </w:pPr>
            <w:r w:rsidRPr="6AB1A048">
              <w:rPr>
                <w:rFonts w:ascii="Tahoma" w:eastAsia="Tahoma" w:hAnsi="Tahoma" w:cs="Tahoma"/>
                <w:sz w:val="22"/>
                <w:szCs w:val="22"/>
              </w:rPr>
              <w:t xml:space="preserve"> </w:t>
            </w:r>
          </w:p>
          <w:p w14:paraId="373634D7" w14:textId="3DCAE686" w:rsidR="00FC17BE" w:rsidRPr="001344D7" w:rsidRDefault="00FC17BE" w:rsidP="00177813">
            <w:pPr>
              <w:spacing w:after="200" w:line="276" w:lineRule="auto"/>
            </w:pPr>
          </w:p>
          <w:p w14:paraId="3595FA11" w14:textId="77777777" w:rsidR="00FC17BE" w:rsidRPr="001344D7" w:rsidRDefault="00FC17BE" w:rsidP="00177813">
            <w:pPr>
              <w:spacing w:after="200" w:line="276" w:lineRule="auto"/>
            </w:pPr>
            <w:r>
              <w:br/>
            </w:r>
          </w:p>
          <w:p w14:paraId="55A72F79" w14:textId="77777777" w:rsidR="00FC17BE" w:rsidRPr="001344D7" w:rsidRDefault="00FC17BE" w:rsidP="6AB1A048">
            <w:pPr>
              <w:spacing w:after="200" w:line="276" w:lineRule="auto"/>
              <w:rPr>
                <w:rFonts w:ascii="Arial" w:hAnsi="Arial" w:cs="Arial"/>
                <w:sz w:val="24"/>
                <w:szCs w:val="24"/>
              </w:rPr>
            </w:pPr>
          </w:p>
        </w:tc>
        <w:tc>
          <w:tcPr>
            <w:tcW w:w="2551" w:type="dxa"/>
          </w:tcPr>
          <w:p w14:paraId="09D511DF" w14:textId="77777777" w:rsidR="00A3119A" w:rsidRPr="0050768E" w:rsidRDefault="00A3119A" w:rsidP="6AB1A048">
            <w:pPr>
              <w:spacing w:after="200" w:line="276" w:lineRule="auto"/>
              <w:rPr>
                <w:rFonts w:ascii="Tahoma" w:eastAsia="Tahoma" w:hAnsi="Tahoma" w:cs="Tahoma"/>
                <w:sz w:val="22"/>
                <w:szCs w:val="22"/>
              </w:rPr>
            </w:pPr>
          </w:p>
          <w:p w14:paraId="4E1B547A" w14:textId="77777777" w:rsidR="00A3119A" w:rsidRPr="0050768E" w:rsidRDefault="2D6A5218" w:rsidP="6AB1A048">
            <w:pPr>
              <w:spacing w:after="200" w:line="276" w:lineRule="auto"/>
              <w:rPr>
                <w:rStyle w:val="contextualspellingandgrammarerror"/>
                <w:rFonts w:ascii="Arial" w:eastAsia="Arial" w:hAnsi="Arial" w:cs="Arial"/>
                <w:sz w:val="24"/>
                <w:szCs w:val="24"/>
              </w:rPr>
            </w:pPr>
            <w:r w:rsidRPr="2A2EC79A">
              <w:rPr>
                <w:rFonts w:ascii="Tahoma" w:eastAsia="Tahoma" w:hAnsi="Tahoma" w:cs="Tahoma"/>
                <w:sz w:val="22"/>
                <w:szCs w:val="22"/>
              </w:rPr>
              <w:t>New jobs can be a source of stress for staff.</w:t>
            </w:r>
            <w:r w:rsidR="3131CB69" w:rsidRPr="2A2EC79A">
              <w:rPr>
                <w:rFonts w:ascii="Tahoma" w:eastAsia="Tahoma" w:hAnsi="Tahoma" w:cs="Tahoma"/>
                <w:sz w:val="22"/>
                <w:szCs w:val="22"/>
              </w:rPr>
              <w:t xml:space="preserve"> </w:t>
            </w:r>
          </w:p>
          <w:p w14:paraId="0984BC91" w14:textId="77777777" w:rsidR="00A3119A" w:rsidRPr="0050768E" w:rsidRDefault="00A3119A" w:rsidP="6AB1A048">
            <w:pPr>
              <w:spacing w:after="200" w:line="276" w:lineRule="auto"/>
              <w:rPr>
                <w:rFonts w:ascii="Tahoma" w:eastAsia="Tahoma" w:hAnsi="Tahoma" w:cs="Tahoma"/>
                <w:sz w:val="22"/>
                <w:szCs w:val="22"/>
              </w:rPr>
            </w:pPr>
          </w:p>
          <w:p w14:paraId="4442BDE6" w14:textId="77777777" w:rsidR="00A3119A" w:rsidRPr="0050768E" w:rsidRDefault="00A3119A" w:rsidP="6AB1A048">
            <w:pPr>
              <w:spacing w:after="200" w:line="276" w:lineRule="auto"/>
              <w:rPr>
                <w:rFonts w:ascii="Tahoma" w:eastAsia="Tahoma" w:hAnsi="Tahoma" w:cs="Tahoma"/>
                <w:sz w:val="22"/>
                <w:szCs w:val="22"/>
              </w:rPr>
            </w:pPr>
          </w:p>
          <w:p w14:paraId="4F7BF55F" w14:textId="77777777" w:rsidR="00A3119A" w:rsidRPr="0050768E" w:rsidRDefault="574AF75A" w:rsidP="00177813">
            <w:pPr>
              <w:spacing w:after="200" w:line="276" w:lineRule="auto"/>
            </w:pPr>
            <w:r w:rsidRPr="6AB1A048">
              <w:rPr>
                <w:rFonts w:ascii="Tahoma" w:eastAsia="Tahoma" w:hAnsi="Tahoma" w:cs="Tahoma"/>
                <w:sz w:val="22"/>
                <w:szCs w:val="22"/>
              </w:rPr>
              <w:t xml:space="preserve"> </w:t>
            </w:r>
          </w:p>
          <w:p w14:paraId="61812F07" w14:textId="77777777" w:rsidR="00A3119A" w:rsidRPr="0050768E" w:rsidRDefault="574AF75A" w:rsidP="00177813">
            <w:pPr>
              <w:spacing w:after="200" w:line="276" w:lineRule="auto"/>
            </w:pPr>
            <w:r w:rsidRPr="6AB1A048">
              <w:rPr>
                <w:rFonts w:ascii="Tahoma" w:eastAsia="Tahoma" w:hAnsi="Tahoma" w:cs="Tahoma"/>
                <w:sz w:val="22"/>
                <w:szCs w:val="22"/>
              </w:rPr>
              <w:t xml:space="preserve"> </w:t>
            </w:r>
          </w:p>
          <w:p w14:paraId="33F60080" w14:textId="77777777" w:rsidR="00A3119A" w:rsidRPr="0050768E" w:rsidRDefault="00A3119A" w:rsidP="6AB1A048">
            <w:pPr>
              <w:spacing w:after="200" w:line="276" w:lineRule="auto"/>
              <w:rPr>
                <w:rFonts w:ascii="Tahoma" w:eastAsia="Tahoma" w:hAnsi="Tahoma" w:cs="Tahoma"/>
                <w:sz w:val="22"/>
                <w:szCs w:val="22"/>
              </w:rPr>
            </w:pPr>
          </w:p>
          <w:p w14:paraId="7F7E09FC" w14:textId="77777777" w:rsidR="00A3119A" w:rsidRPr="0050768E" w:rsidRDefault="00A3119A" w:rsidP="6AB1A048">
            <w:pPr>
              <w:spacing w:after="200" w:line="276" w:lineRule="auto"/>
              <w:rPr>
                <w:rFonts w:ascii="Tahoma" w:eastAsia="Tahoma" w:hAnsi="Tahoma" w:cs="Tahoma"/>
                <w:sz w:val="22"/>
                <w:szCs w:val="22"/>
              </w:rPr>
            </w:pPr>
          </w:p>
          <w:p w14:paraId="2152006F" w14:textId="77777777" w:rsidR="00A3119A" w:rsidRPr="0050768E" w:rsidRDefault="00A3119A" w:rsidP="6AB1A048">
            <w:pPr>
              <w:spacing w:after="200" w:line="276" w:lineRule="auto"/>
              <w:rPr>
                <w:rFonts w:ascii="Tahoma" w:eastAsia="Tahoma" w:hAnsi="Tahoma" w:cs="Tahoma"/>
                <w:sz w:val="22"/>
                <w:szCs w:val="22"/>
              </w:rPr>
            </w:pPr>
          </w:p>
          <w:p w14:paraId="61E76DC6" w14:textId="77777777" w:rsidR="00A3119A" w:rsidRPr="0050768E" w:rsidRDefault="00A3119A" w:rsidP="6AB1A048">
            <w:pPr>
              <w:spacing w:after="200" w:line="276" w:lineRule="auto"/>
              <w:rPr>
                <w:rFonts w:ascii="Tahoma" w:eastAsia="Tahoma" w:hAnsi="Tahoma" w:cs="Tahoma"/>
                <w:sz w:val="22"/>
                <w:szCs w:val="22"/>
              </w:rPr>
            </w:pPr>
          </w:p>
          <w:p w14:paraId="066B41C4" w14:textId="77777777" w:rsidR="00A3119A" w:rsidRPr="0050768E" w:rsidRDefault="00A3119A" w:rsidP="6AB1A048">
            <w:pPr>
              <w:spacing w:after="200" w:line="276" w:lineRule="auto"/>
              <w:rPr>
                <w:rFonts w:ascii="Tahoma" w:eastAsia="Tahoma" w:hAnsi="Tahoma" w:cs="Tahoma"/>
                <w:sz w:val="22"/>
                <w:szCs w:val="22"/>
              </w:rPr>
            </w:pPr>
          </w:p>
          <w:p w14:paraId="5BC6A0D7" w14:textId="77777777" w:rsidR="00A3119A" w:rsidRPr="0050768E" w:rsidRDefault="00A3119A" w:rsidP="6AB1A048">
            <w:pPr>
              <w:spacing w:after="200" w:line="276" w:lineRule="auto"/>
              <w:rPr>
                <w:rFonts w:ascii="Tahoma" w:eastAsia="Tahoma" w:hAnsi="Tahoma" w:cs="Tahoma"/>
                <w:sz w:val="22"/>
                <w:szCs w:val="22"/>
              </w:rPr>
            </w:pPr>
          </w:p>
          <w:p w14:paraId="6E15517D" w14:textId="77777777" w:rsidR="00A3119A" w:rsidRPr="0050768E" w:rsidRDefault="00A3119A" w:rsidP="6AB1A048">
            <w:pPr>
              <w:spacing w:after="200" w:line="276" w:lineRule="auto"/>
              <w:rPr>
                <w:rFonts w:ascii="Tahoma" w:eastAsia="Tahoma" w:hAnsi="Tahoma" w:cs="Tahoma"/>
                <w:sz w:val="22"/>
                <w:szCs w:val="22"/>
              </w:rPr>
            </w:pPr>
          </w:p>
          <w:p w14:paraId="42E40C24" w14:textId="77777777" w:rsidR="00A3119A" w:rsidRPr="0050768E" w:rsidRDefault="00A3119A" w:rsidP="6AB1A048">
            <w:pPr>
              <w:spacing w:after="200" w:line="276" w:lineRule="auto"/>
              <w:rPr>
                <w:rFonts w:ascii="Tahoma" w:eastAsia="Tahoma" w:hAnsi="Tahoma" w:cs="Tahoma"/>
                <w:sz w:val="22"/>
                <w:szCs w:val="22"/>
              </w:rPr>
            </w:pPr>
          </w:p>
          <w:p w14:paraId="41B291ED" w14:textId="77777777" w:rsidR="00A3119A" w:rsidRPr="0050768E" w:rsidRDefault="00A3119A" w:rsidP="6AB1A048">
            <w:pPr>
              <w:spacing w:after="200" w:line="276" w:lineRule="auto"/>
              <w:rPr>
                <w:rFonts w:ascii="Tahoma" w:eastAsia="Tahoma" w:hAnsi="Tahoma" w:cs="Tahoma"/>
                <w:sz w:val="22"/>
                <w:szCs w:val="22"/>
              </w:rPr>
            </w:pPr>
          </w:p>
          <w:p w14:paraId="7A950A8F" w14:textId="77777777" w:rsidR="00A3119A" w:rsidRPr="0050768E" w:rsidRDefault="00A3119A" w:rsidP="6AB1A048">
            <w:pPr>
              <w:spacing w:after="200" w:line="276" w:lineRule="auto"/>
              <w:rPr>
                <w:rFonts w:ascii="Tahoma" w:eastAsia="Tahoma" w:hAnsi="Tahoma" w:cs="Tahoma"/>
                <w:sz w:val="22"/>
                <w:szCs w:val="22"/>
              </w:rPr>
            </w:pPr>
          </w:p>
          <w:p w14:paraId="42C30B82" w14:textId="77777777" w:rsidR="00A3119A" w:rsidRPr="0050768E" w:rsidRDefault="00A3119A" w:rsidP="6AB1A048">
            <w:pPr>
              <w:spacing w:after="200" w:line="276" w:lineRule="auto"/>
              <w:rPr>
                <w:rFonts w:ascii="Tahoma" w:eastAsia="Tahoma" w:hAnsi="Tahoma" w:cs="Tahoma"/>
                <w:sz w:val="22"/>
                <w:szCs w:val="22"/>
              </w:rPr>
            </w:pPr>
          </w:p>
          <w:p w14:paraId="4F9D41EF" w14:textId="77777777" w:rsidR="00A3119A" w:rsidRPr="0050768E" w:rsidRDefault="00A3119A" w:rsidP="6AB1A048">
            <w:pPr>
              <w:spacing w:after="200" w:line="276" w:lineRule="auto"/>
              <w:rPr>
                <w:rFonts w:ascii="Tahoma" w:eastAsia="Tahoma" w:hAnsi="Tahoma" w:cs="Tahoma"/>
                <w:sz w:val="22"/>
                <w:szCs w:val="22"/>
              </w:rPr>
            </w:pPr>
          </w:p>
          <w:p w14:paraId="5EF74125" w14:textId="77777777" w:rsidR="00A3119A" w:rsidRPr="0050768E" w:rsidRDefault="00A3119A" w:rsidP="6AB1A048">
            <w:pPr>
              <w:spacing w:after="200" w:line="276" w:lineRule="auto"/>
              <w:rPr>
                <w:rFonts w:ascii="Tahoma" w:eastAsia="Tahoma" w:hAnsi="Tahoma" w:cs="Tahoma"/>
                <w:sz w:val="22"/>
                <w:szCs w:val="22"/>
              </w:rPr>
            </w:pPr>
          </w:p>
          <w:p w14:paraId="4E8B01AE" w14:textId="77777777" w:rsidR="00A3119A" w:rsidRPr="0050768E" w:rsidRDefault="00A3119A" w:rsidP="6AB1A048">
            <w:pPr>
              <w:spacing w:after="200" w:line="276" w:lineRule="auto"/>
              <w:rPr>
                <w:rFonts w:ascii="Tahoma" w:eastAsia="Tahoma" w:hAnsi="Tahoma" w:cs="Tahoma"/>
                <w:sz w:val="22"/>
                <w:szCs w:val="22"/>
              </w:rPr>
            </w:pPr>
          </w:p>
          <w:p w14:paraId="45CC56DD" w14:textId="77777777" w:rsidR="00A3119A" w:rsidRPr="0050768E" w:rsidRDefault="00A3119A" w:rsidP="6AB1A048">
            <w:pPr>
              <w:spacing w:after="200" w:line="276" w:lineRule="auto"/>
              <w:rPr>
                <w:rFonts w:ascii="Tahoma" w:eastAsia="Tahoma" w:hAnsi="Tahoma" w:cs="Tahoma"/>
                <w:sz w:val="22"/>
                <w:szCs w:val="22"/>
              </w:rPr>
            </w:pPr>
          </w:p>
          <w:p w14:paraId="4B2D3048" w14:textId="77777777" w:rsidR="00A3119A" w:rsidRPr="0050768E" w:rsidRDefault="00A3119A" w:rsidP="6AB1A048">
            <w:pPr>
              <w:spacing w:after="200" w:line="276" w:lineRule="auto"/>
              <w:rPr>
                <w:rFonts w:ascii="Tahoma" w:eastAsia="Tahoma" w:hAnsi="Tahoma" w:cs="Tahoma"/>
                <w:sz w:val="22"/>
                <w:szCs w:val="22"/>
              </w:rPr>
            </w:pPr>
          </w:p>
          <w:p w14:paraId="1FA20563" w14:textId="77777777" w:rsidR="00A3119A" w:rsidRPr="0050768E" w:rsidRDefault="00A3119A" w:rsidP="6AB1A048">
            <w:pPr>
              <w:spacing w:after="200" w:line="276" w:lineRule="auto"/>
              <w:rPr>
                <w:rFonts w:ascii="Tahoma" w:eastAsia="Tahoma" w:hAnsi="Tahoma" w:cs="Tahoma"/>
                <w:sz w:val="22"/>
                <w:szCs w:val="22"/>
              </w:rPr>
            </w:pPr>
          </w:p>
          <w:p w14:paraId="25B56887" w14:textId="77777777" w:rsidR="0092685B" w:rsidRDefault="0092685B" w:rsidP="6AB1A048">
            <w:pPr>
              <w:spacing w:after="200" w:line="276" w:lineRule="auto"/>
              <w:rPr>
                <w:rFonts w:ascii="Tahoma" w:eastAsia="Tahoma" w:hAnsi="Tahoma" w:cs="Tahoma"/>
                <w:sz w:val="22"/>
                <w:szCs w:val="22"/>
              </w:rPr>
            </w:pPr>
          </w:p>
          <w:p w14:paraId="3B77DA69" w14:textId="77777777" w:rsidR="0092685B" w:rsidRDefault="0092685B" w:rsidP="6AB1A048">
            <w:pPr>
              <w:spacing w:after="200" w:line="276" w:lineRule="auto"/>
              <w:rPr>
                <w:rFonts w:ascii="Tahoma" w:eastAsia="Tahoma" w:hAnsi="Tahoma" w:cs="Tahoma"/>
                <w:sz w:val="22"/>
                <w:szCs w:val="22"/>
              </w:rPr>
            </w:pPr>
          </w:p>
          <w:p w14:paraId="0002C00C" w14:textId="77777777" w:rsidR="00A3119A" w:rsidRPr="0050768E" w:rsidRDefault="1665D594" w:rsidP="6AB1A048">
            <w:pPr>
              <w:spacing w:after="200" w:line="276" w:lineRule="auto"/>
              <w:rPr>
                <w:rFonts w:ascii="Tahoma" w:eastAsia="Tahoma" w:hAnsi="Tahoma" w:cs="Tahoma"/>
                <w:sz w:val="22"/>
                <w:szCs w:val="22"/>
              </w:rPr>
            </w:pPr>
            <w:r w:rsidRPr="6AB1A048">
              <w:rPr>
                <w:rFonts w:ascii="Tahoma" w:eastAsia="Tahoma" w:hAnsi="Tahoma" w:cs="Tahoma"/>
                <w:sz w:val="22"/>
                <w:szCs w:val="22"/>
              </w:rPr>
              <w:t>Staff may need to move team</w:t>
            </w:r>
            <w:r w:rsidR="0092685B">
              <w:rPr>
                <w:rFonts w:ascii="Tahoma" w:eastAsia="Tahoma" w:hAnsi="Tahoma" w:cs="Tahoma"/>
                <w:sz w:val="22"/>
                <w:szCs w:val="22"/>
              </w:rPr>
              <w:t>/desk,</w:t>
            </w:r>
            <w:r w:rsidRPr="6AB1A048">
              <w:rPr>
                <w:rFonts w:ascii="Tahoma" w:eastAsia="Tahoma" w:hAnsi="Tahoma" w:cs="Tahoma"/>
                <w:sz w:val="22"/>
                <w:szCs w:val="22"/>
              </w:rPr>
              <w:t xml:space="preserve"> being with different people in </w:t>
            </w:r>
            <w:r w:rsidRPr="6AB1A048">
              <w:rPr>
                <w:rFonts w:ascii="Tahoma" w:eastAsia="Tahoma" w:hAnsi="Tahoma" w:cs="Tahoma"/>
                <w:sz w:val="22"/>
                <w:szCs w:val="22"/>
              </w:rPr>
              <w:lastRenderedPageBreak/>
              <w:t>a different space may cause feelings of stress.</w:t>
            </w:r>
          </w:p>
          <w:p w14:paraId="048E2DEE" w14:textId="77777777" w:rsidR="00A3119A" w:rsidRPr="0050768E" w:rsidRDefault="00A3119A" w:rsidP="6AB1A048">
            <w:pPr>
              <w:spacing w:after="200" w:line="276" w:lineRule="auto"/>
              <w:rPr>
                <w:rFonts w:ascii="Tahoma" w:eastAsia="Tahoma" w:hAnsi="Tahoma" w:cs="Tahoma"/>
                <w:sz w:val="22"/>
                <w:szCs w:val="22"/>
              </w:rPr>
            </w:pPr>
          </w:p>
          <w:p w14:paraId="4992DBDD" w14:textId="77777777" w:rsidR="00A3119A" w:rsidRPr="0050768E" w:rsidRDefault="00A3119A" w:rsidP="6AB1A048">
            <w:pPr>
              <w:spacing w:after="200" w:line="276" w:lineRule="auto"/>
              <w:rPr>
                <w:rFonts w:ascii="Tahoma" w:eastAsia="Tahoma" w:hAnsi="Tahoma" w:cs="Tahoma"/>
                <w:sz w:val="22"/>
                <w:szCs w:val="22"/>
              </w:rPr>
            </w:pPr>
          </w:p>
          <w:p w14:paraId="583D91CB" w14:textId="77777777" w:rsidR="00683895" w:rsidRDefault="33AC2E69" w:rsidP="6AB1A048">
            <w:pPr>
              <w:spacing w:after="200" w:line="276" w:lineRule="auto"/>
              <w:rPr>
                <w:rFonts w:ascii="Tahoma" w:eastAsia="Tahoma" w:hAnsi="Tahoma" w:cs="Tahoma"/>
                <w:sz w:val="22"/>
                <w:szCs w:val="22"/>
              </w:rPr>
            </w:pPr>
            <w:r w:rsidRPr="2A2EC79A">
              <w:rPr>
                <w:rFonts w:ascii="Tahoma" w:eastAsia="Tahoma" w:hAnsi="Tahoma" w:cs="Tahoma"/>
                <w:sz w:val="22"/>
                <w:szCs w:val="22"/>
              </w:rPr>
              <w:t>A</w:t>
            </w:r>
            <w:r w:rsidR="78DC6411" w:rsidRPr="2A2EC79A">
              <w:rPr>
                <w:rFonts w:ascii="Tahoma" w:eastAsia="Tahoma" w:hAnsi="Tahoma" w:cs="Tahoma"/>
                <w:sz w:val="22"/>
                <w:szCs w:val="22"/>
              </w:rPr>
              <w:t>nxiety created from change</w:t>
            </w:r>
            <w:r w:rsidR="527F98CA" w:rsidRPr="2A2EC79A">
              <w:rPr>
                <w:rFonts w:ascii="Tahoma" w:eastAsia="Tahoma" w:hAnsi="Tahoma" w:cs="Tahoma"/>
                <w:sz w:val="22"/>
                <w:szCs w:val="22"/>
              </w:rPr>
              <w:t>s</w:t>
            </w:r>
            <w:r w:rsidR="78DC6411" w:rsidRPr="2A2EC79A">
              <w:rPr>
                <w:rFonts w:ascii="Tahoma" w:eastAsia="Tahoma" w:hAnsi="Tahoma" w:cs="Tahoma"/>
                <w:sz w:val="22"/>
                <w:szCs w:val="22"/>
              </w:rPr>
              <w:t xml:space="preserve"> to </w:t>
            </w:r>
            <w:r w:rsidR="6EF3826F" w:rsidRPr="2A2EC79A">
              <w:rPr>
                <w:rFonts w:ascii="Tahoma" w:eastAsia="Tahoma" w:hAnsi="Tahoma" w:cs="Tahoma"/>
                <w:sz w:val="22"/>
                <w:szCs w:val="22"/>
              </w:rPr>
              <w:t>line reports</w:t>
            </w:r>
            <w:r w:rsidR="78DC6411" w:rsidRPr="2A2EC79A">
              <w:rPr>
                <w:rFonts w:ascii="Tahoma" w:eastAsia="Tahoma" w:hAnsi="Tahoma" w:cs="Tahoma"/>
                <w:sz w:val="22"/>
                <w:szCs w:val="22"/>
              </w:rPr>
              <w:t xml:space="preserve"> </w:t>
            </w:r>
          </w:p>
          <w:p w14:paraId="6C72E0C5" w14:textId="77777777" w:rsidR="00683895" w:rsidRDefault="00683895" w:rsidP="6AB1A048">
            <w:pPr>
              <w:spacing w:after="200" w:line="276" w:lineRule="auto"/>
              <w:rPr>
                <w:rFonts w:ascii="Tahoma" w:eastAsia="Tahoma" w:hAnsi="Tahoma" w:cs="Tahoma"/>
                <w:sz w:val="22"/>
                <w:szCs w:val="22"/>
              </w:rPr>
            </w:pPr>
          </w:p>
          <w:p w14:paraId="06636F41" w14:textId="77777777" w:rsidR="00683895" w:rsidRDefault="00683895" w:rsidP="6AB1A048">
            <w:pPr>
              <w:spacing w:after="200" w:line="276" w:lineRule="auto"/>
              <w:rPr>
                <w:rFonts w:ascii="Tahoma" w:eastAsia="Tahoma" w:hAnsi="Tahoma" w:cs="Tahoma"/>
                <w:sz w:val="22"/>
                <w:szCs w:val="22"/>
              </w:rPr>
            </w:pPr>
          </w:p>
          <w:p w14:paraId="6D8A14CD" w14:textId="77777777" w:rsidR="00683895" w:rsidRDefault="00683895" w:rsidP="6AB1A048">
            <w:pPr>
              <w:spacing w:after="200" w:line="276" w:lineRule="auto"/>
              <w:rPr>
                <w:rFonts w:ascii="Tahoma" w:eastAsia="Tahoma" w:hAnsi="Tahoma" w:cs="Tahoma"/>
                <w:sz w:val="22"/>
                <w:szCs w:val="22"/>
              </w:rPr>
            </w:pPr>
          </w:p>
          <w:p w14:paraId="560B8CE4" w14:textId="77777777" w:rsidR="00683895" w:rsidRDefault="00683895" w:rsidP="6AB1A048">
            <w:pPr>
              <w:spacing w:after="200" w:line="276" w:lineRule="auto"/>
              <w:rPr>
                <w:rFonts w:ascii="Tahoma" w:eastAsia="Tahoma" w:hAnsi="Tahoma" w:cs="Tahoma"/>
                <w:sz w:val="22"/>
                <w:szCs w:val="22"/>
              </w:rPr>
            </w:pPr>
          </w:p>
          <w:p w14:paraId="6CDFB577" w14:textId="77777777" w:rsidR="00683895" w:rsidRDefault="00683895" w:rsidP="6AB1A048">
            <w:pPr>
              <w:spacing w:after="200" w:line="276" w:lineRule="auto"/>
              <w:rPr>
                <w:rFonts w:ascii="Tahoma" w:eastAsia="Tahoma" w:hAnsi="Tahoma" w:cs="Tahoma"/>
                <w:sz w:val="22"/>
                <w:szCs w:val="22"/>
              </w:rPr>
            </w:pPr>
          </w:p>
          <w:p w14:paraId="0DF7B778" w14:textId="77777777" w:rsidR="00683895" w:rsidRDefault="00683895" w:rsidP="6AB1A048">
            <w:pPr>
              <w:spacing w:after="200" w:line="276" w:lineRule="auto"/>
              <w:rPr>
                <w:rFonts w:ascii="Tahoma" w:eastAsia="Tahoma" w:hAnsi="Tahoma" w:cs="Tahoma"/>
                <w:sz w:val="22"/>
                <w:szCs w:val="22"/>
              </w:rPr>
            </w:pPr>
          </w:p>
          <w:p w14:paraId="0944B021" w14:textId="77777777" w:rsidR="00683895" w:rsidRDefault="00683895" w:rsidP="6AB1A048">
            <w:pPr>
              <w:spacing w:after="200" w:line="276" w:lineRule="auto"/>
              <w:rPr>
                <w:rFonts w:ascii="Tahoma" w:eastAsia="Tahoma" w:hAnsi="Tahoma" w:cs="Tahoma"/>
                <w:sz w:val="22"/>
                <w:szCs w:val="22"/>
              </w:rPr>
            </w:pPr>
          </w:p>
          <w:p w14:paraId="0B11D0F8" w14:textId="77777777" w:rsidR="00683895" w:rsidRDefault="00683895" w:rsidP="6AB1A048">
            <w:pPr>
              <w:spacing w:after="200" w:line="276" w:lineRule="auto"/>
              <w:rPr>
                <w:rFonts w:ascii="Tahoma" w:eastAsia="Tahoma" w:hAnsi="Tahoma" w:cs="Tahoma"/>
                <w:sz w:val="22"/>
                <w:szCs w:val="22"/>
              </w:rPr>
            </w:pPr>
          </w:p>
          <w:p w14:paraId="1DF37D82" w14:textId="77777777" w:rsidR="00683895" w:rsidRDefault="00683895" w:rsidP="6AB1A048">
            <w:pPr>
              <w:spacing w:after="200" w:line="276" w:lineRule="auto"/>
              <w:rPr>
                <w:rFonts w:ascii="Tahoma" w:eastAsia="Tahoma" w:hAnsi="Tahoma" w:cs="Tahoma"/>
                <w:sz w:val="22"/>
                <w:szCs w:val="22"/>
              </w:rPr>
            </w:pPr>
          </w:p>
          <w:p w14:paraId="326AD36A" w14:textId="77777777" w:rsidR="00683895" w:rsidRDefault="00683895" w:rsidP="6AB1A048">
            <w:pPr>
              <w:spacing w:after="200" w:line="276" w:lineRule="auto"/>
              <w:rPr>
                <w:rFonts w:ascii="Tahoma" w:eastAsia="Tahoma" w:hAnsi="Tahoma" w:cs="Tahoma"/>
                <w:sz w:val="22"/>
                <w:szCs w:val="22"/>
              </w:rPr>
            </w:pPr>
          </w:p>
          <w:p w14:paraId="052559A0" w14:textId="77777777" w:rsidR="00683895" w:rsidRDefault="00683895" w:rsidP="6AB1A048">
            <w:pPr>
              <w:spacing w:after="200" w:line="276" w:lineRule="auto"/>
              <w:rPr>
                <w:rFonts w:ascii="Tahoma" w:eastAsia="Tahoma" w:hAnsi="Tahoma" w:cs="Tahoma"/>
                <w:sz w:val="22"/>
                <w:szCs w:val="22"/>
              </w:rPr>
            </w:pPr>
          </w:p>
          <w:p w14:paraId="00667008" w14:textId="77777777" w:rsidR="00683895" w:rsidRDefault="00683895" w:rsidP="6AB1A048">
            <w:pPr>
              <w:spacing w:after="200" w:line="276" w:lineRule="auto"/>
              <w:rPr>
                <w:rFonts w:ascii="Tahoma" w:eastAsia="Tahoma" w:hAnsi="Tahoma" w:cs="Tahoma"/>
                <w:sz w:val="22"/>
                <w:szCs w:val="22"/>
              </w:rPr>
            </w:pPr>
          </w:p>
          <w:p w14:paraId="3B7005F0" w14:textId="77777777" w:rsidR="00683895" w:rsidRDefault="00683895" w:rsidP="6AB1A048">
            <w:pPr>
              <w:spacing w:after="200" w:line="276" w:lineRule="auto"/>
              <w:rPr>
                <w:rFonts w:ascii="Tahoma" w:eastAsia="Tahoma" w:hAnsi="Tahoma" w:cs="Tahoma"/>
                <w:sz w:val="22"/>
                <w:szCs w:val="22"/>
              </w:rPr>
            </w:pPr>
          </w:p>
          <w:p w14:paraId="56CE0362" w14:textId="77777777" w:rsidR="00683895" w:rsidRDefault="00683895" w:rsidP="6AB1A048">
            <w:pPr>
              <w:spacing w:after="200" w:line="276" w:lineRule="auto"/>
              <w:rPr>
                <w:rFonts w:ascii="Tahoma" w:eastAsia="Tahoma" w:hAnsi="Tahoma" w:cs="Tahoma"/>
                <w:sz w:val="22"/>
                <w:szCs w:val="22"/>
              </w:rPr>
            </w:pPr>
          </w:p>
          <w:p w14:paraId="08711010" w14:textId="77777777" w:rsidR="00683895" w:rsidRDefault="00683895" w:rsidP="6AB1A048">
            <w:pPr>
              <w:spacing w:after="200" w:line="276" w:lineRule="auto"/>
              <w:rPr>
                <w:rFonts w:ascii="Tahoma" w:eastAsia="Tahoma" w:hAnsi="Tahoma" w:cs="Tahoma"/>
                <w:sz w:val="22"/>
                <w:szCs w:val="22"/>
              </w:rPr>
            </w:pPr>
          </w:p>
          <w:p w14:paraId="3FB0551E" w14:textId="77777777" w:rsidR="00683895" w:rsidRDefault="00683895" w:rsidP="6AB1A048">
            <w:pPr>
              <w:spacing w:after="200" w:line="276" w:lineRule="auto"/>
              <w:rPr>
                <w:rFonts w:ascii="Tahoma" w:eastAsia="Tahoma" w:hAnsi="Tahoma" w:cs="Tahoma"/>
                <w:sz w:val="22"/>
                <w:szCs w:val="22"/>
              </w:rPr>
            </w:pPr>
          </w:p>
          <w:p w14:paraId="674B2091" w14:textId="77777777" w:rsidR="00683895" w:rsidRDefault="00683895" w:rsidP="6AB1A048">
            <w:pPr>
              <w:spacing w:after="200" w:line="276" w:lineRule="auto"/>
              <w:rPr>
                <w:rFonts w:ascii="Tahoma" w:eastAsia="Tahoma" w:hAnsi="Tahoma" w:cs="Tahoma"/>
                <w:sz w:val="22"/>
                <w:szCs w:val="22"/>
              </w:rPr>
            </w:pPr>
          </w:p>
          <w:p w14:paraId="07857936" w14:textId="77777777" w:rsidR="00683895" w:rsidRDefault="00683895" w:rsidP="6AB1A048">
            <w:pPr>
              <w:spacing w:after="200" w:line="276" w:lineRule="auto"/>
              <w:rPr>
                <w:rFonts w:ascii="Tahoma" w:eastAsia="Tahoma" w:hAnsi="Tahoma" w:cs="Tahoma"/>
                <w:sz w:val="22"/>
                <w:szCs w:val="22"/>
              </w:rPr>
            </w:pPr>
          </w:p>
          <w:p w14:paraId="60898CD6" w14:textId="77777777" w:rsidR="00683895" w:rsidRDefault="00683895" w:rsidP="6AB1A048">
            <w:pPr>
              <w:spacing w:after="200" w:line="276" w:lineRule="auto"/>
              <w:rPr>
                <w:rFonts w:ascii="Tahoma" w:eastAsia="Tahoma" w:hAnsi="Tahoma" w:cs="Tahoma"/>
                <w:sz w:val="22"/>
                <w:szCs w:val="22"/>
              </w:rPr>
            </w:pPr>
          </w:p>
          <w:p w14:paraId="2889F4B6" w14:textId="77777777" w:rsidR="00683895" w:rsidRDefault="00683895" w:rsidP="6AB1A048">
            <w:pPr>
              <w:spacing w:after="200" w:line="276" w:lineRule="auto"/>
              <w:rPr>
                <w:rFonts w:ascii="Tahoma" w:eastAsia="Tahoma" w:hAnsi="Tahoma" w:cs="Tahoma"/>
                <w:sz w:val="22"/>
                <w:szCs w:val="22"/>
              </w:rPr>
            </w:pPr>
          </w:p>
          <w:p w14:paraId="1E39335D" w14:textId="77777777" w:rsidR="00683895" w:rsidRDefault="00683895" w:rsidP="6AB1A048">
            <w:pPr>
              <w:spacing w:after="200" w:line="276" w:lineRule="auto"/>
              <w:rPr>
                <w:rFonts w:ascii="Tahoma" w:eastAsia="Tahoma" w:hAnsi="Tahoma" w:cs="Tahoma"/>
                <w:sz w:val="22"/>
                <w:szCs w:val="22"/>
              </w:rPr>
            </w:pPr>
          </w:p>
          <w:p w14:paraId="4DF84C64" w14:textId="77777777" w:rsidR="00683895" w:rsidRDefault="00683895" w:rsidP="6AB1A048">
            <w:pPr>
              <w:spacing w:after="200" w:line="276" w:lineRule="auto"/>
              <w:rPr>
                <w:rFonts w:ascii="Tahoma" w:eastAsia="Tahoma" w:hAnsi="Tahoma" w:cs="Tahoma"/>
                <w:sz w:val="22"/>
                <w:szCs w:val="22"/>
              </w:rPr>
            </w:pPr>
          </w:p>
          <w:p w14:paraId="22097E6F" w14:textId="325BA8E9" w:rsidR="00A3119A" w:rsidRPr="0050768E" w:rsidRDefault="00A3119A" w:rsidP="6AB1A048">
            <w:pPr>
              <w:spacing w:after="200" w:line="276" w:lineRule="auto"/>
              <w:rPr>
                <w:rFonts w:ascii="Tahoma" w:eastAsia="Tahoma" w:hAnsi="Tahoma" w:cs="Tahoma"/>
                <w:sz w:val="22"/>
                <w:szCs w:val="22"/>
              </w:rPr>
            </w:pPr>
          </w:p>
        </w:tc>
        <w:tc>
          <w:tcPr>
            <w:tcW w:w="2066" w:type="dxa"/>
          </w:tcPr>
          <w:p w14:paraId="6144374C" w14:textId="77777777" w:rsidR="00FC17BE" w:rsidRPr="0050768E" w:rsidRDefault="00FC17BE" w:rsidP="6AB1A048">
            <w:pPr>
              <w:spacing w:after="200" w:line="276" w:lineRule="auto"/>
              <w:rPr>
                <w:rFonts w:ascii="Tahoma" w:eastAsia="Tahoma" w:hAnsi="Tahoma" w:cs="Tahoma"/>
                <w:sz w:val="22"/>
                <w:szCs w:val="22"/>
              </w:rPr>
            </w:pPr>
          </w:p>
          <w:p w14:paraId="110A49AF" w14:textId="77777777" w:rsidR="00FC17BE" w:rsidRPr="0050768E" w:rsidRDefault="1BBBF4F4" w:rsidP="6AB1A048">
            <w:pPr>
              <w:spacing w:after="200" w:line="276" w:lineRule="auto"/>
              <w:rPr>
                <w:rStyle w:val="contextualspellingandgrammarerror"/>
                <w:rFonts w:ascii="Arial" w:eastAsia="Arial" w:hAnsi="Arial" w:cs="Arial"/>
                <w:sz w:val="24"/>
                <w:szCs w:val="24"/>
              </w:rPr>
            </w:pPr>
            <w:r w:rsidRPr="3F8BF142">
              <w:rPr>
                <w:rFonts w:ascii="Tahoma" w:eastAsia="Tahoma" w:hAnsi="Tahoma" w:cs="Tahoma"/>
                <w:sz w:val="22"/>
                <w:szCs w:val="22"/>
              </w:rPr>
              <w:t>Head of S</w:t>
            </w:r>
            <w:r w:rsidR="0092685B">
              <w:rPr>
                <w:rFonts w:ascii="Tahoma" w:eastAsia="Tahoma" w:hAnsi="Tahoma" w:cs="Tahoma"/>
                <w:sz w:val="22"/>
                <w:szCs w:val="22"/>
              </w:rPr>
              <w:t>ecurity</w:t>
            </w:r>
            <w:r w:rsidRPr="3F8BF142">
              <w:rPr>
                <w:rFonts w:ascii="Tahoma" w:eastAsia="Tahoma" w:hAnsi="Tahoma" w:cs="Tahoma"/>
                <w:sz w:val="22"/>
                <w:szCs w:val="22"/>
              </w:rPr>
              <w:t xml:space="preserve"> to clearly communicate the change process to staff</w:t>
            </w:r>
            <w:r w:rsidR="64CCDBCB" w:rsidRPr="3F8BF142">
              <w:rPr>
                <w:rFonts w:ascii="Tahoma" w:eastAsia="Tahoma" w:hAnsi="Tahoma" w:cs="Tahoma"/>
                <w:sz w:val="22"/>
                <w:szCs w:val="22"/>
              </w:rPr>
              <w:t xml:space="preserve"> and line managers to ensure all staff are supported into their new roles</w:t>
            </w:r>
            <w:r w:rsidR="6CB8E66F" w:rsidRPr="3F8BF142">
              <w:rPr>
                <w:rFonts w:ascii="Tahoma" w:eastAsia="Tahoma" w:hAnsi="Tahoma" w:cs="Tahoma"/>
                <w:sz w:val="22"/>
                <w:szCs w:val="22"/>
              </w:rPr>
              <w:t xml:space="preserve"> with</w:t>
            </w:r>
            <w:r w:rsidR="4D361BA5" w:rsidRPr="3F8BF142">
              <w:rPr>
                <w:rFonts w:ascii="Tahoma" w:eastAsia="Tahoma" w:hAnsi="Tahoma" w:cs="Tahoma"/>
                <w:sz w:val="22"/>
                <w:szCs w:val="22"/>
              </w:rPr>
              <w:t xml:space="preserve"> </w:t>
            </w:r>
            <w:r w:rsidR="6CB8E66F" w:rsidRPr="3F8BF142">
              <w:rPr>
                <w:rStyle w:val="contextualspellingandgrammarerror"/>
                <w:rFonts w:ascii="Arial" w:eastAsia="Arial" w:hAnsi="Arial" w:cs="Arial"/>
                <w:sz w:val="24"/>
                <w:szCs w:val="24"/>
              </w:rPr>
              <w:t>training, development and relevant support for new roles and aspirations.</w:t>
            </w:r>
            <w:r w:rsidR="22228B58" w:rsidRPr="3F8BF142">
              <w:rPr>
                <w:rStyle w:val="contextualspellingandgrammarerror"/>
                <w:rFonts w:ascii="Arial" w:eastAsia="Arial" w:hAnsi="Arial" w:cs="Arial"/>
                <w:sz w:val="24"/>
                <w:szCs w:val="24"/>
              </w:rPr>
              <w:t xml:space="preserve"> </w:t>
            </w:r>
          </w:p>
          <w:p w14:paraId="52B987B4" w14:textId="77777777" w:rsidR="3F8BF142" w:rsidRDefault="3F8BF142" w:rsidP="3F8BF142">
            <w:pPr>
              <w:spacing w:after="200" w:line="276" w:lineRule="auto"/>
              <w:rPr>
                <w:rStyle w:val="contextualspellingandgrammarerror"/>
                <w:rFonts w:ascii="Arial" w:eastAsia="Arial" w:hAnsi="Arial" w:cs="Arial"/>
                <w:sz w:val="24"/>
                <w:szCs w:val="24"/>
              </w:rPr>
            </w:pPr>
          </w:p>
          <w:p w14:paraId="3297E905" w14:textId="77777777" w:rsidR="22228B58" w:rsidRDefault="22228B58" w:rsidP="3F8BF142">
            <w:pPr>
              <w:spacing w:after="200" w:line="276" w:lineRule="auto"/>
              <w:rPr>
                <w:rStyle w:val="contextualspellingandgrammarerror"/>
                <w:rFonts w:ascii="Arial" w:eastAsia="Arial" w:hAnsi="Arial" w:cs="Arial"/>
                <w:sz w:val="24"/>
                <w:szCs w:val="24"/>
              </w:rPr>
            </w:pPr>
            <w:r w:rsidRPr="3F8BF142">
              <w:rPr>
                <w:rStyle w:val="contextualspellingandgrammarerror"/>
                <w:rFonts w:ascii="Arial" w:eastAsia="Arial" w:hAnsi="Arial" w:cs="Arial"/>
                <w:sz w:val="24"/>
                <w:szCs w:val="24"/>
              </w:rPr>
              <w:lastRenderedPageBreak/>
              <w:t>All staff to be reminded of the support available through HoS and management team but also HR and EAP</w:t>
            </w:r>
            <w:r w:rsidR="0092685B">
              <w:rPr>
                <w:rStyle w:val="contextualspellingandgrammarerror"/>
                <w:rFonts w:ascii="Arial" w:eastAsia="Arial" w:hAnsi="Arial" w:cs="Arial"/>
                <w:sz w:val="24"/>
                <w:szCs w:val="24"/>
              </w:rPr>
              <w:t xml:space="preserve"> and Trade Unions.</w:t>
            </w:r>
          </w:p>
          <w:p w14:paraId="08D33C7C" w14:textId="77777777" w:rsidR="00FC17BE" w:rsidRPr="0050768E" w:rsidRDefault="2D809DF2" w:rsidP="00177813">
            <w:pPr>
              <w:spacing w:after="200" w:line="276" w:lineRule="auto"/>
            </w:pPr>
            <w:r w:rsidRPr="6AB1A048">
              <w:rPr>
                <w:rFonts w:ascii="Tahoma" w:eastAsia="Tahoma" w:hAnsi="Tahoma" w:cs="Tahoma"/>
                <w:sz w:val="22"/>
                <w:szCs w:val="22"/>
              </w:rPr>
              <w:t xml:space="preserve"> </w:t>
            </w:r>
          </w:p>
          <w:p w14:paraId="2AC42875" w14:textId="77777777" w:rsidR="00FC17BE" w:rsidRPr="0050768E" w:rsidRDefault="2D809DF2" w:rsidP="6AB1A048">
            <w:pPr>
              <w:spacing w:after="200" w:line="276" w:lineRule="auto"/>
              <w:rPr>
                <w:rFonts w:ascii="Tahoma" w:eastAsia="Tahoma" w:hAnsi="Tahoma" w:cs="Tahoma"/>
                <w:sz w:val="22"/>
                <w:szCs w:val="22"/>
              </w:rPr>
            </w:pPr>
            <w:r w:rsidRPr="6AB1A048">
              <w:rPr>
                <w:rFonts w:ascii="Tahoma" w:eastAsia="Tahoma" w:hAnsi="Tahoma" w:cs="Tahoma"/>
                <w:sz w:val="22"/>
                <w:szCs w:val="22"/>
              </w:rPr>
              <w:t>Head of S</w:t>
            </w:r>
            <w:r w:rsidR="0092685B">
              <w:rPr>
                <w:rFonts w:ascii="Tahoma" w:eastAsia="Tahoma" w:hAnsi="Tahoma" w:cs="Tahoma"/>
                <w:sz w:val="22"/>
                <w:szCs w:val="22"/>
              </w:rPr>
              <w:t>ecurity</w:t>
            </w:r>
            <w:r w:rsidRPr="6AB1A048">
              <w:rPr>
                <w:rFonts w:ascii="Tahoma" w:eastAsia="Tahoma" w:hAnsi="Tahoma" w:cs="Tahoma"/>
                <w:sz w:val="22"/>
                <w:szCs w:val="22"/>
              </w:rPr>
              <w:t xml:space="preserve"> to make time for 1:1s with staff who request them and provide drop-in sessions for queries / concerns to be raised. </w:t>
            </w:r>
          </w:p>
          <w:p w14:paraId="4250C7F3" w14:textId="77777777" w:rsidR="00FC17BE" w:rsidRPr="0050768E" w:rsidRDefault="2D809DF2" w:rsidP="00177813">
            <w:pPr>
              <w:spacing w:after="200" w:line="276" w:lineRule="auto"/>
            </w:pPr>
            <w:r w:rsidRPr="6AB1A048">
              <w:rPr>
                <w:rFonts w:ascii="Tahoma" w:eastAsia="Tahoma" w:hAnsi="Tahoma" w:cs="Tahoma"/>
                <w:sz w:val="22"/>
                <w:szCs w:val="22"/>
              </w:rPr>
              <w:t xml:space="preserve">  </w:t>
            </w:r>
          </w:p>
          <w:p w14:paraId="30139F01" w14:textId="77777777" w:rsidR="0092685B" w:rsidRDefault="0092685B" w:rsidP="6AB1A048">
            <w:pPr>
              <w:spacing w:after="200" w:line="276" w:lineRule="auto"/>
              <w:rPr>
                <w:rFonts w:ascii="Tahoma" w:eastAsia="Tahoma" w:hAnsi="Tahoma" w:cs="Tahoma"/>
                <w:sz w:val="22"/>
                <w:szCs w:val="22"/>
              </w:rPr>
            </w:pPr>
          </w:p>
          <w:p w14:paraId="7BC7A826" w14:textId="77777777" w:rsidR="0092685B" w:rsidRDefault="0092685B" w:rsidP="6AB1A048">
            <w:pPr>
              <w:spacing w:after="200" w:line="276" w:lineRule="auto"/>
              <w:rPr>
                <w:rFonts w:ascii="Tahoma" w:eastAsia="Tahoma" w:hAnsi="Tahoma" w:cs="Tahoma"/>
                <w:sz w:val="22"/>
                <w:szCs w:val="22"/>
              </w:rPr>
            </w:pPr>
          </w:p>
          <w:p w14:paraId="358AC240" w14:textId="485F8BA9" w:rsidR="00FC17BE" w:rsidRDefault="5D2652E0" w:rsidP="6AB1A048">
            <w:pPr>
              <w:spacing w:after="200" w:line="276" w:lineRule="auto"/>
              <w:rPr>
                <w:rFonts w:ascii="Tahoma" w:eastAsia="Tahoma" w:hAnsi="Tahoma" w:cs="Tahoma"/>
                <w:sz w:val="22"/>
                <w:szCs w:val="22"/>
              </w:rPr>
            </w:pPr>
            <w:r w:rsidRPr="6AB1A048">
              <w:rPr>
                <w:rFonts w:ascii="Tahoma" w:eastAsia="Tahoma" w:hAnsi="Tahoma" w:cs="Tahoma"/>
                <w:sz w:val="22"/>
                <w:szCs w:val="22"/>
              </w:rPr>
              <w:t xml:space="preserve">Changes in seating arrangements to be made in consultation with affected staff and </w:t>
            </w:r>
            <w:r w:rsidRPr="6AB1A048">
              <w:rPr>
                <w:rFonts w:ascii="Tahoma" w:eastAsia="Tahoma" w:hAnsi="Tahoma" w:cs="Tahoma"/>
                <w:sz w:val="22"/>
                <w:szCs w:val="22"/>
              </w:rPr>
              <w:lastRenderedPageBreak/>
              <w:t>team leaders. All staff who move will complete a new Display Screen Equipment (DSE) Risk Assessment Form, as per UWE policy.</w:t>
            </w:r>
          </w:p>
          <w:p w14:paraId="147DA39F" w14:textId="40692788" w:rsidR="009161B3" w:rsidRDefault="009161B3" w:rsidP="6AB1A048">
            <w:pPr>
              <w:spacing w:after="200" w:line="276" w:lineRule="auto"/>
              <w:rPr>
                <w:rFonts w:ascii="Tahoma" w:eastAsia="Tahoma" w:hAnsi="Tahoma" w:cs="Tahoma"/>
                <w:sz w:val="22"/>
                <w:szCs w:val="22"/>
              </w:rPr>
            </w:pPr>
          </w:p>
          <w:p w14:paraId="1D1E5B15" w14:textId="3BECE41E" w:rsidR="009161B3" w:rsidRDefault="009161B3" w:rsidP="6AB1A048">
            <w:pPr>
              <w:spacing w:after="200" w:line="276" w:lineRule="auto"/>
              <w:rPr>
                <w:rFonts w:ascii="Tahoma" w:eastAsia="Tahoma" w:hAnsi="Tahoma" w:cs="Tahoma"/>
                <w:sz w:val="22"/>
                <w:szCs w:val="22"/>
              </w:rPr>
            </w:pPr>
            <w:r>
              <w:rPr>
                <w:rFonts w:ascii="Tahoma" w:eastAsia="Tahoma" w:hAnsi="Tahoma" w:cs="Tahoma"/>
                <w:sz w:val="22"/>
                <w:szCs w:val="22"/>
              </w:rPr>
              <w:t>Line managers to have open and honest one to ones with their staff about access to work and any adjustments that could be made.</w:t>
            </w:r>
          </w:p>
          <w:p w14:paraId="274AE240" w14:textId="77777777" w:rsidR="0092685B" w:rsidRPr="0092685B" w:rsidRDefault="0092685B" w:rsidP="6AB1A048">
            <w:pPr>
              <w:spacing w:after="200" w:line="276" w:lineRule="auto"/>
              <w:rPr>
                <w:rFonts w:ascii="Tahoma" w:hAnsi="Tahoma" w:cs="Tahoma"/>
                <w:sz w:val="22"/>
                <w:szCs w:val="22"/>
              </w:rPr>
            </w:pPr>
            <w:r w:rsidRPr="0092685B">
              <w:rPr>
                <w:rFonts w:ascii="Tahoma" w:hAnsi="Tahoma" w:cs="Tahoma"/>
                <w:sz w:val="22"/>
                <w:szCs w:val="22"/>
              </w:rPr>
              <w:t>Any reasonable adjustment will be looked at on an individual basis if needed.</w:t>
            </w:r>
          </w:p>
          <w:p w14:paraId="7ED67249" w14:textId="77777777" w:rsidR="00FC17BE" w:rsidRPr="0050768E" w:rsidRDefault="00FC17BE" w:rsidP="6AB1A048">
            <w:pPr>
              <w:spacing w:after="200" w:line="276" w:lineRule="auto"/>
              <w:rPr>
                <w:rFonts w:ascii="Tahoma" w:eastAsia="Tahoma" w:hAnsi="Tahoma" w:cs="Tahoma"/>
                <w:sz w:val="22"/>
                <w:szCs w:val="22"/>
              </w:rPr>
            </w:pPr>
          </w:p>
          <w:p w14:paraId="03EB4DD7" w14:textId="77777777" w:rsidR="00FC17BE" w:rsidRPr="0050768E" w:rsidRDefault="2D809DF2" w:rsidP="6AB1A048">
            <w:pPr>
              <w:spacing w:after="200" w:line="276" w:lineRule="auto"/>
              <w:rPr>
                <w:rFonts w:ascii="Tahoma" w:eastAsia="Tahoma" w:hAnsi="Tahoma" w:cs="Tahoma"/>
                <w:sz w:val="22"/>
                <w:szCs w:val="22"/>
              </w:rPr>
            </w:pPr>
            <w:r w:rsidRPr="6AB1A048">
              <w:rPr>
                <w:rFonts w:ascii="Tahoma" w:eastAsia="Tahoma" w:hAnsi="Tahoma" w:cs="Tahoma"/>
                <w:sz w:val="22"/>
                <w:szCs w:val="22"/>
              </w:rPr>
              <w:t xml:space="preserve">Any specific training needs for individual staff as </w:t>
            </w:r>
            <w:r w:rsidRPr="6AB1A048">
              <w:rPr>
                <w:rFonts w:ascii="Tahoma" w:eastAsia="Tahoma" w:hAnsi="Tahoma" w:cs="Tahoma"/>
                <w:sz w:val="22"/>
                <w:szCs w:val="22"/>
              </w:rPr>
              <w:lastRenderedPageBreak/>
              <w:t>a result of change of job role to be identified.</w:t>
            </w:r>
          </w:p>
          <w:p w14:paraId="7515D332" w14:textId="77777777" w:rsidR="00FC17BE" w:rsidRPr="0050768E" w:rsidRDefault="00FC17BE" w:rsidP="6AB1A048">
            <w:pPr>
              <w:spacing w:after="200" w:line="276" w:lineRule="auto"/>
              <w:rPr>
                <w:rFonts w:ascii="Tahoma" w:eastAsia="Tahoma" w:hAnsi="Tahoma" w:cs="Tahoma"/>
                <w:sz w:val="22"/>
                <w:szCs w:val="22"/>
              </w:rPr>
            </w:pPr>
          </w:p>
          <w:p w14:paraId="615417CD" w14:textId="77777777" w:rsidR="00FC17BE" w:rsidRPr="0050768E" w:rsidRDefault="4C12F947" w:rsidP="3F8BF142">
            <w:pPr>
              <w:spacing w:after="200" w:line="276" w:lineRule="auto"/>
              <w:rPr>
                <w:rFonts w:ascii="Tahoma" w:eastAsia="Tahoma" w:hAnsi="Tahoma" w:cs="Tahoma"/>
                <w:sz w:val="22"/>
                <w:szCs w:val="22"/>
              </w:rPr>
            </w:pPr>
            <w:r w:rsidRPr="2A2EC79A">
              <w:rPr>
                <w:rFonts w:ascii="Tahoma" w:eastAsia="Tahoma" w:hAnsi="Tahoma" w:cs="Tahoma"/>
                <w:sz w:val="22"/>
                <w:szCs w:val="22"/>
              </w:rPr>
              <w:t>Ensure a</w:t>
            </w:r>
            <w:r w:rsidR="31BD62E3" w:rsidRPr="2A2EC79A">
              <w:rPr>
                <w:rFonts w:ascii="Tahoma" w:eastAsia="Tahoma" w:hAnsi="Tahoma" w:cs="Tahoma"/>
                <w:sz w:val="22"/>
                <w:szCs w:val="22"/>
              </w:rPr>
              <w:t>ll managers continue best practice of regular 1:1’s and team huddles/meetings to ensure new members of the team are</w:t>
            </w:r>
            <w:r w:rsidR="00510B68">
              <w:rPr>
                <w:rFonts w:ascii="Tahoma" w:eastAsia="Tahoma" w:hAnsi="Tahoma" w:cs="Tahoma"/>
                <w:sz w:val="22"/>
                <w:szCs w:val="22"/>
              </w:rPr>
              <w:t xml:space="preserve"> fully included.</w:t>
            </w:r>
          </w:p>
          <w:p w14:paraId="09393952" w14:textId="77777777" w:rsidR="00A10860" w:rsidRPr="001344D7" w:rsidRDefault="00A10860" w:rsidP="00A10860">
            <w:pPr>
              <w:spacing w:after="200" w:line="276" w:lineRule="auto"/>
              <w:rPr>
                <w:rFonts w:ascii="Tahoma" w:eastAsia="Tahoma" w:hAnsi="Tahoma" w:cs="Tahoma"/>
                <w:sz w:val="22"/>
                <w:szCs w:val="22"/>
              </w:rPr>
            </w:pPr>
            <w:r>
              <w:rPr>
                <w:rFonts w:ascii="Tahoma" w:eastAsia="Tahoma" w:hAnsi="Tahoma" w:cs="Tahoma"/>
                <w:sz w:val="22"/>
                <w:szCs w:val="22"/>
              </w:rPr>
              <w:t xml:space="preserve">To avoid conflict anyone who was not successful in gaining a role at interview would be moved into a different team. We would ensure they have one to one meetings to ensure a smooth </w:t>
            </w:r>
            <w:r>
              <w:rPr>
                <w:rFonts w:ascii="Tahoma" w:eastAsia="Tahoma" w:hAnsi="Tahoma" w:cs="Tahoma"/>
                <w:sz w:val="22"/>
                <w:szCs w:val="22"/>
              </w:rPr>
              <w:lastRenderedPageBreak/>
              <w:t>transition as much as possible.</w:t>
            </w:r>
          </w:p>
          <w:p w14:paraId="1FDB2B36" w14:textId="1AB2D051" w:rsidR="00FC17BE" w:rsidRPr="0050768E" w:rsidRDefault="00A10860" w:rsidP="3F8BF142">
            <w:pPr>
              <w:spacing w:after="200" w:line="276" w:lineRule="auto"/>
              <w:rPr>
                <w:rFonts w:ascii="Tahoma" w:eastAsia="Tahoma" w:hAnsi="Tahoma" w:cs="Tahoma"/>
                <w:sz w:val="22"/>
                <w:szCs w:val="22"/>
              </w:rPr>
            </w:pPr>
            <w:r>
              <w:rPr>
                <w:rFonts w:ascii="Tahoma" w:eastAsia="Tahoma" w:hAnsi="Tahoma" w:cs="Tahoma"/>
                <w:sz w:val="22"/>
                <w:szCs w:val="22"/>
              </w:rPr>
              <w:t>If anyone</w:t>
            </w:r>
            <w:r w:rsidRPr="2A2EC79A">
              <w:rPr>
                <w:rFonts w:ascii="Tahoma" w:eastAsia="Tahoma" w:hAnsi="Tahoma" w:cs="Tahoma"/>
                <w:sz w:val="22"/>
                <w:szCs w:val="22"/>
              </w:rPr>
              <w:t xml:space="preserve"> </w:t>
            </w:r>
            <w:r>
              <w:rPr>
                <w:rFonts w:ascii="Tahoma" w:eastAsia="Tahoma" w:hAnsi="Tahoma" w:cs="Tahoma"/>
                <w:sz w:val="22"/>
                <w:szCs w:val="22"/>
              </w:rPr>
              <w:t>was not successful in gaining a role then we would look at moving them into a lower grade but moving teams so they are not then working alongside people they used to line manage.</w:t>
            </w:r>
          </w:p>
        </w:tc>
        <w:tc>
          <w:tcPr>
            <w:tcW w:w="1775" w:type="dxa"/>
          </w:tcPr>
          <w:p w14:paraId="361585AB" w14:textId="77777777" w:rsidR="001A278C" w:rsidRPr="0050768E" w:rsidRDefault="4CB46317" w:rsidP="3F8BF142">
            <w:pPr>
              <w:spacing w:after="200" w:line="276" w:lineRule="auto"/>
              <w:rPr>
                <w:rFonts w:ascii="Arial" w:hAnsi="Arial" w:cs="Arial"/>
                <w:sz w:val="24"/>
                <w:szCs w:val="24"/>
              </w:rPr>
            </w:pPr>
            <w:r w:rsidRPr="2A2EC79A">
              <w:rPr>
                <w:rFonts w:ascii="Arial" w:hAnsi="Arial" w:cs="Arial"/>
                <w:sz w:val="24"/>
                <w:szCs w:val="24"/>
              </w:rPr>
              <w:lastRenderedPageBreak/>
              <w:t>HoS</w:t>
            </w:r>
          </w:p>
          <w:p w14:paraId="72B5BCCC" w14:textId="77777777" w:rsidR="001A278C" w:rsidRPr="0050768E" w:rsidRDefault="001A278C" w:rsidP="3F8BF142">
            <w:pPr>
              <w:spacing w:after="200" w:line="276" w:lineRule="auto"/>
              <w:rPr>
                <w:rFonts w:ascii="Arial" w:hAnsi="Arial" w:cs="Arial"/>
                <w:sz w:val="24"/>
                <w:szCs w:val="24"/>
              </w:rPr>
            </w:pPr>
          </w:p>
          <w:p w14:paraId="4118C97B" w14:textId="77777777" w:rsidR="001A278C" w:rsidRPr="0050768E" w:rsidRDefault="001A278C" w:rsidP="3F8BF142">
            <w:pPr>
              <w:spacing w:after="200" w:line="276" w:lineRule="auto"/>
              <w:rPr>
                <w:rFonts w:ascii="Arial" w:hAnsi="Arial" w:cs="Arial"/>
                <w:sz w:val="24"/>
                <w:szCs w:val="24"/>
              </w:rPr>
            </w:pPr>
          </w:p>
          <w:p w14:paraId="6EF658C2" w14:textId="77777777" w:rsidR="001A278C" w:rsidRPr="0050768E" w:rsidRDefault="001A278C" w:rsidP="3F8BF142">
            <w:pPr>
              <w:spacing w:after="200" w:line="276" w:lineRule="auto"/>
              <w:rPr>
                <w:rFonts w:ascii="Arial" w:hAnsi="Arial" w:cs="Arial"/>
                <w:sz w:val="24"/>
                <w:szCs w:val="24"/>
              </w:rPr>
            </w:pPr>
          </w:p>
          <w:p w14:paraId="7BB80BF3" w14:textId="77777777" w:rsidR="001A278C" w:rsidRPr="0050768E" w:rsidRDefault="001A278C" w:rsidP="3F8BF142">
            <w:pPr>
              <w:spacing w:after="200" w:line="276" w:lineRule="auto"/>
              <w:rPr>
                <w:rFonts w:ascii="Arial" w:hAnsi="Arial" w:cs="Arial"/>
                <w:sz w:val="24"/>
                <w:szCs w:val="24"/>
              </w:rPr>
            </w:pPr>
          </w:p>
          <w:p w14:paraId="5EAF64AF" w14:textId="77777777" w:rsidR="001A278C" w:rsidRPr="0050768E" w:rsidRDefault="001A278C" w:rsidP="3F8BF142">
            <w:pPr>
              <w:spacing w:after="200" w:line="276" w:lineRule="auto"/>
              <w:rPr>
                <w:rFonts w:ascii="Arial" w:hAnsi="Arial" w:cs="Arial"/>
                <w:sz w:val="24"/>
                <w:szCs w:val="24"/>
              </w:rPr>
            </w:pPr>
          </w:p>
          <w:p w14:paraId="09B66DB6" w14:textId="77777777" w:rsidR="001A278C" w:rsidRPr="0050768E" w:rsidRDefault="001A278C" w:rsidP="3F8BF142">
            <w:pPr>
              <w:spacing w:after="200" w:line="276" w:lineRule="auto"/>
              <w:rPr>
                <w:rFonts w:ascii="Arial" w:hAnsi="Arial" w:cs="Arial"/>
                <w:sz w:val="24"/>
                <w:szCs w:val="24"/>
              </w:rPr>
            </w:pPr>
          </w:p>
          <w:p w14:paraId="369B9451" w14:textId="77777777" w:rsidR="001A278C" w:rsidRPr="0050768E" w:rsidRDefault="001A278C" w:rsidP="3F8BF142">
            <w:pPr>
              <w:spacing w:after="200" w:line="276" w:lineRule="auto"/>
              <w:rPr>
                <w:rFonts w:ascii="Arial" w:hAnsi="Arial" w:cs="Arial"/>
                <w:sz w:val="24"/>
                <w:szCs w:val="24"/>
              </w:rPr>
            </w:pPr>
          </w:p>
          <w:p w14:paraId="0995BFEB" w14:textId="77777777" w:rsidR="001A278C" w:rsidRPr="0050768E" w:rsidRDefault="001A278C" w:rsidP="3F8BF142">
            <w:pPr>
              <w:spacing w:after="200" w:line="276" w:lineRule="auto"/>
              <w:rPr>
                <w:rFonts w:ascii="Arial" w:hAnsi="Arial" w:cs="Arial"/>
                <w:sz w:val="24"/>
                <w:szCs w:val="24"/>
              </w:rPr>
            </w:pPr>
          </w:p>
          <w:p w14:paraId="50F061B4" w14:textId="77777777" w:rsidR="001A278C" w:rsidRPr="0050768E" w:rsidRDefault="001A278C" w:rsidP="3F8BF142">
            <w:pPr>
              <w:spacing w:after="200" w:line="276" w:lineRule="auto"/>
              <w:rPr>
                <w:rFonts w:ascii="Arial" w:hAnsi="Arial" w:cs="Arial"/>
                <w:sz w:val="24"/>
                <w:szCs w:val="24"/>
              </w:rPr>
            </w:pPr>
          </w:p>
          <w:p w14:paraId="30E10D3C" w14:textId="77777777" w:rsidR="001A278C" w:rsidRPr="0050768E" w:rsidRDefault="001A278C" w:rsidP="3F8BF142">
            <w:pPr>
              <w:spacing w:after="200" w:line="276" w:lineRule="auto"/>
              <w:rPr>
                <w:rFonts w:ascii="Arial" w:hAnsi="Arial" w:cs="Arial"/>
                <w:sz w:val="24"/>
                <w:szCs w:val="24"/>
              </w:rPr>
            </w:pPr>
          </w:p>
          <w:p w14:paraId="44C57E47" w14:textId="77777777" w:rsidR="001A278C" w:rsidRPr="0050768E" w:rsidRDefault="001A278C" w:rsidP="3F8BF142">
            <w:pPr>
              <w:spacing w:after="200" w:line="276" w:lineRule="auto"/>
              <w:rPr>
                <w:rFonts w:ascii="Arial" w:hAnsi="Arial" w:cs="Arial"/>
                <w:sz w:val="24"/>
                <w:szCs w:val="24"/>
              </w:rPr>
            </w:pPr>
          </w:p>
          <w:p w14:paraId="678A4E92" w14:textId="77777777" w:rsidR="001A278C" w:rsidRPr="0050768E" w:rsidRDefault="642DF5EE" w:rsidP="3F8BF142">
            <w:pPr>
              <w:spacing w:after="200" w:line="276" w:lineRule="auto"/>
              <w:rPr>
                <w:rFonts w:ascii="Arial" w:hAnsi="Arial" w:cs="Arial"/>
                <w:sz w:val="24"/>
                <w:szCs w:val="24"/>
              </w:rPr>
            </w:pPr>
            <w:r w:rsidRPr="3F8BF142">
              <w:rPr>
                <w:rFonts w:ascii="Arial" w:hAnsi="Arial" w:cs="Arial"/>
                <w:sz w:val="24"/>
                <w:szCs w:val="24"/>
              </w:rPr>
              <w:t>HOS and line managers</w:t>
            </w:r>
          </w:p>
          <w:p w14:paraId="3FF51CA4" w14:textId="77777777" w:rsidR="001A278C" w:rsidRPr="0050768E" w:rsidRDefault="001A278C" w:rsidP="3F8BF142">
            <w:pPr>
              <w:spacing w:after="200" w:line="276" w:lineRule="auto"/>
              <w:rPr>
                <w:rFonts w:ascii="Arial" w:hAnsi="Arial" w:cs="Arial"/>
                <w:sz w:val="24"/>
                <w:szCs w:val="24"/>
              </w:rPr>
            </w:pPr>
          </w:p>
          <w:p w14:paraId="3958A51B" w14:textId="77777777" w:rsidR="001A278C" w:rsidRPr="0050768E" w:rsidRDefault="001A278C" w:rsidP="3F8BF142">
            <w:pPr>
              <w:spacing w:after="200" w:line="276" w:lineRule="auto"/>
              <w:rPr>
                <w:rFonts w:ascii="Arial" w:hAnsi="Arial" w:cs="Arial"/>
                <w:sz w:val="24"/>
                <w:szCs w:val="24"/>
              </w:rPr>
            </w:pPr>
          </w:p>
          <w:p w14:paraId="18C2DB5F" w14:textId="77777777" w:rsidR="001A278C" w:rsidRPr="0050768E" w:rsidRDefault="001A278C" w:rsidP="3F8BF142">
            <w:pPr>
              <w:spacing w:after="200" w:line="276" w:lineRule="auto"/>
              <w:rPr>
                <w:rFonts w:ascii="Arial" w:hAnsi="Arial" w:cs="Arial"/>
                <w:sz w:val="24"/>
                <w:szCs w:val="24"/>
              </w:rPr>
            </w:pPr>
          </w:p>
          <w:p w14:paraId="066687D5" w14:textId="77777777" w:rsidR="001A278C" w:rsidRPr="0050768E" w:rsidRDefault="001A278C" w:rsidP="3F8BF142">
            <w:pPr>
              <w:spacing w:after="200" w:line="276" w:lineRule="auto"/>
              <w:rPr>
                <w:rFonts w:ascii="Arial" w:hAnsi="Arial" w:cs="Arial"/>
                <w:sz w:val="24"/>
                <w:szCs w:val="24"/>
              </w:rPr>
            </w:pPr>
          </w:p>
          <w:p w14:paraId="2675B253" w14:textId="330F67E8" w:rsidR="001A278C" w:rsidRPr="0050768E" w:rsidRDefault="642DF5EE" w:rsidP="3F8BF142">
            <w:pPr>
              <w:spacing w:after="200" w:line="276" w:lineRule="auto"/>
              <w:rPr>
                <w:rFonts w:ascii="Arial" w:hAnsi="Arial" w:cs="Arial"/>
                <w:sz w:val="24"/>
                <w:szCs w:val="24"/>
              </w:rPr>
            </w:pPr>
            <w:r w:rsidRPr="3F8BF142">
              <w:rPr>
                <w:rFonts w:ascii="Arial" w:hAnsi="Arial" w:cs="Arial"/>
                <w:sz w:val="24"/>
                <w:szCs w:val="24"/>
              </w:rPr>
              <w:t>HoS</w:t>
            </w:r>
            <w:r w:rsidR="009161B3">
              <w:rPr>
                <w:rFonts w:ascii="Arial" w:hAnsi="Arial" w:cs="Arial"/>
                <w:sz w:val="24"/>
                <w:szCs w:val="24"/>
              </w:rPr>
              <w:t xml:space="preserve"> and line managers</w:t>
            </w:r>
          </w:p>
          <w:p w14:paraId="0C46D99F" w14:textId="77777777" w:rsidR="001A278C" w:rsidRPr="0050768E" w:rsidRDefault="001A278C" w:rsidP="3F8BF142">
            <w:pPr>
              <w:spacing w:after="200" w:line="276" w:lineRule="auto"/>
              <w:rPr>
                <w:rFonts w:ascii="Arial" w:hAnsi="Arial" w:cs="Arial"/>
                <w:sz w:val="24"/>
                <w:szCs w:val="24"/>
              </w:rPr>
            </w:pPr>
          </w:p>
          <w:p w14:paraId="15175679" w14:textId="77777777" w:rsidR="001A278C" w:rsidRPr="0050768E" w:rsidRDefault="001A278C" w:rsidP="3F8BF142">
            <w:pPr>
              <w:spacing w:after="200" w:line="276" w:lineRule="auto"/>
              <w:rPr>
                <w:rFonts w:ascii="Arial" w:hAnsi="Arial" w:cs="Arial"/>
                <w:sz w:val="24"/>
                <w:szCs w:val="24"/>
              </w:rPr>
            </w:pPr>
          </w:p>
          <w:p w14:paraId="3B5D0BCA" w14:textId="77777777" w:rsidR="001A278C" w:rsidRPr="0050768E" w:rsidRDefault="001A278C" w:rsidP="3F8BF142">
            <w:pPr>
              <w:spacing w:after="200" w:line="276" w:lineRule="auto"/>
              <w:rPr>
                <w:rFonts w:ascii="Arial" w:hAnsi="Arial" w:cs="Arial"/>
                <w:sz w:val="24"/>
                <w:szCs w:val="24"/>
              </w:rPr>
            </w:pPr>
          </w:p>
          <w:p w14:paraId="7B9A282F" w14:textId="77777777" w:rsidR="001A278C" w:rsidRPr="0050768E" w:rsidRDefault="001A278C" w:rsidP="3F8BF142">
            <w:pPr>
              <w:spacing w:after="200" w:line="276" w:lineRule="auto"/>
              <w:rPr>
                <w:rFonts w:ascii="Arial" w:hAnsi="Arial" w:cs="Arial"/>
                <w:sz w:val="24"/>
                <w:szCs w:val="24"/>
              </w:rPr>
            </w:pPr>
          </w:p>
          <w:p w14:paraId="6404912D" w14:textId="77777777" w:rsidR="001A278C" w:rsidRPr="0050768E" w:rsidRDefault="001A278C" w:rsidP="3F8BF142">
            <w:pPr>
              <w:spacing w:after="200" w:line="276" w:lineRule="auto"/>
              <w:rPr>
                <w:rFonts w:ascii="Arial" w:hAnsi="Arial" w:cs="Arial"/>
                <w:sz w:val="24"/>
                <w:szCs w:val="24"/>
              </w:rPr>
            </w:pPr>
          </w:p>
          <w:p w14:paraId="1E42602A" w14:textId="77777777" w:rsidR="0092685B" w:rsidRDefault="0092685B" w:rsidP="3F8BF142">
            <w:pPr>
              <w:spacing w:after="200" w:line="276" w:lineRule="auto"/>
              <w:rPr>
                <w:rFonts w:ascii="Arial" w:hAnsi="Arial" w:cs="Arial"/>
                <w:sz w:val="24"/>
                <w:szCs w:val="24"/>
              </w:rPr>
            </w:pPr>
          </w:p>
          <w:p w14:paraId="736FE58D" w14:textId="77777777" w:rsidR="0092685B" w:rsidRDefault="0092685B" w:rsidP="3F8BF142">
            <w:pPr>
              <w:spacing w:after="200" w:line="276" w:lineRule="auto"/>
              <w:rPr>
                <w:rFonts w:ascii="Arial" w:hAnsi="Arial" w:cs="Arial"/>
                <w:sz w:val="24"/>
                <w:szCs w:val="24"/>
              </w:rPr>
            </w:pPr>
          </w:p>
          <w:p w14:paraId="26C63834" w14:textId="68FC675E" w:rsidR="001A278C" w:rsidRPr="0050768E" w:rsidRDefault="0092685B" w:rsidP="3F8BF142">
            <w:pPr>
              <w:spacing w:after="200" w:line="276" w:lineRule="auto"/>
              <w:rPr>
                <w:rFonts w:ascii="Arial" w:hAnsi="Arial" w:cs="Arial"/>
                <w:sz w:val="24"/>
                <w:szCs w:val="24"/>
              </w:rPr>
            </w:pPr>
            <w:r>
              <w:rPr>
                <w:rFonts w:ascii="Arial" w:hAnsi="Arial" w:cs="Arial"/>
                <w:sz w:val="24"/>
                <w:szCs w:val="24"/>
              </w:rPr>
              <w:lastRenderedPageBreak/>
              <w:t>HoS</w:t>
            </w:r>
            <w:r w:rsidR="009161B3">
              <w:rPr>
                <w:rFonts w:ascii="Arial" w:hAnsi="Arial" w:cs="Arial"/>
                <w:sz w:val="24"/>
                <w:szCs w:val="24"/>
              </w:rPr>
              <w:t xml:space="preserve"> and line managers</w:t>
            </w:r>
          </w:p>
          <w:p w14:paraId="1D66DE9C" w14:textId="77777777" w:rsidR="001A278C" w:rsidRPr="0050768E" w:rsidRDefault="001A278C" w:rsidP="3F8BF142">
            <w:pPr>
              <w:spacing w:after="200" w:line="276" w:lineRule="auto"/>
              <w:rPr>
                <w:rFonts w:ascii="Arial" w:hAnsi="Arial" w:cs="Arial"/>
                <w:sz w:val="24"/>
                <w:szCs w:val="24"/>
              </w:rPr>
            </w:pPr>
          </w:p>
          <w:p w14:paraId="0E76D799" w14:textId="77777777" w:rsidR="001A278C" w:rsidRPr="0050768E" w:rsidRDefault="001A278C" w:rsidP="3F8BF142">
            <w:pPr>
              <w:spacing w:after="200" w:line="276" w:lineRule="auto"/>
              <w:rPr>
                <w:rFonts w:ascii="Arial" w:hAnsi="Arial" w:cs="Arial"/>
                <w:sz w:val="24"/>
                <w:szCs w:val="24"/>
              </w:rPr>
            </w:pPr>
          </w:p>
          <w:p w14:paraId="0039C2A8" w14:textId="77777777" w:rsidR="001A278C" w:rsidRPr="0050768E" w:rsidRDefault="001A278C" w:rsidP="3F8BF142">
            <w:pPr>
              <w:spacing w:after="200" w:line="276" w:lineRule="auto"/>
              <w:rPr>
                <w:rFonts w:ascii="Arial" w:hAnsi="Arial" w:cs="Arial"/>
                <w:sz w:val="24"/>
                <w:szCs w:val="24"/>
              </w:rPr>
            </w:pPr>
          </w:p>
          <w:p w14:paraId="42ED51BE" w14:textId="77777777" w:rsidR="001A278C" w:rsidRPr="0050768E" w:rsidRDefault="001A278C" w:rsidP="3F8BF142">
            <w:pPr>
              <w:spacing w:after="200" w:line="276" w:lineRule="auto"/>
              <w:rPr>
                <w:rFonts w:ascii="Arial" w:hAnsi="Arial" w:cs="Arial"/>
                <w:sz w:val="24"/>
                <w:szCs w:val="24"/>
              </w:rPr>
            </w:pPr>
          </w:p>
          <w:p w14:paraId="2565AE08" w14:textId="77777777" w:rsidR="001A278C" w:rsidRPr="0050768E" w:rsidRDefault="001A278C" w:rsidP="3F8BF142">
            <w:pPr>
              <w:spacing w:after="200" w:line="276" w:lineRule="auto"/>
              <w:rPr>
                <w:rFonts w:ascii="Arial" w:hAnsi="Arial" w:cs="Arial"/>
                <w:sz w:val="24"/>
                <w:szCs w:val="24"/>
              </w:rPr>
            </w:pPr>
          </w:p>
          <w:p w14:paraId="48D2401F" w14:textId="77777777" w:rsidR="001A278C" w:rsidRPr="0050768E" w:rsidRDefault="001A278C" w:rsidP="3F8BF142">
            <w:pPr>
              <w:spacing w:after="200" w:line="276" w:lineRule="auto"/>
              <w:rPr>
                <w:rFonts w:ascii="Arial" w:hAnsi="Arial" w:cs="Arial"/>
                <w:sz w:val="24"/>
                <w:szCs w:val="24"/>
              </w:rPr>
            </w:pPr>
          </w:p>
          <w:p w14:paraId="44F2CF96" w14:textId="77777777" w:rsidR="001A278C" w:rsidRPr="0050768E" w:rsidRDefault="001A278C" w:rsidP="3F8BF142">
            <w:pPr>
              <w:spacing w:after="200" w:line="276" w:lineRule="auto"/>
              <w:rPr>
                <w:rFonts w:ascii="Arial" w:hAnsi="Arial" w:cs="Arial"/>
                <w:sz w:val="24"/>
                <w:szCs w:val="24"/>
              </w:rPr>
            </w:pPr>
          </w:p>
          <w:p w14:paraId="32127DAB" w14:textId="77777777" w:rsidR="001A278C" w:rsidRPr="0050768E" w:rsidRDefault="001A278C" w:rsidP="3F8BF142">
            <w:pPr>
              <w:spacing w:after="200" w:line="276" w:lineRule="auto"/>
              <w:rPr>
                <w:rFonts w:ascii="Arial" w:hAnsi="Arial" w:cs="Arial"/>
                <w:sz w:val="24"/>
                <w:szCs w:val="24"/>
              </w:rPr>
            </w:pPr>
          </w:p>
          <w:p w14:paraId="0A6BCA3D" w14:textId="77777777" w:rsidR="001A278C" w:rsidRPr="0050768E" w:rsidRDefault="001A278C" w:rsidP="3F8BF142">
            <w:pPr>
              <w:spacing w:after="200" w:line="276" w:lineRule="auto"/>
              <w:rPr>
                <w:rFonts w:ascii="Arial" w:hAnsi="Arial" w:cs="Arial"/>
                <w:sz w:val="24"/>
                <w:szCs w:val="24"/>
              </w:rPr>
            </w:pPr>
          </w:p>
          <w:p w14:paraId="643A33B7" w14:textId="77777777" w:rsidR="001A278C" w:rsidRPr="0050768E" w:rsidRDefault="001A278C" w:rsidP="3F8BF142">
            <w:pPr>
              <w:spacing w:after="200" w:line="276" w:lineRule="auto"/>
              <w:rPr>
                <w:rFonts w:ascii="Arial" w:hAnsi="Arial" w:cs="Arial"/>
                <w:sz w:val="24"/>
                <w:szCs w:val="24"/>
              </w:rPr>
            </w:pPr>
          </w:p>
          <w:p w14:paraId="27DEDE1B" w14:textId="77777777" w:rsidR="001A278C" w:rsidRPr="0050768E" w:rsidRDefault="001A278C" w:rsidP="3F8BF142">
            <w:pPr>
              <w:spacing w:after="200" w:line="276" w:lineRule="auto"/>
              <w:rPr>
                <w:rFonts w:ascii="Arial" w:hAnsi="Arial" w:cs="Arial"/>
                <w:sz w:val="24"/>
                <w:szCs w:val="24"/>
              </w:rPr>
            </w:pPr>
          </w:p>
          <w:p w14:paraId="2BFB777E" w14:textId="77777777" w:rsidR="00510B68" w:rsidRDefault="00510B68" w:rsidP="3F8BF142">
            <w:pPr>
              <w:spacing w:after="200" w:line="276" w:lineRule="auto"/>
              <w:rPr>
                <w:rFonts w:ascii="Arial" w:hAnsi="Arial" w:cs="Arial"/>
                <w:sz w:val="24"/>
                <w:szCs w:val="24"/>
              </w:rPr>
            </w:pPr>
          </w:p>
          <w:p w14:paraId="6923F3C3" w14:textId="77777777" w:rsidR="001A278C" w:rsidRPr="0050768E" w:rsidRDefault="642DF5EE" w:rsidP="3F8BF142">
            <w:pPr>
              <w:spacing w:after="200" w:line="276" w:lineRule="auto"/>
              <w:rPr>
                <w:rFonts w:ascii="Arial" w:hAnsi="Arial" w:cs="Arial"/>
                <w:sz w:val="24"/>
                <w:szCs w:val="24"/>
              </w:rPr>
            </w:pPr>
            <w:r w:rsidRPr="3F8BF142">
              <w:rPr>
                <w:rFonts w:ascii="Arial" w:hAnsi="Arial" w:cs="Arial"/>
                <w:sz w:val="24"/>
                <w:szCs w:val="24"/>
              </w:rPr>
              <w:t>HoS and Line managers</w:t>
            </w:r>
          </w:p>
          <w:p w14:paraId="234B7BA0" w14:textId="77777777" w:rsidR="001A278C" w:rsidRPr="0050768E" w:rsidRDefault="001A278C" w:rsidP="3F8BF142">
            <w:pPr>
              <w:spacing w:after="200" w:line="276" w:lineRule="auto"/>
              <w:rPr>
                <w:rFonts w:ascii="Arial" w:hAnsi="Arial" w:cs="Arial"/>
                <w:sz w:val="24"/>
                <w:szCs w:val="24"/>
              </w:rPr>
            </w:pPr>
          </w:p>
          <w:p w14:paraId="21D25F4D" w14:textId="77777777" w:rsidR="001A278C" w:rsidRPr="0050768E" w:rsidRDefault="001A278C" w:rsidP="3F8BF142">
            <w:pPr>
              <w:spacing w:after="200" w:line="276" w:lineRule="auto"/>
              <w:rPr>
                <w:rFonts w:ascii="Arial" w:hAnsi="Arial" w:cs="Arial"/>
                <w:sz w:val="24"/>
                <w:szCs w:val="24"/>
              </w:rPr>
            </w:pPr>
          </w:p>
          <w:p w14:paraId="1E9ECCF7" w14:textId="77777777" w:rsidR="001A278C" w:rsidRPr="0050768E" w:rsidRDefault="642DF5EE" w:rsidP="3F8BF142">
            <w:pPr>
              <w:spacing w:after="200" w:line="276" w:lineRule="auto"/>
              <w:rPr>
                <w:rFonts w:ascii="Arial" w:hAnsi="Arial" w:cs="Arial"/>
                <w:sz w:val="24"/>
                <w:szCs w:val="24"/>
              </w:rPr>
            </w:pPr>
            <w:r w:rsidRPr="3F8BF142">
              <w:rPr>
                <w:rFonts w:ascii="Arial" w:hAnsi="Arial" w:cs="Arial"/>
                <w:sz w:val="24"/>
                <w:szCs w:val="24"/>
              </w:rPr>
              <w:lastRenderedPageBreak/>
              <w:t>Line managers</w:t>
            </w:r>
          </w:p>
        </w:tc>
        <w:tc>
          <w:tcPr>
            <w:tcW w:w="1014" w:type="dxa"/>
          </w:tcPr>
          <w:p w14:paraId="4D29D7DA" w14:textId="092D1E40" w:rsidR="001A278C" w:rsidRPr="0050768E" w:rsidRDefault="009161B3" w:rsidP="3F8BF142">
            <w:pPr>
              <w:spacing w:after="200" w:line="276" w:lineRule="auto"/>
              <w:rPr>
                <w:rFonts w:ascii="Arial" w:hAnsi="Arial" w:cs="Arial"/>
                <w:sz w:val="24"/>
                <w:szCs w:val="24"/>
              </w:rPr>
            </w:pPr>
            <w:r>
              <w:rPr>
                <w:rFonts w:ascii="Arial" w:hAnsi="Arial" w:cs="Arial"/>
                <w:sz w:val="24"/>
                <w:szCs w:val="24"/>
              </w:rPr>
              <w:lastRenderedPageBreak/>
              <w:t>January 2024</w:t>
            </w:r>
          </w:p>
          <w:p w14:paraId="594AA1E8" w14:textId="77777777" w:rsidR="001A278C" w:rsidRPr="0050768E" w:rsidRDefault="001A278C" w:rsidP="3F8BF142">
            <w:pPr>
              <w:spacing w:after="200" w:line="276" w:lineRule="auto"/>
              <w:rPr>
                <w:rFonts w:ascii="Arial" w:hAnsi="Arial" w:cs="Arial"/>
                <w:sz w:val="24"/>
                <w:szCs w:val="24"/>
              </w:rPr>
            </w:pPr>
          </w:p>
          <w:p w14:paraId="1F3227B6" w14:textId="77777777" w:rsidR="001A278C" w:rsidRPr="0050768E" w:rsidRDefault="001A278C" w:rsidP="3F8BF142">
            <w:pPr>
              <w:spacing w:after="200" w:line="276" w:lineRule="auto"/>
              <w:rPr>
                <w:rFonts w:ascii="Arial" w:hAnsi="Arial" w:cs="Arial"/>
                <w:sz w:val="24"/>
                <w:szCs w:val="24"/>
              </w:rPr>
            </w:pPr>
          </w:p>
          <w:p w14:paraId="622A3034" w14:textId="77777777" w:rsidR="001A278C" w:rsidRPr="0050768E" w:rsidRDefault="001A278C" w:rsidP="3F8BF142">
            <w:pPr>
              <w:spacing w:after="200" w:line="276" w:lineRule="auto"/>
              <w:rPr>
                <w:rFonts w:ascii="Arial" w:hAnsi="Arial" w:cs="Arial"/>
                <w:sz w:val="24"/>
                <w:szCs w:val="24"/>
              </w:rPr>
            </w:pPr>
          </w:p>
          <w:p w14:paraId="078838D9" w14:textId="77777777" w:rsidR="001A278C" w:rsidRPr="0050768E" w:rsidRDefault="001A278C" w:rsidP="3F8BF142">
            <w:pPr>
              <w:spacing w:after="200" w:line="276" w:lineRule="auto"/>
              <w:rPr>
                <w:rFonts w:ascii="Arial" w:hAnsi="Arial" w:cs="Arial"/>
                <w:sz w:val="24"/>
                <w:szCs w:val="24"/>
              </w:rPr>
            </w:pPr>
          </w:p>
          <w:p w14:paraId="0FF99D46" w14:textId="77777777" w:rsidR="001A278C" w:rsidRPr="0050768E" w:rsidRDefault="001A278C" w:rsidP="3F8BF142">
            <w:pPr>
              <w:spacing w:after="200" w:line="276" w:lineRule="auto"/>
              <w:rPr>
                <w:rFonts w:ascii="Arial" w:hAnsi="Arial" w:cs="Arial"/>
                <w:sz w:val="24"/>
                <w:szCs w:val="24"/>
              </w:rPr>
            </w:pPr>
          </w:p>
          <w:p w14:paraId="761341FF" w14:textId="77777777" w:rsidR="001A278C" w:rsidRPr="0050768E" w:rsidRDefault="001A278C" w:rsidP="3F8BF142">
            <w:pPr>
              <w:spacing w:after="200" w:line="276" w:lineRule="auto"/>
              <w:rPr>
                <w:rFonts w:ascii="Arial" w:hAnsi="Arial" w:cs="Arial"/>
                <w:sz w:val="24"/>
                <w:szCs w:val="24"/>
              </w:rPr>
            </w:pPr>
          </w:p>
          <w:p w14:paraId="5BD7BCFC" w14:textId="77777777" w:rsidR="001A278C" w:rsidRPr="0050768E" w:rsidRDefault="001A278C" w:rsidP="3F8BF142">
            <w:pPr>
              <w:spacing w:after="200" w:line="276" w:lineRule="auto"/>
              <w:rPr>
                <w:rFonts w:ascii="Arial" w:hAnsi="Arial" w:cs="Arial"/>
                <w:sz w:val="24"/>
                <w:szCs w:val="24"/>
              </w:rPr>
            </w:pPr>
          </w:p>
          <w:p w14:paraId="7E79F85E" w14:textId="77777777" w:rsidR="001A278C" w:rsidRPr="0050768E" w:rsidRDefault="001A278C" w:rsidP="3F8BF142">
            <w:pPr>
              <w:spacing w:after="200" w:line="276" w:lineRule="auto"/>
              <w:rPr>
                <w:rFonts w:ascii="Arial" w:hAnsi="Arial" w:cs="Arial"/>
                <w:sz w:val="24"/>
                <w:szCs w:val="24"/>
              </w:rPr>
            </w:pPr>
          </w:p>
          <w:p w14:paraId="283A32C6" w14:textId="77777777" w:rsidR="001A278C" w:rsidRPr="0050768E" w:rsidRDefault="001A278C" w:rsidP="3F8BF142">
            <w:pPr>
              <w:spacing w:after="200" w:line="276" w:lineRule="auto"/>
              <w:rPr>
                <w:rFonts w:ascii="Arial" w:hAnsi="Arial" w:cs="Arial"/>
                <w:sz w:val="24"/>
                <w:szCs w:val="24"/>
              </w:rPr>
            </w:pPr>
          </w:p>
          <w:p w14:paraId="5BBA9CE3" w14:textId="77777777" w:rsidR="001A278C" w:rsidRPr="0050768E" w:rsidRDefault="001A278C" w:rsidP="3F8BF142">
            <w:pPr>
              <w:spacing w:after="200" w:line="276" w:lineRule="auto"/>
              <w:rPr>
                <w:rFonts w:ascii="Arial" w:hAnsi="Arial" w:cs="Arial"/>
                <w:sz w:val="24"/>
                <w:szCs w:val="24"/>
              </w:rPr>
            </w:pPr>
          </w:p>
          <w:p w14:paraId="21218AD5" w14:textId="37078C66" w:rsidR="001A278C" w:rsidRPr="0050768E" w:rsidRDefault="009161B3" w:rsidP="3F8BF142">
            <w:pPr>
              <w:spacing w:after="200" w:line="276" w:lineRule="auto"/>
              <w:rPr>
                <w:rFonts w:ascii="Arial" w:hAnsi="Arial" w:cs="Arial"/>
                <w:sz w:val="24"/>
                <w:szCs w:val="24"/>
              </w:rPr>
            </w:pPr>
            <w:r>
              <w:rPr>
                <w:rFonts w:ascii="Arial" w:hAnsi="Arial" w:cs="Arial"/>
                <w:sz w:val="24"/>
                <w:szCs w:val="24"/>
              </w:rPr>
              <w:t>January 2024</w:t>
            </w:r>
          </w:p>
          <w:p w14:paraId="1ED7C31B" w14:textId="77777777" w:rsidR="001A278C" w:rsidRPr="0050768E" w:rsidRDefault="001A278C" w:rsidP="3F8BF142">
            <w:pPr>
              <w:spacing w:after="200" w:line="276" w:lineRule="auto"/>
              <w:rPr>
                <w:rFonts w:ascii="Arial" w:hAnsi="Arial" w:cs="Arial"/>
                <w:sz w:val="24"/>
                <w:szCs w:val="24"/>
              </w:rPr>
            </w:pPr>
          </w:p>
          <w:p w14:paraId="56649F5A" w14:textId="77777777" w:rsidR="001A278C" w:rsidRPr="0050768E" w:rsidRDefault="001A278C" w:rsidP="3F8BF142">
            <w:pPr>
              <w:spacing w:after="200" w:line="276" w:lineRule="auto"/>
              <w:rPr>
                <w:rFonts w:ascii="Arial" w:hAnsi="Arial" w:cs="Arial"/>
                <w:sz w:val="24"/>
                <w:szCs w:val="24"/>
              </w:rPr>
            </w:pPr>
          </w:p>
          <w:p w14:paraId="6D42108A" w14:textId="77777777" w:rsidR="001A278C" w:rsidRPr="0050768E" w:rsidRDefault="001A278C" w:rsidP="3F8BF142">
            <w:pPr>
              <w:spacing w:after="200" w:line="276" w:lineRule="auto"/>
              <w:rPr>
                <w:rFonts w:ascii="Arial" w:hAnsi="Arial" w:cs="Arial"/>
                <w:sz w:val="24"/>
                <w:szCs w:val="24"/>
              </w:rPr>
            </w:pPr>
          </w:p>
          <w:p w14:paraId="1A817DF7" w14:textId="77777777" w:rsidR="001A278C" w:rsidRPr="0050768E" w:rsidRDefault="001A278C" w:rsidP="3F8BF142">
            <w:pPr>
              <w:spacing w:after="200" w:line="276" w:lineRule="auto"/>
              <w:rPr>
                <w:rFonts w:ascii="Arial" w:hAnsi="Arial" w:cs="Arial"/>
                <w:sz w:val="24"/>
                <w:szCs w:val="24"/>
              </w:rPr>
            </w:pPr>
          </w:p>
          <w:p w14:paraId="74CA1BB5" w14:textId="5F2AB610" w:rsidR="001A278C" w:rsidRPr="0050768E" w:rsidRDefault="009161B3" w:rsidP="3F8BF142">
            <w:pPr>
              <w:spacing w:after="200" w:line="276" w:lineRule="auto"/>
              <w:rPr>
                <w:rFonts w:ascii="Arial" w:hAnsi="Arial" w:cs="Arial"/>
                <w:sz w:val="24"/>
                <w:szCs w:val="24"/>
              </w:rPr>
            </w:pPr>
            <w:r>
              <w:rPr>
                <w:rFonts w:ascii="Arial" w:hAnsi="Arial" w:cs="Arial"/>
                <w:sz w:val="24"/>
                <w:szCs w:val="24"/>
              </w:rPr>
              <w:t>January 2024</w:t>
            </w:r>
          </w:p>
          <w:p w14:paraId="0895EAB0" w14:textId="77777777" w:rsidR="001A278C" w:rsidRPr="0050768E" w:rsidRDefault="001A278C" w:rsidP="3F8BF142">
            <w:pPr>
              <w:spacing w:after="200" w:line="276" w:lineRule="auto"/>
              <w:rPr>
                <w:rFonts w:ascii="Arial" w:hAnsi="Arial" w:cs="Arial"/>
                <w:sz w:val="24"/>
                <w:szCs w:val="24"/>
              </w:rPr>
            </w:pPr>
          </w:p>
          <w:p w14:paraId="7A592632" w14:textId="77777777" w:rsidR="001A278C" w:rsidRPr="0050768E" w:rsidRDefault="001A278C" w:rsidP="3F8BF142">
            <w:pPr>
              <w:spacing w:after="200" w:line="276" w:lineRule="auto"/>
              <w:rPr>
                <w:rFonts w:ascii="Arial" w:hAnsi="Arial" w:cs="Arial"/>
                <w:sz w:val="24"/>
                <w:szCs w:val="24"/>
              </w:rPr>
            </w:pPr>
          </w:p>
          <w:p w14:paraId="491B3836" w14:textId="77777777" w:rsidR="001A278C" w:rsidRPr="0050768E" w:rsidRDefault="001A278C" w:rsidP="3F8BF142">
            <w:pPr>
              <w:spacing w:after="200" w:line="276" w:lineRule="auto"/>
              <w:rPr>
                <w:rFonts w:ascii="Arial" w:hAnsi="Arial" w:cs="Arial"/>
                <w:sz w:val="24"/>
                <w:szCs w:val="24"/>
              </w:rPr>
            </w:pPr>
          </w:p>
          <w:p w14:paraId="344846C3" w14:textId="77777777" w:rsidR="001A278C" w:rsidRPr="0050768E" w:rsidRDefault="001A278C" w:rsidP="3F8BF142">
            <w:pPr>
              <w:spacing w:after="200" w:line="276" w:lineRule="auto"/>
              <w:rPr>
                <w:rFonts w:ascii="Arial" w:hAnsi="Arial" w:cs="Arial"/>
                <w:sz w:val="24"/>
                <w:szCs w:val="24"/>
              </w:rPr>
            </w:pPr>
          </w:p>
          <w:p w14:paraId="53CF63D5" w14:textId="77777777" w:rsidR="001A278C" w:rsidRPr="0050768E" w:rsidRDefault="001A278C" w:rsidP="3F8BF142">
            <w:pPr>
              <w:spacing w:after="200" w:line="276" w:lineRule="auto"/>
              <w:rPr>
                <w:rFonts w:ascii="Arial" w:hAnsi="Arial" w:cs="Arial"/>
                <w:sz w:val="24"/>
                <w:szCs w:val="24"/>
              </w:rPr>
            </w:pPr>
          </w:p>
          <w:p w14:paraId="5635B6AC" w14:textId="77777777" w:rsidR="001A278C" w:rsidRPr="0050768E" w:rsidRDefault="001A278C" w:rsidP="3F8BF142">
            <w:pPr>
              <w:spacing w:after="200" w:line="276" w:lineRule="auto"/>
              <w:rPr>
                <w:rFonts w:ascii="Arial" w:hAnsi="Arial" w:cs="Arial"/>
                <w:sz w:val="24"/>
                <w:szCs w:val="24"/>
              </w:rPr>
            </w:pPr>
          </w:p>
          <w:p w14:paraId="65ADCB95" w14:textId="77777777" w:rsidR="001A278C" w:rsidRPr="0050768E" w:rsidRDefault="001A278C" w:rsidP="3F8BF142">
            <w:pPr>
              <w:spacing w:after="200" w:line="276" w:lineRule="auto"/>
              <w:rPr>
                <w:rFonts w:ascii="Arial" w:hAnsi="Arial" w:cs="Arial"/>
                <w:sz w:val="24"/>
                <w:szCs w:val="24"/>
              </w:rPr>
            </w:pPr>
          </w:p>
          <w:p w14:paraId="576810EF" w14:textId="77777777" w:rsidR="001A278C" w:rsidRPr="0050768E" w:rsidRDefault="001A278C" w:rsidP="3F8BF142">
            <w:pPr>
              <w:spacing w:after="200" w:line="276" w:lineRule="auto"/>
              <w:rPr>
                <w:rFonts w:ascii="Arial" w:hAnsi="Arial" w:cs="Arial"/>
                <w:sz w:val="24"/>
                <w:szCs w:val="24"/>
              </w:rPr>
            </w:pPr>
          </w:p>
          <w:p w14:paraId="4E5E79B0" w14:textId="77777777" w:rsidR="001A278C" w:rsidRPr="0050768E" w:rsidRDefault="001A278C" w:rsidP="3F8BF142">
            <w:pPr>
              <w:spacing w:after="200" w:line="276" w:lineRule="auto"/>
              <w:rPr>
                <w:rFonts w:ascii="Arial" w:hAnsi="Arial" w:cs="Arial"/>
                <w:sz w:val="24"/>
                <w:szCs w:val="24"/>
              </w:rPr>
            </w:pPr>
          </w:p>
          <w:p w14:paraId="196F3F1D" w14:textId="77777777" w:rsidR="001A278C" w:rsidRPr="0050768E" w:rsidRDefault="001A278C" w:rsidP="3F8BF142">
            <w:pPr>
              <w:spacing w:after="200" w:line="276" w:lineRule="auto"/>
              <w:rPr>
                <w:rFonts w:ascii="Arial" w:hAnsi="Arial" w:cs="Arial"/>
                <w:sz w:val="24"/>
                <w:szCs w:val="24"/>
              </w:rPr>
            </w:pPr>
          </w:p>
          <w:p w14:paraId="5BD4FDC5" w14:textId="77777777" w:rsidR="001A278C" w:rsidRPr="0050768E" w:rsidRDefault="001A278C" w:rsidP="3F8BF142">
            <w:pPr>
              <w:spacing w:after="200" w:line="276" w:lineRule="auto"/>
              <w:rPr>
                <w:rFonts w:ascii="Arial" w:hAnsi="Arial" w:cs="Arial"/>
                <w:sz w:val="24"/>
                <w:szCs w:val="24"/>
              </w:rPr>
            </w:pPr>
          </w:p>
          <w:p w14:paraId="15185E4A" w14:textId="77777777" w:rsidR="001A278C" w:rsidRPr="0050768E" w:rsidRDefault="001A278C" w:rsidP="3F8BF142">
            <w:pPr>
              <w:spacing w:after="200" w:line="276" w:lineRule="auto"/>
              <w:rPr>
                <w:rFonts w:ascii="Arial" w:hAnsi="Arial" w:cs="Arial"/>
                <w:sz w:val="24"/>
                <w:szCs w:val="24"/>
              </w:rPr>
            </w:pPr>
          </w:p>
          <w:p w14:paraId="62E5E9B0" w14:textId="77777777" w:rsidR="001A278C" w:rsidRPr="0050768E" w:rsidRDefault="001A278C" w:rsidP="3F8BF142">
            <w:pPr>
              <w:spacing w:after="200" w:line="276" w:lineRule="auto"/>
              <w:rPr>
                <w:rFonts w:ascii="Arial" w:hAnsi="Arial" w:cs="Arial"/>
                <w:sz w:val="24"/>
                <w:szCs w:val="24"/>
              </w:rPr>
            </w:pPr>
          </w:p>
          <w:p w14:paraId="2942F69B" w14:textId="77777777" w:rsidR="001A278C" w:rsidRPr="0050768E" w:rsidRDefault="001A278C" w:rsidP="3F8BF142">
            <w:pPr>
              <w:spacing w:after="200" w:line="276" w:lineRule="auto"/>
              <w:rPr>
                <w:rFonts w:ascii="Arial" w:hAnsi="Arial" w:cs="Arial"/>
                <w:sz w:val="24"/>
                <w:szCs w:val="24"/>
              </w:rPr>
            </w:pPr>
          </w:p>
          <w:p w14:paraId="08FB60D8" w14:textId="77777777" w:rsidR="001A278C" w:rsidRPr="0050768E" w:rsidRDefault="001A278C" w:rsidP="3F8BF142">
            <w:pPr>
              <w:spacing w:after="200" w:line="276" w:lineRule="auto"/>
              <w:rPr>
                <w:rFonts w:ascii="Arial" w:hAnsi="Arial" w:cs="Arial"/>
                <w:sz w:val="24"/>
                <w:szCs w:val="24"/>
              </w:rPr>
            </w:pPr>
          </w:p>
          <w:p w14:paraId="2EBEEB5A" w14:textId="77777777" w:rsidR="001A278C" w:rsidRPr="0050768E" w:rsidRDefault="001A278C" w:rsidP="3F8BF142">
            <w:pPr>
              <w:spacing w:after="200" w:line="276" w:lineRule="auto"/>
              <w:rPr>
                <w:rFonts w:ascii="Arial" w:hAnsi="Arial" w:cs="Arial"/>
                <w:sz w:val="24"/>
                <w:szCs w:val="24"/>
              </w:rPr>
            </w:pPr>
          </w:p>
          <w:p w14:paraId="6D57ADF7" w14:textId="77777777" w:rsidR="001A278C" w:rsidRPr="0050768E" w:rsidRDefault="001A278C" w:rsidP="3F8BF142">
            <w:pPr>
              <w:spacing w:after="200" w:line="276" w:lineRule="auto"/>
              <w:rPr>
                <w:rFonts w:ascii="Arial" w:hAnsi="Arial" w:cs="Arial"/>
                <w:sz w:val="24"/>
                <w:szCs w:val="24"/>
              </w:rPr>
            </w:pPr>
          </w:p>
          <w:p w14:paraId="57B9C781" w14:textId="77777777" w:rsidR="001A278C" w:rsidRPr="0050768E" w:rsidRDefault="001A278C" w:rsidP="3F8BF142">
            <w:pPr>
              <w:spacing w:after="200" w:line="276" w:lineRule="auto"/>
              <w:rPr>
                <w:rFonts w:ascii="Arial" w:hAnsi="Arial" w:cs="Arial"/>
                <w:sz w:val="24"/>
                <w:szCs w:val="24"/>
              </w:rPr>
            </w:pPr>
          </w:p>
          <w:p w14:paraId="0D277390" w14:textId="77777777" w:rsidR="001A278C" w:rsidRPr="0050768E" w:rsidRDefault="001A278C" w:rsidP="3F8BF142">
            <w:pPr>
              <w:spacing w:after="200" w:line="276" w:lineRule="auto"/>
              <w:rPr>
                <w:rFonts w:ascii="Arial" w:hAnsi="Arial" w:cs="Arial"/>
                <w:sz w:val="24"/>
                <w:szCs w:val="24"/>
              </w:rPr>
            </w:pPr>
          </w:p>
          <w:p w14:paraId="3D890AAB" w14:textId="77777777" w:rsidR="001A278C" w:rsidRPr="0050768E" w:rsidRDefault="001A278C" w:rsidP="3F8BF142">
            <w:pPr>
              <w:spacing w:after="200" w:line="276" w:lineRule="auto"/>
              <w:rPr>
                <w:rFonts w:ascii="Arial" w:hAnsi="Arial" w:cs="Arial"/>
                <w:sz w:val="24"/>
                <w:szCs w:val="24"/>
              </w:rPr>
            </w:pPr>
          </w:p>
          <w:p w14:paraId="4D6B142B" w14:textId="77777777" w:rsidR="001A278C" w:rsidRPr="0050768E" w:rsidRDefault="001A278C" w:rsidP="3F8BF142">
            <w:pPr>
              <w:spacing w:after="200" w:line="276" w:lineRule="auto"/>
              <w:rPr>
                <w:rFonts w:ascii="Arial" w:hAnsi="Arial" w:cs="Arial"/>
                <w:sz w:val="24"/>
                <w:szCs w:val="24"/>
              </w:rPr>
            </w:pPr>
          </w:p>
        </w:tc>
        <w:tc>
          <w:tcPr>
            <w:tcW w:w="1521" w:type="dxa"/>
          </w:tcPr>
          <w:p w14:paraId="1FF18B7E" w14:textId="77777777" w:rsidR="003B36DB" w:rsidRPr="003B36DB" w:rsidRDefault="003B36DB" w:rsidP="003B36DB">
            <w:pPr>
              <w:rPr>
                <w:rFonts w:ascii="Arial" w:hAnsi="Arial" w:cs="Arial"/>
                <w:sz w:val="24"/>
                <w:szCs w:val="24"/>
              </w:rPr>
            </w:pPr>
            <w:r w:rsidRPr="003B36DB">
              <w:rPr>
                <w:rFonts w:ascii="Arial" w:hAnsi="Arial" w:cs="Arial"/>
                <w:sz w:val="24"/>
                <w:szCs w:val="24"/>
              </w:rPr>
              <w:lastRenderedPageBreak/>
              <w:t>All staff impacted feel listened to, consulted with and have received responses to queries and concerns they have raised.</w:t>
            </w:r>
          </w:p>
          <w:p w14:paraId="10811A66" w14:textId="77777777" w:rsidR="001A278C" w:rsidRPr="003B36DB" w:rsidRDefault="003B36DB" w:rsidP="581B5F1D">
            <w:pPr>
              <w:spacing w:after="200" w:line="276" w:lineRule="auto"/>
              <w:rPr>
                <w:rFonts w:ascii="Arial" w:hAnsi="Arial" w:cs="Arial"/>
                <w:sz w:val="24"/>
                <w:szCs w:val="24"/>
              </w:rPr>
            </w:pPr>
            <w:r w:rsidRPr="581B5F1D">
              <w:rPr>
                <w:rFonts w:ascii="Arial" w:hAnsi="Arial" w:cs="Arial"/>
                <w:sz w:val="24"/>
                <w:szCs w:val="24"/>
              </w:rPr>
              <w:t xml:space="preserve">All staff impacted feel they have received full </w:t>
            </w:r>
            <w:r w:rsidRPr="581B5F1D">
              <w:rPr>
                <w:rFonts w:ascii="Arial" w:hAnsi="Arial" w:cs="Arial"/>
                <w:sz w:val="24"/>
                <w:szCs w:val="24"/>
              </w:rPr>
              <w:lastRenderedPageBreak/>
              <w:t>support through the transformation</w:t>
            </w:r>
            <w:r w:rsidR="4A7FB506" w:rsidRPr="581B5F1D">
              <w:rPr>
                <w:rFonts w:ascii="Arial" w:hAnsi="Arial" w:cs="Arial"/>
                <w:sz w:val="24"/>
                <w:szCs w:val="24"/>
              </w:rPr>
              <w:t xml:space="preserve">.  </w:t>
            </w:r>
          </w:p>
          <w:p w14:paraId="323D9E83" w14:textId="52B5055C" w:rsidR="001A278C" w:rsidRPr="003B36DB" w:rsidRDefault="4329E5AF" w:rsidP="1512649E">
            <w:pPr>
              <w:spacing w:after="200" w:line="276" w:lineRule="auto"/>
              <w:rPr>
                <w:rFonts w:ascii="Arial" w:hAnsi="Arial" w:cs="Arial"/>
                <w:sz w:val="24"/>
                <w:szCs w:val="24"/>
              </w:rPr>
            </w:pPr>
            <w:r w:rsidRPr="1512649E">
              <w:rPr>
                <w:rFonts w:ascii="Arial" w:hAnsi="Arial" w:cs="Arial"/>
                <w:sz w:val="24"/>
                <w:szCs w:val="24"/>
              </w:rPr>
              <w:t xml:space="preserve">That adjustments are made where </w:t>
            </w:r>
            <w:r w:rsidR="640AB4DF" w:rsidRPr="1512649E">
              <w:rPr>
                <w:rFonts w:ascii="Arial" w:hAnsi="Arial" w:cs="Arial"/>
                <w:sz w:val="24"/>
                <w:szCs w:val="24"/>
              </w:rPr>
              <w:t>reasonable</w:t>
            </w:r>
            <w:r w:rsidRPr="1512649E">
              <w:rPr>
                <w:rFonts w:ascii="Arial" w:hAnsi="Arial" w:cs="Arial"/>
                <w:sz w:val="24"/>
                <w:szCs w:val="24"/>
              </w:rPr>
              <w:t>, effective and appropriate</w:t>
            </w:r>
          </w:p>
          <w:p w14:paraId="43DE6251" w14:textId="5EF08734" w:rsidR="001A278C" w:rsidRPr="003B36DB" w:rsidRDefault="4C51E431" w:rsidP="581B5F1D">
            <w:pPr>
              <w:spacing w:after="200" w:line="276" w:lineRule="auto"/>
              <w:rPr>
                <w:rFonts w:ascii="Arial" w:hAnsi="Arial" w:cs="Arial"/>
                <w:sz w:val="24"/>
                <w:szCs w:val="24"/>
              </w:rPr>
            </w:pPr>
            <w:r w:rsidRPr="1512649E">
              <w:rPr>
                <w:rFonts w:ascii="Arial" w:hAnsi="Arial" w:cs="Arial"/>
                <w:sz w:val="24"/>
                <w:szCs w:val="24"/>
              </w:rPr>
              <w:t>Fully inc</w:t>
            </w:r>
            <w:r w:rsidR="488F482D" w:rsidRPr="1512649E">
              <w:rPr>
                <w:rFonts w:ascii="Arial" w:hAnsi="Arial" w:cs="Arial"/>
                <w:sz w:val="24"/>
                <w:szCs w:val="24"/>
              </w:rPr>
              <w:t>l</w:t>
            </w:r>
            <w:r w:rsidRPr="1512649E">
              <w:rPr>
                <w:rFonts w:ascii="Arial" w:hAnsi="Arial" w:cs="Arial"/>
                <w:sz w:val="24"/>
                <w:szCs w:val="24"/>
              </w:rPr>
              <w:t>usive recruitment process to be followed in line with UWE policy. A diverse panel will be in place to remove bias.</w:t>
            </w:r>
            <w:r w:rsidR="4329E5AF" w:rsidRPr="1512649E">
              <w:rPr>
                <w:rFonts w:ascii="Arial" w:hAnsi="Arial" w:cs="Arial"/>
                <w:sz w:val="24"/>
                <w:szCs w:val="24"/>
              </w:rPr>
              <w:t xml:space="preserve"> </w:t>
            </w:r>
          </w:p>
        </w:tc>
        <w:tc>
          <w:tcPr>
            <w:tcW w:w="1650" w:type="dxa"/>
          </w:tcPr>
          <w:p w14:paraId="383757E0" w14:textId="77777777" w:rsidR="001A278C" w:rsidRDefault="001A278C" w:rsidP="00177813">
            <w:pPr>
              <w:spacing w:after="200" w:line="276" w:lineRule="auto"/>
              <w:rPr>
                <w:rFonts w:ascii="Arial" w:hAnsi="Arial" w:cs="Arial"/>
                <w:sz w:val="24"/>
                <w:szCs w:val="24"/>
              </w:rPr>
            </w:pPr>
          </w:p>
          <w:p w14:paraId="7776E9D5" w14:textId="77777777" w:rsidR="00243E04" w:rsidRDefault="00243E04" w:rsidP="00177813">
            <w:pPr>
              <w:spacing w:after="200" w:line="276" w:lineRule="auto"/>
              <w:rPr>
                <w:rFonts w:ascii="Arial" w:hAnsi="Arial" w:cs="Arial"/>
                <w:sz w:val="24"/>
                <w:szCs w:val="24"/>
              </w:rPr>
            </w:pPr>
          </w:p>
          <w:p w14:paraId="557BD082" w14:textId="77777777" w:rsidR="00243E04" w:rsidRDefault="00243E04" w:rsidP="00177813">
            <w:pPr>
              <w:spacing w:after="200" w:line="276" w:lineRule="auto"/>
              <w:rPr>
                <w:rFonts w:ascii="Arial" w:hAnsi="Arial" w:cs="Arial"/>
                <w:sz w:val="24"/>
                <w:szCs w:val="24"/>
              </w:rPr>
            </w:pPr>
          </w:p>
          <w:p w14:paraId="0402E81C" w14:textId="77777777" w:rsidR="00243E04" w:rsidRDefault="00243E04" w:rsidP="00177813">
            <w:pPr>
              <w:spacing w:after="200" w:line="276" w:lineRule="auto"/>
              <w:rPr>
                <w:rFonts w:ascii="Arial" w:hAnsi="Arial" w:cs="Arial"/>
                <w:sz w:val="24"/>
                <w:szCs w:val="24"/>
              </w:rPr>
            </w:pPr>
          </w:p>
          <w:p w14:paraId="38CBE1B9" w14:textId="77777777" w:rsidR="00243E04" w:rsidRDefault="00243E04" w:rsidP="00177813">
            <w:pPr>
              <w:spacing w:after="200" w:line="276" w:lineRule="auto"/>
              <w:rPr>
                <w:rFonts w:ascii="Arial" w:hAnsi="Arial" w:cs="Arial"/>
                <w:sz w:val="24"/>
                <w:szCs w:val="24"/>
              </w:rPr>
            </w:pPr>
          </w:p>
          <w:p w14:paraId="62428D46" w14:textId="77777777" w:rsidR="00243E04" w:rsidRDefault="00243E04" w:rsidP="00177813">
            <w:pPr>
              <w:spacing w:after="200" w:line="276" w:lineRule="auto"/>
              <w:rPr>
                <w:rFonts w:ascii="Arial" w:hAnsi="Arial" w:cs="Arial"/>
                <w:sz w:val="24"/>
                <w:szCs w:val="24"/>
              </w:rPr>
            </w:pPr>
          </w:p>
          <w:p w14:paraId="6543146B" w14:textId="77777777" w:rsidR="00243E04" w:rsidRDefault="00243E04" w:rsidP="00177813">
            <w:pPr>
              <w:spacing w:after="200" w:line="276" w:lineRule="auto"/>
              <w:rPr>
                <w:rFonts w:ascii="Arial" w:hAnsi="Arial" w:cs="Arial"/>
                <w:sz w:val="24"/>
                <w:szCs w:val="24"/>
              </w:rPr>
            </w:pPr>
          </w:p>
          <w:p w14:paraId="2FD6C17E" w14:textId="77777777" w:rsidR="00243E04" w:rsidRDefault="00243E04" w:rsidP="00177813">
            <w:pPr>
              <w:spacing w:after="200" w:line="276" w:lineRule="auto"/>
              <w:rPr>
                <w:rFonts w:ascii="Arial" w:hAnsi="Arial" w:cs="Arial"/>
                <w:sz w:val="24"/>
                <w:szCs w:val="24"/>
              </w:rPr>
            </w:pPr>
          </w:p>
          <w:p w14:paraId="0840B330" w14:textId="77777777" w:rsidR="00243E04" w:rsidRDefault="00243E04" w:rsidP="00177813">
            <w:pPr>
              <w:spacing w:after="200" w:line="276" w:lineRule="auto"/>
              <w:rPr>
                <w:rFonts w:ascii="Arial" w:hAnsi="Arial" w:cs="Arial"/>
                <w:sz w:val="24"/>
                <w:szCs w:val="24"/>
              </w:rPr>
            </w:pPr>
          </w:p>
          <w:p w14:paraId="100D6149" w14:textId="77777777" w:rsidR="00243E04" w:rsidRDefault="00243E04" w:rsidP="00177813">
            <w:pPr>
              <w:spacing w:after="200" w:line="276" w:lineRule="auto"/>
              <w:rPr>
                <w:rFonts w:ascii="Arial" w:hAnsi="Arial" w:cs="Arial"/>
                <w:sz w:val="24"/>
                <w:szCs w:val="24"/>
              </w:rPr>
            </w:pPr>
          </w:p>
          <w:p w14:paraId="46D95BE6" w14:textId="77777777" w:rsidR="00243E04" w:rsidRDefault="00243E04" w:rsidP="00177813">
            <w:pPr>
              <w:spacing w:after="200" w:line="276" w:lineRule="auto"/>
              <w:rPr>
                <w:rFonts w:ascii="Arial" w:hAnsi="Arial" w:cs="Arial"/>
                <w:sz w:val="24"/>
                <w:szCs w:val="24"/>
              </w:rPr>
            </w:pPr>
          </w:p>
          <w:p w14:paraId="4B4CD1A7" w14:textId="77777777" w:rsidR="00243E04" w:rsidRDefault="00243E04" w:rsidP="00177813">
            <w:pPr>
              <w:spacing w:after="200" w:line="276" w:lineRule="auto"/>
              <w:rPr>
                <w:rFonts w:ascii="Arial" w:hAnsi="Arial" w:cs="Arial"/>
                <w:sz w:val="24"/>
                <w:szCs w:val="24"/>
              </w:rPr>
            </w:pPr>
          </w:p>
          <w:p w14:paraId="56A93F39" w14:textId="77777777" w:rsidR="00243E04" w:rsidRDefault="00243E04" w:rsidP="00177813">
            <w:pPr>
              <w:spacing w:after="200" w:line="276" w:lineRule="auto"/>
              <w:rPr>
                <w:rFonts w:ascii="Arial" w:hAnsi="Arial" w:cs="Arial"/>
                <w:sz w:val="24"/>
                <w:szCs w:val="24"/>
              </w:rPr>
            </w:pPr>
          </w:p>
          <w:p w14:paraId="5F86886A" w14:textId="77777777" w:rsidR="00243E04" w:rsidRDefault="00243E04" w:rsidP="00177813">
            <w:pPr>
              <w:spacing w:after="200" w:line="276" w:lineRule="auto"/>
              <w:rPr>
                <w:rFonts w:ascii="Arial" w:hAnsi="Arial" w:cs="Arial"/>
                <w:sz w:val="24"/>
                <w:szCs w:val="24"/>
              </w:rPr>
            </w:pPr>
          </w:p>
          <w:p w14:paraId="4C9964B2" w14:textId="77777777" w:rsidR="00243E04" w:rsidRDefault="00243E04" w:rsidP="00177813">
            <w:pPr>
              <w:spacing w:after="200" w:line="276" w:lineRule="auto"/>
              <w:rPr>
                <w:rFonts w:ascii="Arial" w:hAnsi="Arial" w:cs="Arial"/>
                <w:sz w:val="24"/>
                <w:szCs w:val="24"/>
              </w:rPr>
            </w:pPr>
          </w:p>
          <w:p w14:paraId="7805D805" w14:textId="77777777" w:rsidR="00243E04" w:rsidRDefault="00243E04" w:rsidP="00177813">
            <w:pPr>
              <w:spacing w:after="200" w:line="276" w:lineRule="auto"/>
              <w:rPr>
                <w:rFonts w:ascii="Arial" w:hAnsi="Arial" w:cs="Arial"/>
                <w:sz w:val="24"/>
                <w:szCs w:val="24"/>
              </w:rPr>
            </w:pPr>
          </w:p>
          <w:p w14:paraId="333E1E3B" w14:textId="77777777" w:rsidR="00243E04" w:rsidRDefault="00243E04" w:rsidP="00177813">
            <w:pPr>
              <w:spacing w:after="200" w:line="276" w:lineRule="auto"/>
              <w:rPr>
                <w:rFonts w:ascii="Arial" w:hAnsi="Arial" w:cs="Arial"/>
                <w:sz w:val="24"/>
                <w:szCs w:val="24"/>
              </w:rPr>
            </w:pPr>
          </w:p>
          <w:p w14:paraId="0C1FDCB4" w14:textId="77777777" w:rsidR="00243E04" w:rsidRDefault="00243E04" w:rsidP="00177813">
            <w:pPr>
              <w:spacing w:after="200" w:line="276" w:lineRule="auto"/>
              <w:rPr>
                <w:rFonts w:ascii="Arial" w:hAnsi="Arial" w:cs="Arial"/>
                <w:sz w:val="24"/>
                <w:szCs w:val="24"/>
              </w:rPr>
            </w:pPr>
          </w:p>
          <w:p w14:paraId="0B494349" w14:textId="77777777" w:rsidR="00243E04" w:rsidRDefault="00243E04" w:rsidP="00177813">
            <w:pPr>
              <w:spacing w:after="200" w:line="276" w:lineRule="auto"/>
              <w:rPr>
                <w:rFonts w:ascii="Arial" w:hAnsi="Arial" w:cs="Arial"/>
                <w:sz w:val="24"/>
                <w:szCs w:val="24"/>
              </w:rPr>
            </w:pPr>
          </w:p>
          <w:p w14:paraId="1C8C1384" w14:textId="77777777" w:rsidR="00243E04" w:rsidRDefault="00243E04" w:rsidP="00177813">
            <w:pPr>
              <w:spacing w:after="200" w:line="276" w:lineRule="auto"/>
              <w:rPr>
                <w:rFonts w:ascii="Arial" w:hAnsi="Arial" w:cs="Arial"/>
                <w:sz w:val="24"/>
                <w:szCs w:val="24"/>
              </w:rPr>
            </w:pPr>
          </w:p>
          <w:p w14:paraId="1B32BB2D" w14:textId="77777777" w:rsidR="00243E04" w:rsidRDefault="00243E04" w:rsidP="00177813">
            <w:pPr>
              <w:spacing w:after="200" w:line="276" w:lineRule="auto"/>
              <w:rPr>
                <w:rFonts w:ascii="Arial" w:hAnsi="Arial" w:cs="Arial"/>
                <w:sz w:val="24"/>
                <w:szCs w:val="24"/>
              </w:rPr>
            </w:pPr>
          </w:p>
          <w:p w14:paraId="41A35AFE" w14:textId="77777777" w:rsidR="00243E04" w:rsidRDefault="00243E04" w:rsidP="00177813">
            <w:pPr>
              <w:spacing w:after="200" w:line="276" w:lineRule="auto"/>
              <w:rPr>
                <w:rFonts w:ascii="Arial" w:hAnsi="Arial" w:cs="Arial"/>
                <w:sz w:val="24"/>
                <w:szCs w:val="24"/>
              </w:rPr>
            </w:pPr>
          </w:p>
          <w:p w14:paraId="33535645" w14:textId="77777777" w:rsidR="00243E04" w:rsidRDefault="00243E04" w:rsidP="00177813">
            <w:pPr>
              <w:spacing w:after="200" w:line="276" w:lineRule="auto"/>
              <w:rPr>
                <w:rFonts w:ascii="Arial" w:hAnsi="Arial" w:cs="Arial"/>
                <w:sz w:val="24"/>
                <w:szCs w:val="24"/>
              </w:rPr>
            </w:pPr>
          </w:p>
          <w:p w14:paraId="5C04C619" w14:textId="77777777" w:rsidR="00243E04" w:rsidRDefault="00243E04" w:rsidP="00177813">
            <w:pPr>
              <w:spacing w:after="200" w:line="276" w:lineRule="auto"/>
              <w:rPr>
                <w:rFonts w:ascii="Arial" w:hAnsi="Arial" w:cs="Arial"/>
                <w:sz w:val="24"/>
                <w:szCs w:val="24"/>
              </w:rPr>
            </w:pPr>
          </w:p>
          <w:p w14:paraId="33367801" w14:textId="77777777" w:rsidR="00243E04" w:rsidRDefault="00243E04" w:rsidP="00177813">
            <w:pPr>
              <w:spacing w:after="200" w:line="276" w:lineRule="auto"/>
              <w:rPr>
                <w:rFonts w:ascii="Arial" w:hAnsi="Arial" w:cs="Arial"/>
                <w:sz w:val="24"/>
                <w:szCs w:val="24"/>
              </w:rPr>
            </w:pPr>
          </w:p>
          <w:p w14:paraId="1C02D7DA" w14:textId="77777777" w:rsidR="00243E04" w:rsidRDefault="00243E04" w:rsidP="00177813">
            <w:pPr>
              <w:spacing w:after="200" w:line="276" w:lineRule="auto"/>
              <w:rPr>
                <w:rFonts w:ascii="Arial" w:hAnsi="Arial" w:cs="Arial"/>
                <w:sz w:val="24"/>
                <w:szCs w:val="24"/>
              </w:rPr>
            </w:pPr>
          </w:p>
          <w:p w14:paraId="47C1288A" w14:textId="77777777" w:rsidR="00243E04" w:rsidRDefault="00243E04" w:rsidP="00177813">
            <w:pPr>
              <w:spacing w:after="200" w:line="276" w:lineRule="auto"/>
              <w:rPr>
                <w:rFonts w:ascii="Arial" w:hAnsi="Arial" w:cs="Arial"/>
                <w:sz w:val="24"/>
                <w:szCs w:val="24"/>
              </w:rPr>
            </w:pPr>
          </w:p>
          <w:p w14:paraId="354FD0F6" w14:textId="77777777" w:rsidR="00243E04" w:rsidRDefault="00243E04" w:rsidP="00177813">
            <w:pPr>
              <w:spacing w:after="200" w:line="276" w:lineRule="auto"/>
              <w:rPr>
                <w:rFonts w:ascii="Arial" w:hAnsi="Arial" w:cs="Arial"/>
                <w:sz w:val="24"/>
                <w:szCs w:val="24"/>
              </w:rPr>
            </w:pPr>
          </w:p>
          <w:p w14:paraId="5D175E4F" w14:textId="77777777" w:rsidR="00243E04" w:rsidRDefault="00243E04" w:rsidP="00177813">
            <w:pPr>
              <w:spacing w:after="200" w:line="276" w:lineRule="auto"/>
              <w:rPr>
                <w:rFonts w:ascii="Arial" w:hAnsi="Arial" w:cs="Arial"/>
                <w:sz w:val="24"/>
                <w:szCs w:val="24"/>
              </w:rPr>
            </w:pPr>
          </w:p>
          <w:p w14:paraId="51022711" w14:textId="77777777" w:rsidR="00243E04" w:rsidRDefault="00243E04" w:rsidP="00177813">
            <w:pPr>
              <w:spacing w:after="200" w:line="276" w:lineRule="auto"/>
              <w:rPr>
                <w:rFonts w:ascii="Arial" w:hAnsi="Arial" w:cs="Arial"/>
                <w:sz w:val="24"/>
                <w:szCs w:val="24"/>
              </w:rPr>
            </w:pPr>
          </w:p>
          <w:p w14:paraId="015314DC" w14:textId="77777777" w:rsidR="00243E04" w:rsidRDefault="00243E04" w:rsidP="00177813">
            <w:pPr>
              <w:spacing w:after="200" w:line="276" w:lineRule="auto"/>
              <w:rPr>
                <w:rFonts w:ascii="Arial" w:hAnsi="Arial" w:cs="Arial"/>
                <w:sz w:val="24"/>
                <w:szCs w:val="24"/>
              </w:rPr>
            </w:pPr>
          </w:p>
          <w:p w14:paraId="7C0666D6" w14:textId="77777777" w:rsidR="00243E04" w:rsidRDefault="00243E04" w:rsidP="00177813">
            <w:pPr>
              <w:spacing w:after="200" w:line="276" w:lineRule="auto"/>
              <w:rPr>
                <w:rFonts w:ascii="Arial" w:hAnsi="Arial" w:cs="Arial"/>
                <w:sz w:val="24"/>
                <w:szCs w:val="24"/>
              </w:rPr>
            </w:pPr>
          </w:p>
          <w:p w14:paraId="7F1B9767" w14:textId="77777777" w:rsidR="00243E04" w:rsidRDefault="00243E04" w:rsidP="00177813">
            <w:pPr>
              <w:spacing w:after="200" w:line="276" w:lineRule="auto"/>
              <w:rPr>
                <w:rFonts w:ascii="Arial" w:hAnsi="Arial" w:cs="Arial"/>
                <w:sz w:val="24"/>
                <w:szCs w:val="24"/>
              </w:rPr>
            </w:pPr>
          </w:p>
          <w:p w14:paraId="7C8B8036" w14:textId="77777777" w:rsidR="00243E04" w:rsidRDefault="00243E04" w:rsidP="00177813">
            <w:pPr>
              <w:spacing w:after="200" w:line="276" w:lineRule="auto"/>
              <w:rPr>
                <w:rFonts w:ascii="Arial" w:hAnsi="Arial" w:cs="Arial"/>
                <w:sz w:val="24"/>
                <w:szCs w:val="24"/>
              </w:rPr>
            </w:pPr>
          </w:p>
          <w:p w14:paraId="4BF03905" w14:textId="77777777" w:rsidR="00243E04" w:rsidRDefault="00243E04" w:rsidP="00177813">
            <w:pPr>
              <w:spacing w:after="200" w:line="276" w:lineRule="auto"/>
              <w:rPr>
                <w:rFonts w:ascii="Arial" w:hAnsi="Arial" w:cs="Arial"/>
                <w:sz w:val="24"/>
                <w:szCs w:val="24"/>
              </w:rPr>
            </w:pPr>
          </w:p>
          <w:p w14:paraId="28054BB0" w14:textId="77777777" w:rsidR="00243E04" w:rsidRDefault="00243E04" w:rsidP="00177813">
            <w:pPr>
              <w:spacing w:after="200" w:line="276" w:lineRule="auto"/>
              <w:rPr>
                <w:rFonts w:ascii="Arial" w:hAnsi="Arial" w:cs="Arial"/>
                <w:sz w:val="24"/>
                <w:szCs w:val="24"/>
              </w:rPr>
            </w:pPr>
          </w:p>
          <w:p w14:paraId="104FD5A9" w14:textId="77777777" w:rsidR="00243E04" w:rsidRDefault="00243E04" w:rsidP="00177813">
            <w:pPr>
              <w:spacing w:after="200" w:line="276" w:lineRule="auto"/>
              <w:rPr>
                <w:rFonts w:ascii="Arial" w:hAnsi="Arial" w:cs="Arial"/>
                <w:sz w:val="24"/>
                <w:szCs w:val="24"/>
              </w:rPr>
            </w:pPr>
          </w:p>
          <w:p w14:paraId="582887BD" w14:textId="77777777" w:rsidR="00243E04" w:rsidRDefault="00243E04" w:rsidP="00177813">
            <w:pPr>
              <w:spacing w:after="200" w:line="276" w:lineRule="auto"/>
              <w:rPr>
                <w:rFonts w:ascii="Arial" w:hAnsi="Arial" w:cs="Arial"/>
                <w:sz w:val="24"/>
                <w:szCs w:val="24"/>
              </w:rPr>
            </w:pPr>
          </w:p>
          <w:p w14:paraId="7EEF1D41" w14:textId="77777777" w:rsidR="00243E04" w:rsidRDefault="00243E04" w:rsidP="00177813">
            <w:pPr>
              <w:spacing w:after="200" w:line="276" w:lineRule="auto"/>
              <w:rPr>
                <w:rFonts w:ascii="Arial" w:hAnsi="Arial" w:cs="Arial"/>
                <w:sz w:val="24"/>
                <w:szCs w:val="24"/>
              </w:rPr>
            </w:pPr>
          </w:p>
          <w:p w14:paraId="31054A07" w14:textId="77777777" w:rsidR="00243E04" w:rsidRDefault="00243E04" w:rsidP="00177813">
            <w:pPr>
              <w:spacing w:after="200" w:line="276" w:lineRule="auto"/>
              <w:rPr>
                <w:rFonts w:ascii="Arial" w:hAnsi="Arial" w:cs="Arial"/>
                <w:sz w:val="24"/>
                <w:szCs w:val="24"/>
              </w:rPr>
            </w:pPr>
          </w:p>
          <w:p w14:paraId="75B3E681" w14:textId="77777777" w:rsidR="00243E04" w:rsidRDefault="00243E04" w:rsidP="00177813">
            <w:pPr>
              <w:spacing w:after="200" w:line="276" w:lineRule="auto"/>
              <w:rPr>
                <w:rFonts w:ascii="Arial" w:hAnsi="Arial" w:cs="Arial"/>
                <w:sz w:val="24"/>
                <w:szCs w:val="24"/>
              </w:rPr>
            </w:pPr>
          </w:p>
          <w:p w14:paraId="55B9A6A0" w14:textId="77777777" w:rsidR="00243E04" w:rsidRDefault="00243E04" w:rsidP="00177813">
            <w:pPr>
              <w:spacing w:after="200" w:line="276" w:lineRule="auto"/>
              <w:rPr>
                <w:rFonts w:ascii="Arial" w:hAnsi="Arial" w:cs="Arial"/>
                <w:sz w:val="24"/>
                <w:szCs w:val="24"/>
              </w:rPr>
            </w:pPr>
          </w:p>
          <w:p w14:paraId="52B6875E" w14:textId="77777777" w:rsidR="00243E04" w:rsidRDefault="00243E04" w:rsidP="00177813">
            <w:pPr>
              <w:spacing w:after="200" w:line="276" w:lineRule="auto"/>
              <w:rPr>
                <w:rFonts w:ascii="Arial" w:hAnsi="Arial" w:cs="Arial"/>
                <w:sz w:val="24"/>
                <w:szCs w:val="24"/>
              </w:rPr>
            </w:pPr>
          </w:p>
          <w:p w14:paraId="1209AF35" w14:textId="77777777" w:rsidR="00243E04" w:rsidRDefault="00243E04" w:rsidP="00177813">
            <w:pPr>
              <w:spacing w:after="200" w:line="276" w:lineRule="auto"/>
              <w:rPr>
                <w:rFonts w:ascii="Arial" w:hAnsi="Arial" w:cs="Arial"/>
                <w:sz w:val="24"/>
                <w:szCs w:val="24"/>
              </w:rPr>
            </w:pPr>
          </w:p>
          <w:p w14:paraId="4B8A344E" w14:textId="77777777" w:rsidR="00243E04" w:rsidRDefault="00243E04" w:rsidP="00177813">
            <w:pPr>
              <w:spacing w:after="200" w:line="276" w:lineRule="auto"/>
              <w:rPr>
                <w:rFonts w:ascii="Arial" w:hAnsi="Arial" w:cs="Arial"/>
                <w:sz w:val="24"/>
                <w:szCs w:val="24"/>
              </w:rPr>
            </w:pPr>
          </w:p>
          <w:p w14:paraId="2DA21366" w14:textId="77777777" w:rsidR="00243E04" w:rsidRDefault="00243E04" w:rsidP="00177813">
            <w:pPr>
              <w:spacing w:after="200" w:line="276" w:lineRule="auto"/>
              <w:rPr>
                <w:rFonts w:ascii="Arial" w:hAnsi="Arial" w:cs="Arial"/>
                <w:sz w:val="24"/>
                <w:szCs w:val="24"/>
              </w:rPr>
            </w:pPr>
          </w:p>
          <w:p w14:paraId="0BDE0BAD" w14:textId="77777777" w:rsidR="00243E04" w:rsidRDefault="00243E04" w:rsidP="00177813">
            <w:pPr>
              <w:spacing w:after="200" w:line="276" w:lineRule="auto"/>
              <w:rPr>
                <w:rFonts w:ascii="Arial" w:hAnsi="Arial" w:cs="Arial"/>
                <w:sz w:val="24"/>
                <w:szCs w:val="24"/>
              </w:rPr>
            </w:pPr>
          </w:p>
          <w:p w14:paraId="55AEA02A" w14:textId="77777777" w:rsidR="00243E04" w:rsidRDefault="00243E04" w:rsidP="00177813">
            <w:pPr>
              <w:spacing w:after="200" w:line="276" w:lineRule="auto"/>
              <w:rPr>
                <w:rFonts w:ascii="Arial" w:hAnsi="Arial" w:cs="Arial"/>
                <w:sz w:val="24"/>
                <w:szCs w:val="24"/>
              </w:rPr>
            </w:pPr>
          </w:p>
          <w:p w14:paraId="29607CC9" w14:textId="77777777" w:rsidR="00243E04" w:rsidRDefault="00243E04" w:rsidP="00177813">
            <w:pPr>
              <w:spacing w:after="200" w:line="276" w:lineRule="auto"/>
              <w:rPr>
                <w:rFonts w:ascii="Arial" w:hAnsi="Arial" w:cs="Arial"/>
                <w:sz w:val="24"/>
                <w:szCs w:val="24"/>
              </w:rPr>
            </w:pPr>
          </w:p>
          <w:p w14:paraId="4C7CC3FF" w14:textId="77777777" w:rsidR="00243E04" w:rsidRDefault="00243E04" w:rsidP="00177813">
            <w:pPr>
              <w:spacing w:after="200" w:line="276" w:lineRule="auto"/>
              <w:rPr>
                <w:rFonts w:ascii="Arial" w:hAnsi="Arial" w:cs="Arial"/>
                <w:sz w:val="24"/>
                <w:szCs w:val="24"/>
              </w:rPr>
            </w:pPr>
          </w:p>
          <w:p w14:paraId="0945966B" w14:textId="77777777" w:rsidR="00243E04" w:rsidRDefault="00243E04" w:rsidP="00177813">
            <w:pPr>
              <w:spacing w:after="200" w:line="276" w:lineRule="auto"/>
              <w:rPr>
                <w:rFonts w:ascii="Arial" w:hAnsi="Arial" w:cs="Arial"/>
                <w:sz w:val="24"/>
                <w:szCs w:val="24"/>
              </w:rPr>
            </w:pPr>
          </w:p>
          <w:p w14:paraId="30DC9E2E" w14:textId="77777777" w:rsidR="00243E04" w:rsidRDefault="00243E04" w:rsidP="00177813">
            <w:pPr>
              <w:spacing w:after="200" w:line="276" w:lineRule="auto"/>
              <w:rPr>
                <w:rFonts w:ascii="Arial" w:hAnsi="Arial" w:cs="Arial"/>
                <w:sz w:val="24"/>
                <w:szCs w:val="24"/>
              </w:rPr>
            </w:pPr>
          </w:p>
          <w:p w14:paraId="2B04B9AB" w14:textId="77777777" w:rsidR="00243E04" w:rsidRDefault="00243E04" w:rsidP="00177813">
            <w:pPr>
              <w:spacing w:after="200" w:line="276" w:lineRule="auto"/>
              <w:rPr>
                <w:rFonts w:ascii="Arial" w:hAnsi="Arial" w:cs="Arial"/>
                <w:sz w:val="24"/>
                <w:szCs w:val="24"/>
              </w:rPr>
            </w:pPr>
          </w:p>
          <w:p w14:paraId="17CD05C5" w14:textId="77777777" w:rsidR="00243E04" w:rsidRDefault="00243E04" w:rsidP="00177813">
            <w:pPr>
              <w:spacing w:after="200" w:line="276" w:lineRule="auto"/>
              <w:rPr>
                <w:rFonts w:ascii="Arial" w:hAnsi="Arial" w:cs="Arial"/>
                <w:sz w:val="24"/>
                <w:szCs w:val="24"/>
              </w:rPr>
            </w:pPr>
          </w:p>
          <w:p w14:paraId="01EF0E79" w14:textId="77777777" w:rsidR="00243E04" w:rsidRDefault="00243E04" w:rsidP="00177813">
            <w:pPr>
              <w:spacing w:after="200" w:line="276" w:lineRule="auto"/>
              <w:rPr>
                <w:rFonts w:ascii="Arial" w:hAnsi="Arial" w:cs="Arial"/>
                <w:sz w:val="24"/>
                <w:szCs w:val="24"/>
              </w:rPr>
            </w:pPr>
          </w:p>
          <w:p w14:paraId="6A9E1A56" w14:textId="77777777" w:rsidR="00243E04" w:rsidRDefault="00243E04" w:rsidP="00177813">
            <w:pPr>
              <w:spacing w:after="200" w:line="276" w:lineRule="auto"/>
              <w:rPr>
                <w:rFonts w:ascii="Arial" w:hAnsi="Arial" w:cs="Arial"/>
                <w:sz w:val="24"/>
                <w:szCs w:val="24"/>
              </w:rPr>
            </w:pPr>
          </w:p>
          <w:p w14:paraId="5B6ECA29" w14:textId="77777777" w:rsidR="00243E04" w:rsidRDefault="00243E04" w:rsidP="00177813">
            <w:pPr>
              <w:spacing w:after="200" w:line="276" w:lineRule="auto"/>
              <w:rPr>
                <w:rFonts w:ascii="Arial" w:hAnsi="Arial" w:cs="Arial"/>
                <w:sz w:val="24"/>
                <w:szCs w:val="24"/>
              </w:rPr>
            </w:pPr>
          </w:p>
          <w:p w14:paraId="738AD034" w14:textId="77777777" w:rsidR="00243E04" w:rsidRDefault="00243E04" w:rsidP="00177813">
            <w:pPr>
              <w:spacing w:after="200" w:line="276" w:lineRule="auto"/>
              <w:rPr>
                <w:rFonts w:ascii="Arial" w:hAnsi="Arial" w:cs="Arial"/>
                <w:sz w:val="24"/>
                <w:szCs w:val="24"/>
              </w:rPr>
            </w:pPr>
          </w:p>
          <w:p w14:paraId="0A24FF78" w14:textId="77777777" w:rsidR="00243E04" w:rsidRDefault="00243E04" w:rsidP="00177813">
            <w:pPr>
              <w:spacing w:after="200" w:line="276" w:lineRule="auto"/>
              <w:rPr>
                <w:rFonts w:ascii="Arial" w:hAnsi="Arial" w:cs="Arial"/>
                <w:sz w:val="24"/>
                <w:szCs w:val="24"/>
              </w:rPr>
            </w:pPr>
          </w:p>
          <w:p w14:paraId="6008F855" w14:textId="77777777" w:rsidR="00243E04" w:rsidRDefault="00243E04" w:rsidP="00177813">
            <w:pPr>
              <w:spacing w:after="200" w:line="276" w:lineRule="auto"/>
              <w:rPr>
                <w:rFonts w:ascii="Arial" w:hAnsi="Arial" w:cs="Arial"/>
                <w:sz w:val="24"/>
                <w:szCs w:val="24"/>
              </w:rPr>
            </w:pPr>
          </w:p>
          <w:p w14:paraId="76120347" w14:textId="77777777" w:rsidR="00243E04" w:rsidRDefault="00243E04" w:rsidP="00177813">
            <w:pPr>
              <w:spacing w:after="200" w:line="276" w:lineRule="auto"/>
              <w:rPr>
                <w:rFonts w:ascii="Arial" w:hAnsi="Arial" w:cs="Arial"/>
                <w:sz w:val="24"/>
                <w:szCs w:val="24"/>
              </w:rPr>
            </w:pPr>
          </w:p>
          <w:p w14:paraId="339E7F36" w14:textId="77777777" w:rsidR="00243E04" w:rsidRDefault="00243E04" w:rsidP="00177813">
            <w:pPr>
              <w:spacing w:after="200" w:line="276" w:lineRule="auto"/>
              <w:rPr>
                <w:rFonts w:ascii="Arial" w:hAnsi="Arial" w:cs="Arial"/>
                <w:sz w:val="24"/>
                <w:szCs w:val="24"/>
              </w:rPr>
            </w:pPr>
          </w:p>
          <w:p w14:paraId="33F90DA7" w14:textId="77777777" w:rsidR="00243E04" w:rsidRDefault="00243E04" w:rsidP="00177813">
            <w:pPr>
              <w:spacing w:after="200" w:line="276" w:lineRule="auto"/>
              <w:rPr>
                <w:rFonts w:ascii="Arial" w:hAnsi="Arial" w:cs="Arial"/>
                <w:sz w:val="24"/>
                <w:szCs w:val="24"/>
              </w:rPr>
            </w:pPr>
          </w:p>
          <w:p w14:paraId="456E9E28" w14:textId="77777777" w:rsidR="00243E04" w:rsidRPr="0050768E" w:rsidRDefault="00243E04" w:rsidP="00177813">
            <w:pPr>
              <w:spacing w:after="200" w:line="276" w:lineRule="auto"/>
              <w:rPr>
                <w:rFonts w:ascii="Arial" w:hAnsi="Arial" w:cs="Arial"/>
                <w:sz w:val="24"/>
                <w:szCs w:val="24"/>
              </w:rPr>
            </w:pPr>
          </w:p>
        </w:tc>
      </w:tr>
      <w:tr w:rsidR="003A5892" w:rsidRPr="0050768E" w14:paraId="1203ECC9" w14:textId="77777777" w:rsidTr="1512649E">
        <w:trPr>
          <w:trHeight w:val="537"/>
        </w:trPr>
        <w:tc>
          <w:tcPr>
            <w:tcW w:w="2030" w:type="dxa"/>
          </w:tcPr>
          <w:p w14:paraId="50609334" w14:textId="77777777" w:rsidR="003A5892" w:rsidRPr="0050768E" w:rsidRDefault="003A5892" w:rsidP="003A5892">
            <w:pPr>
              <w:tabs>
                <w:tab w:val="center" w:pos="1097"/>
              </w:tabs>
              <w:spacing w:after="200" w:line="276" w:lineRule="auto"/>
              <w:rPr>
                <w:rFonts w:ascii="Arial" w:hAnsi="Arial" w:cs="Arial"/>
                <w:sz w:val="24"/>
                <w:szCs w:val="24"/>
              </w:rPr>
            </w:pPr>
            <w:r w:rsidRPr="0050768E">
              <w:rPr>
                <w:rFonts w:ascii="Arial" w:hAnsi="Arial" w:cs="Arial"/>
                <w:b/>
                <w:sz w:val="24"/>
                <w:szCs w:val="24"/>
              </w:rPr>
              <w:lastRenderedPageBreak/>
              <w:t xml:space="preserve">Age </w:t>
            </w:r>
            <w:r w:rsidRPr="0050768E">
              <w:rPr>
                <w:rFonts w:ascii="Arial" w:hAnsi="Arial" w:cs="Arial"/>
                <w:sz w:val="24"/>
                <w:szCs w:val="24"/>
              </w:rPr>
              <w:t>(older people, younger people)</w:t>
            </w:r>
          </w:p>
        </w:tc>
        <w:tc>
          <w:tcPr>
            <w:tcW w:w="2649" w:type="dxa"/>
          </w:tcPr>
          <w:p w14:paraId="23FC2296" w14:textId="77777777" w:rsidR="003A5892" w:rsidRPr="004D70E4" w:rsidRDefault="003A5892" w:rsidP="003A5892">
            <w:pPr>
              <w:rPr>
                <w:rStyle w:val="contextualspellingandgrammarerror"/>
                <w:rFonts w:ascii="Arial" w:eastAsia="Arial" w:hAnsi="Arial" w:cs="Arial"/>
                <w:sz w:val="24"/>
                <w:szCs w:val="24"/>
              </w:rPr>
            </w:pPr>
            <w:r w:rsidRPr="3F8BF142">
              <w:rPr>
                <w:rStyle w:val="contextualspellingandgrammarerror"/>
                <w:rFonts w:ascii="Arial" w:eastAsia="Arial" w:hAnsi="Arial" w:cs="Arial"/>
                <w:sz w:val="24"/>
                <w:szCs w:val="24"/>
              </w:rPr>
              <w:t>Both older and younger staff have potentially different needs in relation to staff training, development and relevant support for new roles and aspirations.</w:t>
            </w:r>
          </w:p>
          <w:p w14:paraId="1AC78F2A" w14:textId="77777777" w:rsidR="003A5892" w:rsidRDefault="003A5892" w:rsidP="003A5892">
            <w:pPr>
              <w:rPr>
                <w:rStyle w:val="contextualspellingandgrammarerror"/>
                <w:rFonts w:ascii="Arial" w:eastAsia="Arial" w:hAnsi="Arial" w:cs="Arial"/>
                <w:sz w:val="24"/>
                <w:szCs w:val="24"/>
              </w:rPr>
            </w:pPr>
          </w:p>
          <w:p w14:paraId="74CBFA59" w14:textId="77777777" w:rsidR="003A5892" w:rsidRDefault="003A5892" w:rsidP="003A5892">
            <w:pPr>
              <w:rPr>
                <w:rStyle w:val="contextualspellingandgrammarerror"/>
                <w:rFonts w:ascii="Arial" w:eastAsia="Arial" w:hAnsi="Arial" w:cs="Arial"/>
                <w:sz w:val="24"/>
                <w:szCs w:val="24"/>
              </w:rPr>
            </w:pPr>
          </w:p>
          <w:p w14:paraId="50501C18" w14:textId="77777777" w:rsidR="003A5892" w:rsidRPr="0050768E" w:rsidRDefault="003A5892" w:rsidP="003A5892">
            <w:pPr>
              <w:spacing w:after="200" w:line="276" w:lineRule="auto"/>
              <w:rPr>
                <w:rFonts w:ascii="Arial" w:hAnsi="Arial" w:cs="Arial"/>
                <w:sz w:val="24"/>
                <w:szCs w:val="24"/>
              </w:rPr>
            </w:pPr>
          </w:p>
        </w:tc>
        <w:tc>
          <w:tcPr>
            <w:tcW w:w="2551" w:type="dxa"/>
          </w:tcPr>
          <w:p w14:paraId="66B98DA2" w14:textId="77777777" w:rsidR="003A5892" w:rsidRDefault="003A5892" w:rsidP="003A5892">
            <w:pPr>
              <w:rPr>
                <w:rStyle w:val="contextualspellingandgrammarerror"/>
                <w:rFonts w:ascii="Arial" w:eastAsia="Arial" w:hAnsi="Arial" w:cs="Arial"/>
                <w:sz w:val="24"/>
                <w:szCs w:val="24"/>
              </w:rPr>
            </w:pPr>
            <w:r w:rsidRPr="3F8BF142">
              <w:rPr>
                <w:rStyle w:val="contextualspellingandgrammarerror"/>
                <w:rFonts w:ascii="Arial" w:eastAsia="Arial" w:hAnsi="Arial" w:cs="Arial"/>
                <w:sz w:val="24"/>
                <w:szCs w:val="24"/>
              </w:rPr>
              <w:t>Both older and younger staff have potentially different needs in relation to staff training, development and relevant support for new roles and aspirations.</w:t>
            </w:r>
          </w:p>
          <w:p w14:paraId="4A88637F" w14:textId="77777777" w:rsidR="003A5892" w:rsidRDefault="003A5892" w:rsidP="003A5892">
            <w:pPr>
              <w:rPr>
                <w:rStyle w:val="contextualspellingandgrammarerror"/>
                <w:rFonts w:ascii="Arial" w:eastAsia="Arial" w:hAnsi="Arial" w:cs="Arial"/>
                <w:sz w:val="24"/>
                <w:szCs w:val="24"/>
              </w:rPr>
            </w:pPr>
          </w:p>
          <w:p w14:paraId="6A93F005" w14:textId="53510B36" w:rsidR="003A5892" w:rsidRPr="004D70E4" w:rsidRDefault="003A5892" w:rsidP="003A5892">
            <w:pPr>
              <w:rPr>
                <w:rStyle w:val="contextualspellingandgrammarerror"/>
                <w:rFonts w:ascii="Arial" w:eastAsia="Arial" w:hAnsi="Arial" w:cs="Arial"/>
                <w:sz w:val="24"/>
                <w:szCs w:val="24"/>
              </w:rPr>
            </w:pPr>
            <w:r>
              <w:rPr>
                <w:rStyle w:val="contextualspellingandgrammarerror"/>
                <w:rFonts w:ascii="Arial" w:eastAsia="Arial" w:hAnsi="Arial" w:cs="Arial"/>
                <w:sz w:val="24"/>
                <w:szCs w:val="24"/>
              </w:rPr>
              <w:t xml:space="preserve">There </w:t>
            </w:r>
            <w:r w:rsidR="00960312">
              <w:rPr>
                <w:rStyle w:val="contextualspellingandgrammarerror"/>
                <w:rFonts w:ascii="Arial" w:eastAsia="Arial" w:hAnsi="Arial" w:cs="Arial"/>
                <w:sz w:val="24"/>
                <w:szCs w:val="24"/>
              </w:rPr>
              <w:t>is one member</w:t>
            </w:r>
            <w:r>
              <w:rPr>
                <w:rStyle w:val="contextualspellingandgrammarerror"/>
                <w:rFonts w:ascii="Arial" w:eastAsia="Arial" w:hAnsi="Arial" w:cs="Arial"/>
                <w:sz w:val="24"/>
                <w:szCs w:val="24"/>
              </w:rPr>
              <w:t xml:space="preserve"> of staff who </w:t>
            </w:r>
            <w:r w:rsidR="00960312">
              <w:rPr>
                <w:rStyle w:val="contextualspellingandgrammarerror"/>
                <w:rFonts w:ascii="Arial" w:eastAsia="Arial" w:hAnsi="Arial" w:cs="Arial"/>
                <w:sz w:val="24"/>
                <w:szCs w:val="24"/>
              </w:rPr>
              <w:t xml:space="preserve">is </w:t>
            </w:r>
            <w:r>
              <w:rPr>
                <w:rStyle w:val="contextualspellingandgrammarerror"/>
                <w:rFonts w:ascii="Arial" w:eastAsia="Arial" w:hAnsi="Arial" w:cs="Arial"/>
                <w:sz w:val="24"/>
                <w:szCs w:val="24"/>
              </w:rPr>
              <w:t>nearing retirement</w:t>
            </w:r>
            <w:r w:rsidR="00B523D9">
              <w:rPr>
                <w:rStyle w:val="contextualspellingandgrammarerror"/>
                <w:rFonts w:ascii="Arial" w:eastAsia="Arial" w:hAnsi="Arial" w:cs="Arial"/>
                <w:sz w:val="24"/>
                <w:szCs w:val="24"/>
              </w:rPr>
              <w:t xml:space="preserve"> during this process. There could be concerns about retirement plans for </w:t>
            </w:r>
            <w:r w:rsidR="00960312">
              <w:rPr>
                <w:rStyle w:val="contextualspellingandgrammarerror"/>
                <w:rFonts w:ascii="Arial" w:eastAsia="Arial" w:hAnsi="Arial" w:cs="Arial"/>
                <w:sz w:val="24"/>
                <w:szCs w:val="24"/>
              </w:rPr>
              <w:lastRenderedPageBreak/>
              <w:t xml:space="preserve">this </w:t>
            </w:r>
            <w:r w:rsidR="00B523D9">
              <w:rPr>
                <w:rStyle w:val="contextualspellingandgrammarerror"/>
                <w:rFonts w:ascii="Arial" w:eastAsia="Arial" w:hAnsi="Arial" w:cs="Arial"/>
                <w:sz w:val="24"/>
                <w:szCs w:val="24"/>
              </w:rPr>
              <w:t>individual during the restructure.</w:t>
            </w:r>
          </w:p>
          <w:p w14:paraId="777B6574" w14:textId="77777777" w:rsidR="003A5892" w:rsidRDefault="003A5892" w:rsidP="003A5892">
            <w:pPr>
              <w:rPr>
                <w:rStyle w:val="contextualspellingandgrammarerror"/>
                <w:rFonts w:ascii="Arial" w:eastAsia="Arial" w:hAnsi="Arial" w:cs="Arial"/>
                <w:sz w:val="24"/>
                <w:szCs w:val="24"/>
              </w:rPr>
            </w:pPr>
          </w:p>
          <w:p w14:paraId="53EFF8AB" w14:textId="77777777" w:rsidR="003A5892" w:rsidRDefault="003A5892" w:rsidP="003A5892">
            <w:pPr>
              <w:rPr>
                <w:rStyle w:val="contextualspellingandgrammarerror"/>
                <w:rFonts w:ascii="Arial" w:eastAsia="Arial" w:hAnsi="Arial" w:cs="Arial"/>
                <w:sz w:val="24"/>
                <w:szCs w:val="24"/>
              </w:rPr>
            </w:pPr>
          </w:p>
          <w:p w14:paraId="2C52B6FC" w14:textId="44D23712" w:rsidR="003A5892" w:rsidRPr="00FF0678" w:rsidRDefault="003A5892" w:rsidP="003A5892">
            <w:pPr>
              <w:spacing w:after="200" w:line="276" w:lineRule="auto"/>
              <w:rPr>
                <w:rFonts w:ascii="Tahoma" w:eastAsia="Tahoma" w:hAnsi="Tahoma" w:cs="Tahoma"/>
                <w:sz w:val="22"/>
                <w:szCs w:val="22"/>
              </w:rPr>
            </w:pPr>
          </w:p>
        </w:tc>
        <w:tc>
          <w:tcPr>
            <w:tcW w:w="2066" w:type="dxa"/>
          </w:tcPr>
          <w:p w14:paraId="7C42BB75" w14:textId="77777777" w:rsidR="003A5892" w:rsidRPr="0050768E" w:rsidRDefault="003A5892" w:rsidP="003A5892">
            <w:pPr>
              <w:spacing w:after="200" w:line="276" w:lineRule="auto"/>
              <w:rPr>
                <w:rFonts w:ascii="Tahoma" w:eastAsia="Tahoma" w:hAnsi="Tahoma" w:cs="Tahoma"/>
                <w:sz w:val="22"/>
                <w:szCs w:val="22"/>
              </w:rPr>
            </w:pPr>
            <w:r w:rsidRPr="3F8BF142">
              <w:rPr>
                <w:rFonts w:ascii="Tahoma" w:eastAsia="Tahoma" w:hAnsi="Tahoma" w:cs="Tahoma"/>
                <w:sz w:val="22"/>
                <w:szCs w:val="22"/>
              </w:rPr>
              <w:lastRenderedPageBreak/>
              <w:t>Head of S</w:t>
            </w:r>
            <w:r>
              <w:rPr>
                <w:rFonts w:ascii="Tahoma" w:eastAsia="Tahoma" w:hAnsi="Tahoma" w:cs="Tahoma"/>
                <w:sz w:val="22"/>
                <w:szCs w:val="22"/>
              </w:rPr>
              <w:t>ecurity</w:t>
            </w:r>
            <w:r w:rsidRPr="3F8BF142">
              <w:rPr>
                <w:rFonts w:ascii="Tahoma" w:eastAsia="Tahoma" w:hAnsi="Tahoma" w:cs="Tahoma"/>
                <w:sz w:val="22"/>
                <w:szCs w:val="22"/>
              </w:rPr>
              <w:t xml:space="preserve"> to clearly communicate the change process to staff.  </w:t>
            </w:r>
          </w:p>
          <w:p w14:paraId="4F36E0B4" w14:textId="77777777" w:rsidR="006C5658" w:rsidRDefault="003A5892" w:rsidP="003A5892">
            <w:pPr>
              <w:spacing w:after="200" w:line="276" w:lineRule="auto"/>
              <w:rPr>
                <w:rFonts w:ascii="Tahoma" w:eastAsia="Tahoma" w:hAnsi="Tahoma" w:cs="Tahoma"/>
                <w:sz w:val="22"/>
                <w:szCs w:val="22"/>
              </w:rPr>
            </w:pPr>
            <w:r w:rsidRPr="3F8BF142">
              <w:rPr>
                <w:rFonts w:ascii="Tahoma" w:eastAsia="Tahoma" w:hAnsi="Tahoma" w:cs="Tahoma"/>
                <w:sz w:val="22"/>
                <w:szCs w:val="22"/>
              </w:rPr>
              <w:t>Line managers to invest appropriate time in individual team members according to their needs.</w:t>
            </w:r>
            <w:r w:rsidR="006C5658">
              <w:rPr>
                <w:rFonts w:ascii="Tahoma" w:eastAsia="Tahoma" w:hAnsi="Tahoma" w:cs="Tahoma"/>
                <w:sz w:val="22"/>
                <w:szCs w:val="22"/>
              </w:rPr>
              <w:t xml:space="preserve"> </w:t>
            </w:r>
          </w:p>
          <w:p w14:paraId="271E7682" w14:textId="7B980912" w:rsidR="003A5892" w:rsidRPr="0050768E" w:rsidRDefault="006C5658" w:rsidP="003A5892">
            <w:pPr>
              <w:spacing w:after="200" w:line="276" w:lineRule="auto"/>
              <w:rPr>
                <w:rFonts w:ascii="Tahoma" w:eastAsia="Tahoma" w:hAnsi="Tahoma" w:cs="Tahoma"/>
                <w:sz w:val="22"/>
                <w:szCs w:val="22"/>
              </w:rPr>
            </w:pPr>
            <w:r>
              <w:rPr>
                <w:rFonts w:ascii="Tahoma" w:eastAsia="Tahoma" w:hAnsi="Tahoma" w:cs="Tahoma"/>
                <w:sz w:val="22"/>
                <w:szCs w:val="22"/>
              </w:rPr>
              <w:t xml:space="preserve">One-to-one support for staff, </w:t>
            </w:r>
            <w:r>
              <w:rPr>
                <w:rFonts w:ascii="Tahoma" w:eastAsia="Tahoma" w:hAnsi="Tahoma" w:cs="Tahoma"/>
                <w:sz w:val="22"/>
                <w:szCs w:val="22"/>
              </w:rPr>
              <w:lastRenderedPageBreak/>
              <w:t xml:space="preserve">particularly those nearing retirement to explore options that they may prefer e.g. voluntary redundancy. </w:t>
            </w:r>
          </w:p>
          <w:p w14:paraId="56B52E92" w14:textId="513C2D50" w:rsidR="00B523D9" w:rsidRPr="006C5658" w:rsidRDefault="003A5892" w:rsidP="003A5892">
            <w:pPr>
              <w:spacing w:after="200" w:line="276" w:lineRule="auto"/>
              <w:rPr>
                <w:rFonts w:ascii="Tahoma" w:eastAsia="Arial" w:hAnsi="Tahoma" w:cs="Tahoma"/>
                <w:sz w:val="22"/>
                <w:szCs w:val="22"/>
              </w:rPr>
            </w:pPr>
            <w:r w:rsidRPr="00510B68">
              <w:rPr>
                <w:rFonts w:ascii="Tahoma" w:eastAsia="Arial" w:hAnsi="Tahoma" w:cs="Tahoma"/>
                <w:sz w:val="22"/>
                <w:szCs w:val="22"/>
              </w:rPr>
              <w:t>Individual consultation with staff to ensure needs are met with these challenges in mind</w:t>
            </w:r>
            <w:r w:rsidR="00BF0482">
              <w:rPr>
                <w:rFonts w:ascii="Tahoma" w:eastAsia="Arial" w:hAnsi="Tahoma" w:cs="Tahoma"/>
                <w:sz w:val="22"/>
                <w:szCs w:val="22"/>
              </w:rPr>
              <w:t>.</w:t>
            </w:r>
          </w:p>
        </w:tc>
        <w:tc>
          <w:tcPr>
            <w:tcW w:w="1775" w:type="dxa"/>
          </w:tcPr>
          <w:p w14:paraId="7FC86C9B" w14:textId="77777777" w:rsidR="003A5892" w:rsidRPr="0050768E" w:rsidRDefault="003A5892" w:rsidP="003A5892">
            <w:pPr>
              <w:spacing w:after="200" w:line="276" w:lineRule="auto"/>
              <w:rPr>
                <w:rFonts w:ascii="Arial" w:hAnsi="Arial" w:cs="Arial"/>
                <w:sz w:val="24"/>
                <w:szCs w:val="24"/>
              </w:rPr>
            </w:pPr>
            <w:r>
              <w:rPr>
                <w:rFonts w:ascii="Arial" w:hAnsi="Arial" w:cs="Arial"/>
                <w:sz w:val="24"/>
                <w:szCs w:val="24"/>
              </w:rPr>
              <w:lastRenderedPageBreak/>
              <w:t>HoS and Line Managers</w:t>
            </w:r>
          </w:p>
        </w:tc>
        <w:tc>
          <w:tcPr>
            <w:tcW w:w="1014" w:type="dxa"/>
          </w:tcPr>
          <w:p w14:paraId="46FB60C8" w14:textId="44D433D2" w:rsidR="003A5892" w:rsidRPr="0050768E" w:rsidRDefault="003A5892" w:rsidP="003A5892">
            <w:pPr>
              <w:spacing w:after="200" w:line="276" w:lineRule="auto"/>
              <w:rPr>
                <w:rFonts w:ascii="Arial" w:hAnsi="Arial" w:cs="Arial"/>
                <w:sz w:val="24"/>
                <w:szCs w:val="24"/>
              </w:rPr>
            </w:pPr>
            <w:r>
              <w:rPr>
                <w:rFonts w:ascii="Arial" w:hAnsi="Arial" w:cs="Arial"/>
                <w:sz w:val="24"/>
                <w:szCs w:val="24"/>
              </w:rPr>
              <w:t>January 2024</w:t>
            </w:r>
          </w:p>
        </w:tc>
        <w:tc>
          <w:tcPr>
            <w:tcW w:w="1521" w:type="dxa"/>
          </w:tcPr>
          <w:p w14:paraId="34BCB6D8" w14:textId="77777777" w:rsidR="003A5892" w:rsidRPr="00510B68" w:rsidRDefault="003A5892" w:rsidP="003A5892">
            <w:pPr>
              <w:spacing w:after="200" w:line="276" w:lineRule="auto"/>
              <w:rPr>
                <w:rFonts w:ascii="Tahoma" w:hAnsi="Tahoma" w:cs="Tahoma"/>
                <w:sz w:val="22"/>
                <w:szCs w:val="22"/>
              </w:rPr>
            </w:pPr>
            <w:r w:rsidRPr="00510B68">
              <w:rPr>
                <w:rFonts w:ascii="Tahoma" w:hAnsi="Tahoma" w:cs="Tahoma"/>
                <w:sz w:val="22"/>
                <w:szCs w:val="22"/>
              </w:rPr>
              <w:t>All staff impacted feel listened to, consulted with and have received responses to queries and concerns they have raised.</w:t>
            </w:r>
          </w:p>
          <w:p w14:paraId="46BF3C4F" w14:textId="77777777" w:rsidR="003A5892" w:rsidRPr="00510B68" w:rsidRDefault="003A5892" w:rsidP="003A5892">
            <w:pPr>
              <w:spacing w:after="200" w:line="276" w:lineRule="auto"/>
              <w:rPr>
                <w:rFonts w:ascii="Tahoma" w:hAnsi="Tahoma" w:cs="Tahoma"/>
                <w:sz w:val="22"/>
                <w:szCs w:val="22"/>
              </w:rPr>
            </w:pPr>
            <w:r w:rsidRPr="00510B68">
              <w:rPr>
                <w:rFonts w:ascii="Tahoma" w:hAnsi="Tahoma" w:cs="Tahoma"/>
                <w:sz w:val="22"/>
                <w:szCs w:val="22"/>
              </w:rPr>
              <w:t xml:space="preserve">All staff impacted </w:t>
            </w:r>
            <w:r w:rsidRPr="00510B68">
              <w:rPr>
                <w:rFonts w:ascii="Tahoma" w:hAnsi="Tahoma" w:cs="Tahoma"/>
                <w:sz w:val="22"/>
                <w:szCs w:val="22"/>
              </w:rPr>
              <w:lastRenderedPageBreak/>
              <w:t>feel they have received full support through</w:t>
            </w:r>
            <w:r w:rsidRPr="581B5F1D">
              <w:rPr>
                <w:rFonts w:ascii="Arial" w:hAnsi="Arial" w:cs="Arial"/>
                <w:sz w:val="24"/>
                <w:szCs w:val="24"/>
              </w:rPr>
              <w:t xml:space="preserve"> </w:t>
            </w:r>
            <w:r w:rsidRPr="00510B68">
              <w:rPr>
                <w:rFonts w:ascii="Tahoma" w:hAnsi="Tahoma" w:cs="Tahoma"/>
                <w:sz w:val="22"/>
                <w:szCs w:val="22"/>
              </w:rPr>
              <w:t xml:space="preserve">the transformation.  </w:t>
            </w:r>
          </w:p>
          <w:p w14:paraId="31797340" w14:textId="77777777" w:rsidR="003A5892" w:rsidRPr="0050768E" w:rsidRDefault="003A5892" w:rsidP="003A5892">
            <w:pPr>
              <w:spacing w:after="200" w:line="276" w:lineRule="auto"/>
              <w:rPr>
                <w:rFonts w:ascii="Arial" w:hAnsi="Arial" w:cs="Arial"/>
                <w:sz w:val="24"/>
                <w:szCs w:val="24"/>
              </w:rPr>
            </w:pPr>
            <w:r w:rsidRPr="00510B68">
              <w:rPr>
                <w:rFonts w:ascii="Tahoma" w:hAnsi="Tahoma" w:cs="Tahoma"/>
                <w:sz w:val="22"/>
                <w:szCs w:val="22"/>
              </w:rPr>
              <w:t>That adjustments are made where reasonable, effective and appropriate</w:t>
            </w:r>
          </w:p>
        </w:tc>
        <w:tc>
          <w:tcPr>
            <w:tcW w:w="1650" w:type="dxa"/>
          </w:tcPr>
          <w:p w14:paraId="1B471BD8" w14:textId="2719238E" w:rsidR="003A5892" w:rsidRPr="0050768E" w:rsidRDefault="00243E04" w:rsidP="003A5892">
            <w:pPr>
              <w:spacing w:after="200" w:line="276" w:lineRule="auto"/>
              <w:rPr>
                <w:rFonts w:ascii="Arial" w:hAnsi="Arial" w:cs="Arial"/>
                <w:sz w:val="24"/>
                <w:szCs w:val="24"/>
              </w:rPr>
            </w:pPr>
            <w:r>
              <w:rPr>
                <w:rFonts w:ascii="Arial" w:hAnsi="Arial" w:cs="Arial"/>
                <w:sz w:val="24"/>
                <w:szCs w:val="24"/>
              </w:rPr>
              <w:lastRenderedPageBreak/>
              <w:t xml:space="preserve">Ongoing consultation with staff reference nearing retirement and options and support available. Recommend course on My Learning </w:t>
            </w:r>
            <w:r>
              <w:rPr>
                <w:rFonts w:ascii="Arial" w:hAnsi="Arial" w:cs="Arial"/>
                <w:sz w:val="24"/>
                <w:szCs w:val="24"/>
              </w:rPr>
              <w:lastRenderedPageBreak/>
              <w:t>for nearing retirement.</w:t>
            </w:r>
          </w:p>
        </w:tc>
      </w:tr>
      <w:tr w:rsidR="003A5892" w:rsidRPr="0050768E" w14:paraId="0584E7E1" w14:textId="77777777" w:rsidTr="1512649E">
        <w:trPr>
          <w:trHeight w:val="532"/>
        </w:trPr>
        <w:tc>
          <w:tcPr>
            <w:tcW w:w="2030" w:type="dxa"/>
          </w:tcPr>
          <w:p w14:paraId="3B9FA127" w14:textId="77777777" w:rsidR="003A5892" w:rsidRPr="0050768E" w:rsidRDefault="003A5892" w:rsidP="003A5892">
            <w:pPr>
              <w:spacing w:after="200" w:line="276" w:lineRule="auto"/>
              <w:rPr>
                <w:rFonts w:ascii="Arial" w:hAnsi="Arial" w:cs="Arial"/>
                <w:sz w:val="24"/>
                <w:szCs w:val="24"/>
              </w:rPr>
            </w:pPr>
            <w:r w:rsidRPr="0050768E">
              <w:rPr>
                <w:rFonts w:ascii="Arial" w:hAnsi="Arial" w:cs="Arial"/>
                <w:b/>
                <w:sz w:val="24"/>
                <w:szCs w:val="24"/>
              </w:rPr>
              <w:lastRenderedPageBreak/>
              <w:t>Disability</w:t>
            </w:r>
            <w:r w:rsidRPr="0050768E">
              <w:rPr>
                <w:rFonts w:ascii="Arial" w:hAnsi="Arial" w:cs="Arial"/>
                <w:sz w:val="24"/>
                <w:szCs w:val="24"/>
              </w:rPr>
              <w:t>, including mental health and non-visible disabilities</w:t>
            </w:r>
          </w:p>
        </w:tc>
        <w:tc>
          <w:tcPr>
            <w:tcW w:w="2649" w:type="dxa"/>
          </w:tcPr>
          <w:p w14:paraId="75F62F9A" w14:textId="77777777" w:rsidR="003A5892" w:rsidRPr="004E03C0" w:rsidRDefault="003A5892" w:rsidP="003A5892">
            <w:pPr>
              <w:textAlignment w:val="baseline"/>
              <w:rPr>
                <w:rFonts w:ascii="Arial" w:eastAsia="Arial" w:hAnsi="Arial" w:cs="Arial"/>
                <w:sz w:val="24"/>
                <w:szCs w:val="24"/>
                <w:lang w:eastAsia="en-GB"/>
              </w:rPr>
            </w:pPr>
            <w:r>
              <w:rPr>
                <w:rFonts w:ascii="Arial" w:eastAsia="Arial" w:hAnsi="Arial" w:cs="Arial"/>
                <w:sz w:val="24"/>
                <w:szCs w:val="24"/>
                <w:lang w:eastAsia="en-GB"/>
              </w:rPr>
              <w:t>If any disability is impaired by the changes, any reasonable adjustments required</w:t>
            </w:r>
            <w:r w:rsidRPr="004E03C0">
              <w:rPr>
                <w:rFonts w:ascii="Arial" w:eastAsia="Arial" w:hAnsi="Arial" w:cs="Arial"/>
                <w:sz w:val="24"/>
                <w:szCs w:val="24"/>
                <w:lang w:eastAsia="en-GB"/>
              </w:rPr>
              <w:t xml:space="preserve"> </w:t>
            </w:r>
            <w:r>
              <w:rPr>
                <w:rFonts w:ascii="Arial" w:eastAsia="Arial" w:hAnsi="Arial" w:cs="Arial"/>
                <w:sz w:val="24"/>
                <w:szCs w:val="24"/>
                <w:lang w:eastAsia="en-GB"/>
              </w:rPr>
              <w:t>would be reviewed.</w:t>
            </w:r>
            <w:r w:rsidRPr="004E03C0">
              <w:rPr>
                <w:rFonts w:ascii="Arial" w:eastAsia="Arial" w:hAnsi="Arial" w:cs="Arial"/>
                <w:sz w:val="24"/>
                <w:szCs w:val="24"/>
                <w:lang w:eastAsia="en-GB"/>
              </w:rPr>
              <w:t xml:space="preserve"> </w:t>
            </w:r>
          </w:p>
          <w:p w14:paraId="008D305E" w14:textId="77777777" w:rsidR="003A5892" w:rsidRPr="004E03C0" w:rsidRDefault="003A5892" w:rsidP="003A5892">
            <w:pPr>
              <w:rPr>
                <w:rFonts w:ascii="Arial" w:eastAsia="Arial" w:hAnsi="Arial" w:cs="Arial"/>
                <w:sz w:val="24"/>
                <w:szCs w:val="24"/>
                <w:lang w:eastAsia="en-GB"/>
              </w:rPr>
            </w:pPr>
          </w:p>
          <w:p w14:paraId="43853EB8" w14:textId="7DEF6BF2" w:rsidR="003A5892" w:rsidRPr="004E03C0" w:rsidRDefault="00467274" w:rsidP="003A5892">
            <w:pPr>
              <w:rPr>
                <w:rFonts w:ascii="Arial" w:eastAsia="Arial" w:hAnsi="Arial" w:cs="Arial"/>
                <w:sz w:val="24"/>
                <w:szCs w:val="24"/>
                <w:lang w:eastAsia="en-GB"/>
              </w:rPr>
            </w:pPr>
            <w:r>
              <w:rPr>
                <w:rFonts w:ascii="Arial" w:eastAsia="Arial" w:hAnsi="Arial" w:cs="Arial"/>
                <w:sz w:val="24"/>
                <w:szCs w:val="24"/>
                <w:lang w:eastAsia="en-GB"/>
              </w:rPr>
              <w:t xml:space="preserve">As there is no change to location, desks or access to </w:t>
            </w:r>
            <w:r w:rsidR="008A0521">
              <w:rPr>
                <w:rFonts w:ascii="Arial" w:eastAsia="Arial" w:hAnsi="Arial" w:cs="Arial"/>
                <w:sz w:val="24"/>
                <w:szCs w:val="24"/>
                <w:lang w:eastAsia="en-GB"/>
              </w:rPr>
              <w:t>facilities</w:t>
            </w:r>
            <w:r>
              <w:rPr>
                <w:rFonts w:ascii="Arial" w:eastAsia="Arial" w:hAnsi="Arial" w:cs="Arial"/>
                <w:sz w:val="24"/>
                <w:szCs w:val="24"/>
                <w:lang w:eastAsia="en-GB"/>
              </w:rPr>
              <w:t xml:space="preserve"> and accessible parking</w:t>
            </w:r>
            <w:r w:rsidR="008A0521">
              <w:rPr>
                <w:rFonts w:ascii="Arial" w:eastAsia="Arial" w:hAnsi="Arial" w:cs="Arial"/>
                <w:sz w:val="24"/>
                <w:szCs w:val="24"/>
                <w:lang w:eastAsia="en-GB"/>
              </w:rPr>
              <w:t xml:space="preserve">, this can be a good opportunity to re-explore the suitability of reasonable </w:t>
            </w:r>
            <w:r w:rsidR="008A0521">
              <w:rPr>
                <w:rFonts w:ascii="Arial" w:eastAsia="Arial" w:hAnsi="Arial" w:cs="Arial"/>
                <w:sz w:val="24"/>
                <w:szCs w:val="24"/>
                <w:lang w:eastAsia="en-GB"/>
              </w:rPr>
              <w:lastRenderedPageBreak/>
              <w:t xml:space="preserve">adjustments and accessibility. </w:t>
            </w:r>
          </w:p>
          <w:p w14:paraId="69C3F800" w14:textId="77777777" w:rsidR="003A5892" w:rsidRPr="004E03C0" w:rsidRDefault="003A5892" w:rsidP="003A5892">
            <w:pPr>
              <w:rPr>
                <w:rFonts w:ascii="Arial" w:eastAsia="Arial" w:hAnsi="Arial" w:cs="Arial"/>
                <w:sz w:val="24"/>
                <w:szCs w:val="24"/>
              </w:rPr>
            </w:pPr>
          </w:p>
          <w:p w14:paraId="1E0E1788" w14:textId="77777777" w:rsidR="003A5892" w:rsidRPr="004E03C0" w:rsidRDefault="003A5892" w:rsidP="003A5892">
            <w:pPr>
              <w:spacing w:after="200" w:line="276" w:lineRule="auto"/>
              <w:rPr>
                <w:rFonts w:ascii="Arial" w:hAnsi="Arial" w:cs="Arial"/>
                <w:sz w:val="24"/>
                <w:szCs w:val="24"/>
              </w:rPr>
            </w:pPr>
          </w:p>
        </w:tc>
        <w:tc>
          <w:tcPr>
            <w:tcW w:w="2551" w:type="dxa"/>
          </w:tcPr>
          <w:p w14:paraId="25EE32FD" w14:textId="77777777" w:rsidR="003A5892" w:rsidRDefault="003A5892" w:rsidP="003A5892">
            <w:pPr>
              <w:rPr>
                <w:rFonts w:ascii="Arial" w:eastAsia="Arial" w:hAnsi="Arial" w:cs="Arial"/>
                <w:sz w:val="24"/>
                <w:szCs w:val="24"/>
                <w:lang w:eastAsia="en-GB"/>
              </w:rPr>
            </w:pPr>
          </w:p>
          <w:p w14:paraId="3E26E3EF" w14:textId="77777777" w:rsidR="003A5892" w:rsidRDefault="003A5892" w:rsidP="003A5892">
            <w:pPr>
              <w:rPr>
                <w:rFonts w:ascii="Arial" w:eastAsia="Arial" w:hAnsi="Arial" w:cs="Arial"/>
                <w:sz w:val="24"/>
                <w:szCs w:val="24"/>
                <w:lang w:eastAsia="en-GB"/>
              </w:rPr>
            </w:pPr>
            <w:r w:rsidRPr="2A2EC79A">
              <w:rPr>
                <w:rFonts w:ascii="Arial" w:eastAsia="Arial" w:hAnsi="Arial" w:cs="Arial"/>
                <w:sz w:val="24"/>
                <w:szCs w:val="24"/>
                <w:lang w:eastAsia="en-GB"/>
              </w:rPr>
              <w:t>Certain groups of disabled staff (i.e. blind, dyslexic) could experience problems accessing communications in various forms.</w:t>
            </w:r>
          </w:p>
          <w:p w14:paraId="7503215C" w14:textId="77777777" w:rsidR="003A5892" w:rsidRDefault="003A5892" w:rsidP="003A5892">
            <w:pPr>
              <w:rPr>
                <w:rFonts w:ascii="Arial" w:eastAsia="Arial" w:hAnsi="Arial" w:cs="Arial"/>
                <w:sz w:val="24"/>
                <w:szCs w:val="24"/>
                <w:lang w:eastAsia="en-GB"/>
              </w:rPr>
            </w:pPr>
          </w:p>
          <w:p w14:paraId="1423C8F3" w14:textId="77777777" w:rsidR="003A5892" w:rsidRDefault="003A5892" w:rsidP="003A5892">
            <w:pPr>
              <w:rPr>
                <w:rFonts w:ascii="Arial" w:eastAsia="Arial" w:hAnsi="Arial" w:cs="Arial"/>
                <w:sz w:val="24"/>
                <w:szCs w:val="24"/>
                <w:lang w:eastAsia="en-GB"/>
              </w:rPr>
            </w:pPr>
          </w:p>
          <w:p w14:paraId="3B7C32DA" w14:textId="77777777" w:rsidR="003A5892" w:rsidRPr="004E03C0" w:rsidRDefault="003A5892" w:rsidP="00FC4260">
            <w:pPr>
              <w:rPr>
                <w:rFonts w:ascii="Arial" w:hAnsi="Arial" w:cs="Arial"/>
                <w:sz w:val="24"/>
                <w:szCs w:val="24"/>
              </w:rPr>
            </w:pPr>
          </w:p>
        </w:tc>
        <w:tc>
          <w:tcPr>
            <w:tcW w:w="2066" w:type="dxa"/>
          </w:tcPr>
          <w:p w14:paraId="26B7A6CB" w14:textId="3D194B2E" w:rsidR="003A5892" w:rsidRPr="0050768E" w:rsidRDefault="003A5892" w:rsidP="003A5892">
            <w:pPr>
              <w:spacing w:after="200" w:line="276" w:lineRule="auto"/>
              <w:rPr>
                <w:rFonts w:ascii="Arial" w:hAnsi="Arial" w:cs="Arial"/>
                <w:sz w:val="24"/>
                <w:szCs w:val="24"/>
              </w:rPr>
            </w:pPr>
            <w:r w:rsidRPr="3F8BF142">
              <w:rPr>
                <w:rFonts w:ascii="Arial" w:hAnsi="Arial" w:cs="Arial"/>
                <w:sz w:val="24"/>
                <w:szCs w:val="24"/>
              </w:rPr>
              <w:t xml:space="preserve">Review reasonable adjustments already in place with individuals at 1-2-1 meetings to identify what support is required during the change process and in </w:t>
            </w:r>
            <w:r w:rsidRPr="3F8BF142">
              <w:rPr>
                <w:rFonts w:ascii="Arial" w:hAnsi="Arial" w:cs="Arial"/>
                <w:sz w:val="24"/>
                <w:szCs w:val="24"/>
              </w:rPr>
              <w:lastRenderedPageBreak/>
              <w:t>the new structure</w:t>
            </w:r>
            <w:r w:rsidR="00A10860">
              <w:rPr>
                <w:rFonts w:ascii="Arial" w:hAnsi="Arial" w:cs="Arial"/>
                <w:sz w:val="24"/>
                <w:szCs w:val="24"/>
              </w:rPr>
              <w:t>.</w:t>
            </w:r>
          </w:p>
          <w:p w14:paraId="039D6BCA" w14:textId="77777777" w:rsidR="003A5892" w:rsidRDefault="003A5892" w:rsidP="003A5892">
            <w:pPr>
              <w:rPr>
                <w:rFonts w:ascii="Arial" w:eastAsia="Arial" w:hAnsi="Arial" w:cs="Arial"/>
                <w:sz w:val="24"/>
                <w:szCs w:val="24"/>
                <w:lang w:eastAsia="en-GB"/>
              </w:rPr>
            </w:pPr>
            <w:r w:rsidRPr="2A2EC79A">
              <w:rPr>
                <w:rFonts w:ascii="Arial" w:eastAsia="Arial" w:hAnsi="Arial" w:cs="Arial"/>
                <w:sz w:val="24"/>
                <w:szCs w:val="24"/>
                <w:lang w:eastAsia="en-GB"/>
              </w:rPr>
              <w:t>Reasonable adjustment to the change process may be required, for instance changes to selection process, more time given for selection tasks and possible interview support if applicable.</w:t>
            </w:r>
          </w:p>
          <w:p w14:paraId="493CD277" w14:textId="77777777" w:rsidR="003A5892" w:rsidRPr="004E03C0" w:rsidRDefault="003A5892" w:rsidP="003A5892">
            <w:pPr>
              <w:rPr>
                <w:rFonts w:ascii="Arial" w:eastAsia="Arial" w:hAnsi="Arial" w:cs="Arial"/>
                <w:sz w:val="24"/>
                <w:szCs w:val="24"/>
                <w:lang w:eastAsia="en-GB"/>
              </w:rPr>
            </w:pPr>
          </w:p>
          <w:p w14:paraId="3D62EDE8" w14:textId="77777777" w:rsidR="003A5892" w:rsidRPr="004E03C0" w:rsidRDefault="003A5892" w:rsidP="003A5892">
            <w:pPr>
              <w:rPr>
                <w:rFonts w:ascii="Arial" w:eastAsia="Arial" w:hAnsi="Arial" w:cs="Arial"/>
                <w:sz w:val="24"/>
                <w:szCs w:val="24"/>
                <w:lang w:eastAsia="en-GB"/>
              </w:rPr>
            </w:pPr>
            <w:r w:rsidRPr="004E03C0">
              <w:rPr>
                <w:rFonts w:ascii="Arial" w:eastAsia="Arial" w:hAnsi="Arial" w:cs="Arial"/>
                <w:sz w:val="24"/>
                <w:szCs w:val="24"/>
                <w:lang w:eastAsia="en-GB"/>
              </w:rPr>
              <w:t>Policy and communications need to be in different formats.</w:t>
            </w:r>
          </w:p>
          <w:p w14:paraId="174DAC7C" w14:textId="27E777A9" w:rsidR="003A5892" w:rsidRDefault="003A5892" w:rsidP="003A5892">
            <w:pPr>
              <w:rPr>
                <w:rFonts w:ascii="Arial" w:eastAsia="Arial" w:hAnsi="Arial" w:cs="Arial"/>
                <w:color w:val="000000" w:themeColor="text1"/>
                <w:sz w:val="24"/>
                <w:szCs w:val="24"/>
              </w:rPr>
            </w:pPr>
            <w:r w:rsidRPr="004E03C0">
              <w:rPr>
                <w:rFonts w:ascii="Arial" w:eastAsia="Arial" w:hAnsi="Arial" w:cs="Arial"/>
                <w:color w:val="000000" w:themeColor="text1"/>
                <w:sz w:val="24"/>
                <w:szCs w:val="24"/>
              </w:rPr>
              <w:t>Support should also be provided for any new ways of working – Standard Operating Practices.</w:t>
            </w:r>
          </w:p>
          <w:p w14:paraId="75E66442" w14:textId="1FA51C34" w:rsidR="003A5892" w:rsidRDefault="003A5892" w:rsidP="003A5892">
            <w:pPr>
              <w:rPr>
                <w:rFonts w:ascii="Arial" w:eastAsia="Arial" w:hAnsi="Arial" w:cs="Arial"/>
                <w:color w:val="000000" w:themeColor="text1"/>
                <w:sz w:val="24"/>
                <w:szCs w:val="24"/>
              </w:rPr>
            </w:pPr>
          </w:p>
          <w:p w14:paraId="7A833FC8" w14:textId="77777777" w:rsidR="003A5892" w:rsidRPr="004E03C0" w:rsidRDefault="003A5892" w:rsidP="003A5892">
            <w:pPr>
              <w:rPr>
                <w:rFonts w:ascii="Arial" w:eastAsia="Arial" w:hAnsi="Arial" w:cs="Arial"/>
                <w:sz w:val="24"/>
                <w:szCs w:val="24"/>
                <w:lang w:eastAsia="en-GB"/>
              </w:rPr>
            </w:pPr>
            <w:r w:rsidRPr="2A2EC79A">
              <w:rPr>
                <w:rFonts w:ascii="Arial" w:eastAsia="Arial" w:hAnsi="Arial" w:cs="Arial"/>
                <w:sz w:val="24"/>
                <w:szCs w:val="24"/>
                <w:lang w:eastAsia="en-GB"/>
              </w:rPr>
              <w:t xml:space="preserve">Managers must work closely with colleagues within </w:t>
            </w:r>
            <w:r w:rsidRPr="2A2EC79A">
              <w:rPr>
                <w:rFonts w:ascii="Arial" w:eastAsia="Arial" w:hAnsi="Arial" w:cs="Arial"/>
                <w:sz w:val="24"/>
                <w:szCs w:val="24"/>
                <w:lang w:eastAsia="en-GB"/>
              </w:rPr>
              <w:lastRenderedPageBreak/>
              <w:t>the new facility to assess access and accessibility and ensure adjustments are anticipated and implemented</w:t>
            </w:r>
          </w:p>
          <w:p w14:paraId="1C37BAC7" w14:textId="77777777" w:rsidR="003A5892" w:rsidRPr="004E03C0" w:rsidRDefault="003A5892" w:rsidP="003A5892">
            <w:pPr>
              <w:rPr>
                <w:rFonts w:ascii="Arial" w:eastAsia="Arial" w:hAnsi="Arial" w:cs="Arial"/>
                <w:sz w:val="24"/>
                <w:szCs w:val="24"/>
              </w:rPr>
            </w:pPr>
          </w:p>
          <w:p w14:paraId="6E868C2A" w14:textId="77777777" w:rsidR="003A5892" w:rsidRPr="0050768E" w:rsidRDefault="003A5892" w:rsidP="003A5892">
            <w:pPr>
              <w:spacing w:after="200" w:line="276" w:lineRule="auto"/>
              <w:rPr>
                <w:rFonts w:ascii="Arial" w:hAnsi="Arial" w:cs="Arial"/>
                <w:sz w:val="24"/>
                <w:szCs w:val="24"/>
              </w:rPr>
            </w:pPr>
          </w:p>
          <w:p w14:paraId="3ABC1FF8" w14:textId="77777777" w:rsidR="003A5892" w:rsidRPr="0050768E" w:rsidRDefault="003A5892" w:rsidP="003A5892">
            <w:pPr>
              <w:spacing w:after="200" w:line="276" w:lineRule="auto"/>
              <w:rPr>
                <w:rFonts w:ascii="Arial" w:hAnsi="Arial" w:cs="Arial"/>
                <w:sz w:val="24"/>
                <w:szCs w:val="24"/>
              </w:rPr>
            </w:pPr>
            <w:r w:rsidRPr="2A2EC79A">
              <w:rPr>
                <w:rFonts w:ascii="Arial" w:hAnsi="Arial" w:cs="Arial"/>
                <w:sz w:val="24"/>
                <w:szCs w:val="24"/>
              </w:rPr>
              <w:t>Line managers to ensure all staff are briefed and kept up-to-date throughout the change process using forms of communication appropriate to their individual team member needs</w:t>
            </w:r>
          </w:p>
        </w:tc>
        <w:tc>
          <w:tcPr>
            <w:tcW w:w="1775" w:type="dxa"/>
          </w:tcPr>
          <w:p w14:paraId="5E23388C" w14:textId="77777777" w:rsidR="003A5892" w:rsidRPr="0050768E" w:rsidRDefault="003A5892" w:rsidP="003A5892">
            <w:pPr>
              <w:spacing w:after="200" w:line="276" w:lineRule="auto"/>
              <w:rPr>
                <w:rFonts w:ascii="Arial" w:hAnsi="Arial" w:cs="Arial"/>
                <w:sz w:val="24"/>
                <w:szCs w:val="24"/>
              </w:rPr>
            </w:pPr>
            <w:r>
              <w:rPr>
                <w:rFonts w:ascii="Arial" w:hAnsi="Arial" w:cs="Arial"/>
                <w:sz w:val="24"/>
                <w:szCs w:val="24"/>
              </w:rPr>
              <w:lastRenderedPageBreak/>
              <w:t>Hos &amp; Line Managers</w:t>
            </w:r>
          </w:p>
        </w:tc>
        <w:tc>
          <w:tcPr>
            <w:tcW w:w="1014" w:type="dxa"/>
          </w:tcPr>
          <w:p w14:paraId="083D2955" w14:textId="2B03E0C6" w:rsidR="003A5892" w:rsidRPr="0050768E" w:rsidRDefault="003A5892" w:rsidP="003A5892">
            <w:pPr>
              <w:spacing w:after="200" w:line="276" w:lineRule="auto"/>
              <w:rPr>
                <w:rFonts w:ascii="Arial" w:hAnsi="Arial" w:cs="Arial"/>
                <w:sz w:val="24"/>
                <w:szCs w:val="24"/>
              </w:rPr>
            </w:pPr>
            <w:r>
              <w:rPr>
                <w:rFonts w:ascii="Arial" w:hAnsi="Arial" w:cs="Arial"/>
                <w:sz w:val="24"/>
                <w:szCs w:val="24"/>
              </w:rPr>
              <w:t>January 2024</w:t>
            </w:r>
          </w:p>
        </w:tc>
        <w:tc>
          <w:tcPr>
            <w:tcW w:w="1521" w:type="dxa"/>
          </w:tcPr>
          <w:p w14:paraId="2D674685" w14:textId="77777777" w:rsidR="003A5892" w:rsidRPr="0050768E" w:rsidRDefault="003A5892" w:rsidP="003A5892">
            <w:pPr>
              <w:spacing w:after="200" w:line="276" w:lineRule="auto"/>
              <w:rPr>
                <w:rFonts w:ascii="Arial" w:hAnsi="Arial" w:cs="Arial"/>
                <w:sz w:val="24"/>
                <w:szCs w:val="24"/>
              </w:rPr>
            </w:pPr>
            <w:r w:rsidRPr="581B5F1D">
              <w:rPr>
                <w:rFonts w:ascii="Arial" w:hAnsi="Arial" w:cs="Arial"/>
                <w:sz w:val="24"/>
                <w:szCs w:val="24"/>
              </w:rPr>
              <w:t xml:space="preserve">All staff impacted feel listened to, consulted with and have received responses to queries and concerns </w:t>
            </w:r>
            <w:r w:rsidRPr="581B5F1D">
              <w:rPr>
                <w:rFonts w:ascii="Arial" w:hAnsi="Arial" w:cs="Arial"/>
                <w:sz w:val="24"/>
                <w:szCs w:val="24"/>
              </w:rPr>
              <w:lastRenderedPageBreak/>
              <w:t>they have raised.</w:t>
            </w:r>
          </w:p>
          <w:p w14:paraId="6E092F56" w14:textId="77777777" w:rsidR="003A5892" w:rsidRPr="0050768E" w:rsidRDefault="003A5892" w:rsidP="003A5892">
            <w:pPr>
              <w:spacing w:after="200" w:line="276" w:lineRule="auto"/>
              <w:rPr>
                <w:rFonts w:ascii="Arial" w:hAnsi="Arial" w:cs="Arial"/>
                <w:sz w:val="24"/>
                <w:szCs w:val="24"/>
              </w:rPr>
            </w:pPr>
            <w:r w:rsidRPr="581B5F1D">
              <w:rPr>
                <w:rFonts w:ascii="Arial" w:hAnsi="Arial" w:cs="Arial"/>
                <w:sz w:val="24"/>
                <w:szCs w:val="24"/>
              </w:rPr>
              <w:t xml:space="preserve">All staff impacted feel they have received full support through the transformation.  </w:t>
            </w:r>
          </w:p>
          <w:p w14:paraId="7169D9F8" w14:textId="77777777" w:rsidR="003A5892" w:rsidRPr="0050768E" w:rsidRDefault="003A5892" w:rsidP="003A5892">
            <w:pPr>
              <w:spacing w:after="200" w:line="276" w:lineRule="auto"/>
              <w:rPr>
                <w:rFonts w:ascii="Arial" w:hAnsi="Arial" w:cs="Arial"/>
                <w:sz w:val="24"/>
                <w:szCs w:val="24"/>
              </w:rPr>
            </w:pPr>
            <w:r w:rsidRPr="581B5F1D">
              <w:rPr>
                <w:rFonts w:ascii="Arial" w:hAnsi="Arial" w:cs="Arial"/>
                <w:sz w:val="24"/>
                <w:szCs w:val="24"/>
              </w:rPr>
              <w:t>That adjustments are made where reasonable, effective and appropriate</w:t>
            </w:r>
          </w:p>
        </w:tc>
        <w:tc>
          <w:tcPr>
            <w:tcW w:w="1650" w:type="dxa"/>
          </w:tcPr>
          <w:p w14:paraId="04DBF64F" w14:textId="77777777" w:rsidR="003A5892" w:rsidRPr="0050768E" w:rsidRDefault="003A5892" w:rsidP="003A5892">
            <w:pPr>
              <w:spacing w:after="200" w:line="276" w:lineRule="auto"/>
              <w:rPr>
                <w:rFonts w:ascii="Arial" w:hAnsi="Arial" w:cs="Arial"/>
                <w:sz w:val="24"/>
                <w:szCs w:val="24"/>
              </w:rPr>
            </w:pPr>
          </w:p>
        </w:tc>
      </w:tr>
      <w:tr w:rsidR="003A5892" w:rsidRPr="0050768E" w14:paraId="3059EC2A" w14:textId="77777777" w:rsidTr="1512649E">
        <w:trPr>
          <w:trHeight w:val="539"/>
        </w:trPr>
        <w:tc>
          <w:tcPr>
            <w:tcW w:w="2030" w:type="dxa"/>
          </w:tcPr>
          <w:p w14:paraId="56C05889" w14:textId="77777777" w:rsidR="003A5892" w:rsidRPr="0050768E" w:rsidRDefault="003A5892" w:rsidP="003A5892">
            <w:pPr>
              <w:spacing w:after="200" w:line="276" w:lineRule="auto"/>
              <w:rPr>
                <w:rFonts w:ascii="Arial" w:hAnsi="Arial" w:cs="Arial"/>
                <w:b/>
                <w:sz w:val="24"/>
                <w:szCs w:val="24"/>
              </w:rPr>
            </w:pPr>
            <w:r w:rsidRPr="0050768E">
              <w:rPr>
                <w:rFonts w:ascii="Arial" w:hAnsi="Arial" w:cs="Arial"/>
                <w:b/>
                <w:sz w:val="24"/>
                <w:szCs w:val="24"/>
              </w:rPr>
              <w:lastRenderedPageBreak/>
              <w:t>Women and men</w:t>
            </w:r>
          </w:p>
        </w:tc>
        <w:tc>
          <w:tcPr>
            <w:tcW w:w="2649" w:type="dxa"/>
          </w:tcPr>
          <w:p w14:paraId="311ACE33" w14:textId="77777777" w:rsidR="003A5892" w:rsidRDefault="003A5892" w:rsidP="003A5892">
            <w:pPr>
              <w:spacing w:after="200" w:line="276" w:lineRule="auto"/>
              <w:rPr>
                <w:rFonts w:ascii="Arial" w:hAnsi="Arial" w:cs="Arial"/>
                <w:sz w:val="24"/>
                <w:szCs w:val="24"/>
              </w:rPr>
            </w:pPr>
            <w:r>
              <w:rPr>
                <w:rFonts w:ascii="Arial" w:hAnsi="Arial" w:cs="Arial"/>
                <w:sz w:val="24"/>
                <w:szCs w:val="24"/>
              </w:rPr>
              <w:t xml:space="preserve">The majority of staff like the working pattern as it is a positive work life balance, particularly </w:t>
            </w:r>
            <w:r>
              <w:rPr>
                <w:rFonts w:ascii="Arial" w:hAnsi="Arial" w:cs="Arial"/>
                <w:sz w:val="24"/>
                <w:szCs w:val="24"/>
              </w:rPr>
              <w:lastRenderedPageBreak/>
              <w:t>for those with caring responsibilities.</w:t>
            </w:r>
          </w:p>
          <w:p w14:paraId="4CA9EB1A" w14:textId="62AB8811" w:rsidR="003A5892" w:rsidRDefault="003A5892" w:rsidP="003A5892">
            <w:pPr>
              <w:spacing w:after="200" w:line="276" w:lineRule="auto"/>
              <w:rPr>
                <w:rFonts w:ascii="Arial" w:hAnsi="Arial" w:cs="Arial"/>
                <w:sz w:val="24"/>
                <w:szCs w:val="24"/>
              </w:rPr>
            </w:pPr>
            <w:r>
              <w:rPr>
                <w:rFonts w:ascii="Arial" w:hAnsi="Arial" w:cs="Arial"/>
                <w:sz w:val="24"/>
                <w:szCs w:val="24"/>
              </w:rPr>
              <w:t xml:space="preserve">There is currently a lack of female representation in the department so new roles could offer opportunities to increase female representation. </w:t>
            </w:r>
          </w:p>
          <w:p w14:paraId="330EABAB" w14:textId="3F80030A" w:rsidR="003A5892" w:rsidRPr="0050768E" w:rsidRDefault="003A5892" w:rsidP="003A5892">
            <w:pPr>
              <w:spacing w:after="200" w:line="276" w:lineRule="auto"/>
              <w:rPr>
                <w:rFonts w:ascii="Arial" w:hAnsi="Arial" w:cs="Arial"/>
                <w:sz w:val="24"/>
                <w:szCs w:val="24"/>
              </w:rPr>
            </w:pPr>
          </w:p>
        </w:tc>
        <w:tc>
          <w:tcPr>
            <w:tcW w:w="2551" w:type="dxa"/>
          </w:tcPr>
          <w:p w14:paraId="7CE359E0" w14:textId="77777777" w:rsidR="003A5892" w:rsidRPr="00E91B25" w:rsidRDefault="003A5892" w:rsidP="003A5892">
            <w:pPr>
              <w:rPr>
                <w:rStyle w:val="normaltextrun1"/>
                <w:rFonts w:ascii="Arial" w:eastAsia="Arial" w:hAnsi="Arial" w:cs="Arial"/>
                <w:sz w:val="24"/>
                <w:szCs w:val="24"/>
              </w:rPr>
            </w:pPr>
            <w:r w:rsidRPr="2A2EC79A">
              <w:rPr>
                <w:rStyle w:val="normaltextrun1"/>
                <w:rFonts w:ascii="Arial" w:eastAsia="Arial" w:hAnsi="Arial" w:cs="Arial"/>
                <w:sz w:val="24"/>
                <w:szCs w:val="24"/>
              </w:rPr>
              <w:lastRenderedPageBreak/>
              <w:t xml:space="preserve">Potential impact in terms of changes in working patterns which may </w:t>
            </w:r>
            <w:r>
              <w:rPr>
                <w:rStyle w:val="normaltextrun1"/>
                <w:rFonts w:ascii="Arial" w:eastAsia="Arial" w:hAnsi="Arial" w:cs="Arial"/>
                <w:sz w:val="24"/>
                <w:szCs w:val="24"/>
              </w:rPr>
              <w:t>impact those with</w:t>
            </w:r>
            <w:r w:rsidRPr="2A2EC79A">
              <w:rPr>
                <w:rStyle w:val="normaltextrun1"/>
                <w:rFonts w:ascii="Arial" w:eastAsia="Arial" w:hAnsi="Arial" w:cs="Arial"/>
                <w:sz w:val="24"/>
                <w:szCs w:val="24"/>
              </w:rPr>
              <w:t xml:space="preserve"> caring responsibilities.</w:t>
            </w:r>
          </w:p>
          <w:p w14:paraId="5DEF0601" w14:textId="77777777" w:rsidR="003A5892" w:rsidRDefault="003A5892" w:rsidP="003A5892">
            <w:pPr>
              <w:spacing w:after="200" w:line="276" w:lineRule="auto"/>
              <w:rPr>
                <w:rFonts w:ascii="Arial" w:hAnsi="Arial" w:cs="Arial"/>
                <w:sz w:val="24"/>
                <w:szCs w:val="24"/>
              </w:rPr>
            </w:pPr>
          </w:p>
          <w:p w14:paraId="4765AC82" w14:textId="3805892B" w:rsidR="003A5892" w:rsidRDefault="003A5892" w:rsidP="003A5892">
            <w:pPr>
              <w:spacing w:after="200" w:line="276" w:lineRule="auto"/>
              <w:rPr>
                <w:rFonts w:ascii="Arial" w:hAnsi="Arial" w:cs="Arial"/>
                <w:sz w:val="24"/>
                <w:szCs w:val="24"/>
              </w:rPr>
            </w:pPr>
            <w:r>
              <w:rPr>
                <w:rFonts w:ascii="Arial" w:hAnsi="Arial" w:cs="Arial"/>
                <w:sz w:val="24"/>
                <w:szCs w:val="24"/>
              </w:rPr>
              <w:lastRenderedPageBreak/>
              <w:t xml:space="preserve">Female employees may worry that new job descriptions or organisational structures place greater value on some skills or behaviours that are typically associate with men or male traits. </w:t>
            </w:r>
          </w:p>
          <w:p w14:paraId="54DC98F6" w14:textId="0081FEF4" w:rsidR="003A5892" w:rsidRPr="0050768E" w:rsidRDefault="003A5892" w:rsidP="003A5892">
            <w:pPr>
              <w:spacing w:after="200" w:line="276" w:lineRule="auto"/>
              <w:rPr>
                <w:rFonts w:ascii="Arial" w:hAnsi="Arial" w:cs="Arial"/>
                <w:sz w:val="24"/>
                <w:szCs w:val="24"/>
              </w:rPr>
            </w:pPr>
          </w:p>
        </w:tc>
        <w:tc>
          <w:tcPr>
            <w:tcW w:w="2066" w:type="dxa"/>
          </w:tcPr>
          <w:p w14:paraId="2DE4E70A" w14:textId="77777777" w:rsidR="003A5892" w:rsidRDefault="003A5892" w:rsidP="003A5892">
            <w:pPr>
              <w:rPr>
                <w:rFonts w:ascii="Arial" w:eastAsia="Arial" w:hAnsi="Arial" w:cs="Arial"/>
                <w:sz w:val="24"/>
                <w:szCs w:val="24"/>
              </w:rPr>
            </w:pPr>
            <w:r w:rsidRPr="2A2EC79A">
              <w:rPr>
                <w:rFonts w:ascii="Arial" w:eastAsia="Arial" w:hAnsi="Arial" w:cs="Arial"/>
                <w:sz w:val="24"/>
                <w:szCs w:val="24"/>
              </w:rPr>
              <w:lastRenderedPageBreak/>
              <w:t>Individual consultation with staff with these challenges in mind.</w:t>
            </w:r>
          </w:p>
          <w:p w14:paraId="56CAEC25" w14:textId="77777777" w:rsidR="003A5892" w:rsidRDefault="003A5892" w:rsidP="003A5892">
            <w:pPr>
              <w:rPr>
                <w:rFonts w:ascii="Arial" w:eastAsia="Arial" w:hAnsi="Arial" w:cs="Arial"/>
                <w:sz w:val="24"/>
                <w:szCs w:val="24"/>
              </w:rPr>
            </w:pPr>
          </w:p>
          <w:p w14:paraId="6076EF7A" w14:textId="348A4E82" w:rsidR="003A5892" w:rsidRPr="0050768E" w:rsidRDefault="003A5892" w:rsidP="003A5892">
            <w:pPr>
              <w:rPr>
                <w:rFonts w:ascii="Arial" w:eastAsia="Arial" w:hAnsi="Arial" w:cs="Arial"/>
                <w:sz w:val="24"/>
                <w:szCs w:val="24"/>
              </w:rPr>
            </w:pPr>
            <w:r>
              <w:rPr>
                <w:rFonts w:ascii="Arial" w:eastAsia="Arial" w:hAnsi="Arial" w:cs="Arial"/>
                <w:sz w:val="24"/>
                <w:szCs w:val="24"/>
              </w:rPr>
              <w:t xml:space="preserve">Current recruitment </w:t>
            </w:r>
            <w:r>
              <w:rPr>
                <w:rFonts w:ascii="Arial" w:eastAsia="Arial" w:hAnsi="Arial" w:cs="Arial"/>
                <w:sz w:val="24"/>
                <w:szCs w:val="24"/>
              </w:rPr>
              <w:lastRenderedPageBreak/>
              <w:t xml:space="preserve">practices actively encourage female applications in all advertising to address a lack of female representation. </w:t>
            </w:r>
          </w:p>
          <w:p w14:paraId="41804406" w14:textId="77777777" w:rsidR="003A5892" w:rsidRPr="0050768E" w:rsidRDefault="003A5892" w:rsidP="003A5892">
            <w:pPr>
              <w:rPr>
                <w:rFonts w:ascii="Arial" w:hAnsi="Arial" w:cs="Arial"/>
                <w:sz w:val="24"/>
                <w:szCs w:val="24"/>
              </w:rPr>
            </w:pPr>
          </w:p>
        </w:tc>
        <w:tc>
          <w:tcPr>
            <w:tcW w:w="1775" w:type="dxa"/>
          </w:tcPr>
          <w:p w14:paraId="70BE6867" w14:textId="77777777" w:rsidR="003A5892" w:rsidRPr="0050768E" w:rsidRDefault="003A5892" w:rsidP="003A5892">
            <w:pPr>
              <w:spacing w:after="200" w:line="276" w:lineRule="auto"/>
              <w:rPr>
                <w:rFonts w:ascii="Arial" w:hAnsi="Arial" w:cs="Arial"/>
                <w:sz w:val="24"/>
                <w:szCs w:val="24"/>
              </w:rPr>
            </w:pPr>
            <w:r>
              <w:rPr>
                <w:rFonts w:ascii="Arial" w:hAnsi="Arial" w:cs="Arial"/>
                <w:sz w:val="24"/>
                <w:szCs w:val="24"/>
              </w:rPr>
              <w:lastRenderedPageBreak/>
              <w:t>HoS and Line Managers</w:t>
            </w:r>
          </w:p>
        </w:tc>
        <w:tc>
          <w:tcPr>
            <w:tcW w:w="1014" w:type="dxa"/>
          </w:tcPr>
          <w:p w14:paraId="53B82988" w14:textId="351DC9E5" w:rsidR="003A5892" w:rsidRPr="0050768E" w:rsidRDefault="003A5892" w:rsidP="003A5892">
            <w:pPr>
              <w:spacing w:after="200" w:line="276" w:lineRule="auto"/>
              <w:rPr>
                <w:rFonts w:ascii="Arial" w:hAnsi="Arial" w:cs="Arial"/>
                <w:sz w:val="24"/>
                <w:szCs w:val="24"/>
              </w:rPr>
            </w:pPr>
            <w:r>
              <w:rPr>
                <w:rFonts w:ascii="Arial" w:hAnsi="Arial" w:cs="Arial"/>
                <w:sz w:val="24"/>
                <w:szCs w:val="24"/>
              </w:rPr>
              <w:t>January 2024</w:t>
            </w:r>
          </w:p>
        </w:tc>
        <w:tc>
          <w:tcPr>
            <w:tcW w:w="1521" w:type="dxa"/>
          </w:tcPr>
          <w:p w14:paraId="5B1E38D2" w14:textId="77777777" w:rsidR="003A5892" w:rsidRPr="0050768E" w:rsidRDefault="003A5892" w:rsidP="003A5892">
            <w:pPr>
              <w:spacing w:after="200" w:line="276" w:lineRule="auto"/>
              <w:rPr>
                <w:rFonts w:ascii="Arial" w:hAnsi="Arial" w:cs="Arial"/>
                <w:sz w:val="24"/>
                <w:szCs w:val="24"/>
              </w:rPr>
            </w:pPr>
            <w:r w:rsidRPr="581B5F1D">
              <w:rPr>
                <w:rFonts w:ascii="Arial" w:hAnsi="Arial" w:cs="Arial"/>
                <w:sz w:val="24"/>
                <w:szCs w:val="24"/>
              </w:rPr>
              <w:t xml:space="preserve">All staff impacted feel listened to, consulted with and have </w:t>
            </w:r>
            <w:r w:rsidRPr="581B5F1D">
              <w:rPr>
                <w:rFonts w:ascii="Arial" w:hAnsi="Arial" w:cs="Arial"/>
                <w:sz w:val="24"/>
                <w:szCs w:val="24"/>
              </w:rPr>
              <w:lastRenderedPageBreak/>
              <w:t>received responses to queries and concerns they have raised.</w:t>
            </w:r>
          </w:p>
          <w:p w14:paraId="3176B824" w14:textId="77777777" w:rsidR="003A5892" w:rsidRPr="0050768E" w:rsidRDefault="003A5892" w:rsidP="003A5892">
            <w:pPr>
              <w:spacing w:after="200" w:line="276" w:lineRule="auto"/>
              <w:rPr>
                <w:rFonts w:ascii="Arial" w:hAnsi="Arial" w:cs="Arial"/>
                <w:sz w:val="24"/>
                <w:szCs w:val="24"/>
              </w:rPr>
            </w:pPr>
            <w:r w:rsidRPr="581B5F1D">
              <w:rPr>
                <w:rFonts w:ascii="Arial" w:hAnsi="Arial" w:cs="Arial"/>
                <w:sz w:val="24"/>
                <w:szCs w:val="24"/>
              </w:rPr>
              <w:t xml:space="preserve">All staff impacted feel they have received full support through the transformation.  </w:t>
            </w:r>
          </w:p>
          <w:p w14:paraId="32830D7A" w14:textId="77777777" w:rsidR="003A5892" w:rsidRPr="0050768E" w:rsidRDefault="003A5892" w:rsidP="003A5892">
            <w:pPr>
              <w:spacing w:after="200" w:line="276" w:lineRule="auto"/>
              <w:rPr>
                <w:rFonts w:ascii="Arial" w:hAnsi="Arial" w:cs="Arial"/>
                <w:sz w:val="24"/>
                <w:szCs w:val="24"/>
              </w:rPr>
            </w:pPr>
            <w:r w:rsidRPr="581B5F1D">
              <w:rPr>
                <w:rFonts w:ascii="Arial" w:hAnsi="Arial" w:cs="Arial"/>
                <w:sz w:val="24"/>
                <w:szCs w:val="24"/>
              </w:rPr>
              <w:t>That adjustments are made where reasonable, effective and appropriate</w:t>
            </w:r>
          </w:p>
        </w:tc>
        <w:tc>
          <w:tcPr>
            <w:tcW w:w="1650" w:type="dxa"/>
          </w:tcPr>
          <w:p w14:paraId="68A8D756" w14:textId="77777777" w:rsidR="003A5892" w:rsidRPr="0050768E" w:rsidRDefault="003A5892" w:rsidP="003A5892">
            <w:pPr>
              <w:spacing w:after="200" w:line="276" w:lineRule="auto"/>
              <w:rPr>
                <w:rFonts w:ascii="Arial" w:hAnsi="Arial" w:cs="Arial"/>
                <w:sz w:val="24"/>
                <w:szCs w:val="24"/>
              </w:rPr>
            </w:pPr>
          </w:p>
        </w:tc>
      </w:tr>
      <w:tr w:rsidR="003A5892" w:rsidRPr="0050768E" w14:paraId="5A523829" w14:textId="77777777" w:rsidTr="1512649E">
        <w:trPr>
          <w:trHeight w:val="810"/>
        </w:trPr>
        <w:tc>
          <w:tcPr>
            <w:tcW w:w="2030" w:type="dxa"/>
          </w:tcPr>
          <w:p w14:paraId="04C5CCA5" w14:textId="77777777" w:rsidR="003A5892" w:rsidRPr="0050768E" w:rsidRDefault="003A5892" w:rsidP="003A5892">
            <w:pPr>
              <w:spacing w:after="200" w:line="276" w:lineRule="auto"/>
              <w:rPr>
                <w:rFonts w:ascii="Arial" w:hAnsi="Arial" w:cs="Arial"/>
                <w:sz w:val="24"/>
                <w:szCs w:val="24"/>
              </w:rPr>
            </w:pPr>
            <w:r w:rsidRPr="0050768E">
              <w:rPr>
                <w:rFonts w:ascii="Arial" w:hAnsi="Arial" w:cs="Arial"/>
                <w:b/>
                <w:sz w:val="24"/>
                <w:szCs w:val="24"/>
              </w:rPr>
              <w:lastRenderedPageBreak/>
              <w:t>Trans and non-binary people</w:t>
            </w:r>
            <w:r w:rsidRPr="0050768E">
              <w:rPr>
                <w:rFonts w:ascii="Arial" w:hAnsi="Arial" w:cs="Arial"/>
                <w:sz w:val="24"/>
                <w:szCs w:val="24"/>
              </w:rPr>
              <w:t>, including gender reassignment</w:t>
            </w:r>
          </w:p>
        </w:tc>
        <w:tc>
          <w:tcPr>
            <w:tcW w:w="2649" w:type="dxa"/>
          </w:tcPr>
          <w:p w14:paraId="772E37F5" w14:textId="77777777" w:rsidR="003A5892" w:rsidRPr="003A5892" w:rsidRDefault="003A5892" w:rsidP="003A5892">
            <w:pPr>
              <w:pStyle w:val="CommentText"/>
              <w:rPr>
                <w:rFonts w:ascii="Arial" w:hAnsi="Arial" w:cs="Arial"/>
                <w:sz w:val="24"/>
                <w:szCs w:val="24"/>
              </w:rPr>
            </w:pPr>
            <w:r w:rsidRPr="003A5892">
              <w:rPr>
                <w:rFonts w:ascii="Arial" w:hAnsi="Arial" w:cs="Arial"/>
                <w:sz w:val="24"/>
                <w:szCs w:val="24"/>
              </w:rPr>
              <w:t xml:space="preserve">The change is an opportunity for </w:t>
            </w:r>
            <w:hyperlink r:id="rId14" w:history="1">
              <w:r w:rsidRPr="003A5892">
                <w:rPr>
                  <w:rStyle w:val="Hyperlink"/>
                  <w:rFonts w:ascii="Arial" w:hAnsi="Arial" w:cs="Arial"/>
                  <w:sz w:val="24"/>
                  <w:szCs w:val="24"/>
                </w:rPr>
                <w:t>staff training</w:t>
              </w:r>
            </w:hyperlink>
            <w:r w:rsidRPr="003A5892">
              <w:rPr>
                <w:rFonts w:ascii="Arial" w:hAnsi="Arial" w:cs="Arial"/>
                <w:sz w:val="24"/>
                <w:szCs w:val="24"/>
              </w:rPr>
              <w:t xml:space="preserve"> and culture change reinforced by senior team.</w:t>
            </w:r>
          </w:p>
          <w:p w14:paraId="33489110" w14:textId="77777777" w:rsidR="003A5892" w:rsidRPr="009A494E" w:rsidRDefault="003A5892" w:rsidP="003A5892">
            <w:pPr>
              <w:spacing w:after="200" w:line="276" w:lineRule="auto"/>
            </w:pPr>
          </w:p>
        </w:tc>
        <w:tc>
          <w:tcPr>
            <w:tcW w:w="2551" w:type="dxa"/>
          </w:tcPr>
          <w:p w14:paraId="01F1D25B" w14:textId="77777777" w:rsidR="003A5892" w:rsidRPr="0050768E" w:rsidRDefault="003A5892" w:rsidP="003A5892">
            <w:pPr>
              <w:spacing w:after="200" w:line="276" w:lineRule="auto"/>
              <w:rPr>
                <w:rFonts w:ascii="Arial" w:eastAsia="Arial" w:hAnsi="Arial" w:cs="Arial"/>
                <w:sz w:val="24"/>
                <w:szCs w:val="24"/>
              </w:rPr>
            </w:pPr>
            <w:r w:rsidRPr="2A2EC79A">
              <w:rPr>
                <w:rStyle w:val="normaltextrun1"/>
                <w:rFonts w:ascii="Arial" w:eastAsia="Arial" w:hAnsi="Arial" w:cs="Arial"/>
                <w:sz w:val="24"/>
                <w:szCs w:val="24"/>
              </w:rPr>
              <w:t xml:space="preserve">Trans and non-binary people in organisations may </w:t>
            </w:r>
            <w:r>
              <w:rPr>
                <w:rStyle w:val="normaltextrun1"/>
                <w:rFonts w:ascii="Arial" w:eastAsia="Arial" w:hAnsi="Arial" w:cs="Arial"/>
                <w:sz w:val="24"/>
                <w:szCs w:val="24"/>
              </w:rPr>
              <w:t>feel anxious about moving to a new line manager and disclosing personal information.</w:t>
            </w:r>
            <w:r w:rsidRPr="2A2EC79A">
              <w:rPr>
                <w:rStyle w:val="normaltextrun1"/>
                <w:rFonts w:ascii="Arial" w:eastAsia="Arial" w:hAnsi="Arial" w:cs="Arial"/>
                <w:sz w:val="24"/>
                <w:szCs w:val="24"/>
              </w:rPr>
              <w:t xml:space="preserve"> </w:t>
            </w:r>
          </w:p>
          <w:p w14:paraId="351FA1BC" w14:textId="77777777" w:rsidR="003A5892" w:rsidRDefault="003A5892" w:rsidP="003A5892">
            <w:pPr>
              <w:spacing w:after="200" w:line="276" w:lineRule="auto"/>
              <w:rPr>
                <w:rStyle w:val="normaltextrun1"/>
                <w:rFonts w:ascii="Arial" w:eastAsia="Arial" w:hAnsi="Arial" w:cs="Arial"/>
                <w:sz w:val="24"/>
                <w:szCs w:val="24"/>
              </w:rPr>
            </w:pPr>
          </w:p>
          <w:p w14:paraId="198C7761" w14:textId="77777777" w:rsidR="003A5892" w:rsidRPr="0050768E" w:rsidRDefault="003A5892" w:rsidP="003A5892">
            <w:pPr>
              <w:spacing w:after="200" w:line="276" w:lineRule="auto"/>
              <w:rPr>
                <w:rStyle w:val="normaltextrun1"/>
                <w:rFonts w:ascii="Arial" w:eastAsia="Arial" w:hAnsi="Arial" w:cs="Arial"/>
                <w:sz w:val="24"/>
                <w:szCs w:val="24"/>
              </w:rPr>
            </w:pPr>
          </w:p>
          <w:p w14:paraId="3CCC72B2" w14:textId="77777777" w:rsidR="003A5892" w:rsidRPr="0050768E" w:rsidRDefault="003A5892" w:rsidP="003A5892">
            <w:pPr>
              <w:spacing w:after="30" w:line="276" w:lineRule="auto"/>
              <w:rPr>
                <w:rFonts w:ascii="Arial" w:eastAsia="Arial" w:hAnsi="Arial" w:cs="Arial"/>
                <w:color w:val="000000" w:themeColor="text1"/>
                <w:sz w:val="24"/>
                <w:szCs w:val="24"/>
              </w:rPr>
            </w:pPr>
            <w:r w:rsidRPr="2A2EC79A">
              <w:rPr>
                <w:rStyle w:val="normaltextrun1"/>
                <w:rFonts w:ascii="Arial" w:eastAsia="Arial" w:hAnsi="Arial" w:cs="Arial"/>
                <w:color w:val="000000" w:themeColor="text1"/>
                <w:sz w:val="24"/>
                <w:szCs w:val="24"/>
              </w:rPr>
              <w:t xml:space="preserve">Trans and non-binary people can experience </w:t>
            </w:r>
            <w:r>
              <w:rPr>
                <w:rStyle w:val="normaltextrun1"/>
                <w:rFonts w:ascii="Arial" w:eastAsia="Arial" w:hAnsi="Arial" w:cs="Arial"/>
                <w:color w:val="000000" w:themeColor="text1"/>
                <w:sz w:val="24"/>
                <w:szCs w:val="24"/>
              </w:rPr>
              <w:t xml:space="preserve">anxiety </w:t>
            </w:r>
            <w:r w:rsidRPr="2A2EC79A">
              <w:rPr>
                <w:rStyle w:val="normaltextrun1"/>
                <w:rFonts w:ascii="Arial" w:eastAsia="Arial" w:hAnsi="Arial" w:cs="Arial"/>
                <w:color w:val="000000" w:themeColor="text1"/>
                <w:sz w:val="24"/>
                <w:szCs w:val="24"/>
              </w:rPr>
              <w:t xml:space="preserve"> due to having a new line </w:t>
            </w:r>
          </w:p>
          <w:p w14:paraId="0A58E1D2" w14:textId="77777777" w:rsidR="003A5892" w:rsidRPr="0050768E" w:rsidRDefault="003A5892" w:rsidP="003A5892">
            <w:pPr>
              <w:spacing w:after="200" w:line="276" w:lineRule="auto"/>
              <w:rPr>
                <w:rFonts w:ascii="Arial" w:eastAsia="Arial" w:hAnsi="Arial" w:cs="Arial"/>
                <w:color w:val="000000" w:themeColor="text1"/>
                <w:sz w:val="24"/>
                <w:szCs w:val="24"/>
              </w:rPr>
            </w:pPr>
            <w:r w:rsidRPr="2A2EC79A">
              <w:rPr>
                <w:rFonts w:ascii="Arial" w:eastAsia="Arial" w:hAnsi="Arial" w:cs="Arial"/>
                <w:color w:val="000000" w:themeColor="text1"/>
                <w:sz w:val="24"/>
                <w:szCs w:val="24"/>
              </w:rPr>
              <w:t>manager if arrangements for leave and other process related to transitions are not promptly put in place</w:t>
            </w:r>
          </w:p>
          <w:p w14:paraId="0EDBEFE3" w14:textId="7D491E5F" w:rsidR="003A5892" w:rsidRPr="0050768E" w:rsidRDefault="003A5892" w:rsidP="003A5892">
            <w:pPr>
              <w:spacing w:after="200" w:line="276" w:lineRule="auto"/>
              <w:rPr>
                <w:rFonts w:ascii="Arial" w:eastAsia="Arial" w:hAnsi="Arial" w:cs="Arial"/>
                <w:color w:val="000000" w:themeColor="text1"/>
                <w:sz w:val="24"/>
                <w:szCs w:val="24"/>
              </w:rPr>
            </w:pPr>
            <w:r w:rsidRPr="2A2EC79A">
              <w:rPr>
                <w:rFonts w:ascii="Arial" w:eastAsia="Arial" w:hAnsi="Arial" w:cs="Arial"/>
                <w:color w:val="000000" w:themeColor="text1"/>
                <w:sz w:val="24"/>
                <w:szCs w:val="24"/>
              </w:rPr>
              <w:t>Trans and non binary</w:t>
            </w:r>
            <w:r>
              <w:rPr>
                <w:rFonts w:ascii="Arial" w:eastAsia="Arial" w:hAnsi="Arial" w:cs="Arial"/>
                <w:color w:val="000000" w:themeColor="text1"/>
                <w:sz w:val="24"/>
                <w:szCs w:val="24"/>
              </w:rPr>
              <w:t xml:space="preserve"> people</w:t>
            </w:r>
            <w:r w:rsidRPr="2A2EC79A">
              <w:rPr>
                <w:rFonts w:ascii="Arial" w:eastAsia="Arial" w:hAnsi="Arial" w:cs="Arial"/>
                <w:color w:val="000000" w:themeColor="text1"/>
                <w:sz w:val="24"/>
                <w:szCs w:val="24"/>
              </w:rPr>
              <w:t xml:space="preserve"> may worry about moving to a new line manager or </w:t>
            </w:r>
            <w:r w:rsidRPr="2A2EC79A">
              <w:rPr>
                <w:rFonts w:ascii="Arial" w:eastAsia="Arial" w:hAnsi="Arial" w:cs="Arial"/>
                <w:color w:val="000000" w:themeColor="text1"/>
                <w:sz w:val="24"/>
                <w:szCs w:val="24"/>
              </w:rPr>
              <w:lastRenderedPageBreak/>
              <w:t>team where their identities may not be re</w:t>
            </w:r>
            <w:r>
              <w:rPr>
                <w:rFonts w:ascii="Arial" w:eastAsia="Arial" w:hAnsi="Arial" w:cs="Arial"/>
                <w:color w:val="000000" w:themeColor="text1"/>
                <w:sz w:val="24"/>
                <w:szCs w:val="24"/>
              </w:rPr>
              <w:t>s</w:t>
            </w:r>
            <w:r w:rsidRPr="2A2EC79A">
              <w:rPr>
                <w:rFonts w:ascii="Arial" w:eastAsia="Arial" w:hAnsi="Arial" w:cs="Arial"/>
                <w:color w:val="000000" w:themeColor="text1"/>
                <w:sz w:val="24"/>
                <w:szCs w:val="24"/>
              </w:rPr>
              <w:t>pected</w:t>
            </w:r>
          </w:p>
        </w:tc>
        <w:tc>
          <w:tcPr>
            <w:tcW w:w="2066" w:type="dxa"/>
          </w:tcPr>
          <w:p w14:paraId="268E8C97" w14:textId="77777777" w:rsidR="003A5892" w:rsidRPr="0050768E" w:rsidRDefault="003A5892" w:rsidP="003A5892">
            <w:pPr>
              <w:spacing w:after="200" w:line="276" w:lineRule="auto"/>
              <w:rPr>
                <w:rFonts w:ascii="Arial" w:hAnsi="Arial" w:cs="Arial"/>
                <w:sz w:val="24"/>
                <w:szCs w:val="24"/>
              </w:rPr>
            </w:pPr>
            <w:r w:rsidRPr="2A2EC79A">
              <w:rPr>
                <w:rFonts w:ascii="Arial" w:hAnsi="Arial" w:cs="Arial"/>
                <w:sz w:val="24"/>
                <w:szCs w:val="24"/>
              </w:rPr>
              <w:lastRenderedPageBreak/>
              <w:t>Training for managers and colleagues through Learning Development Centre so that we are aware of and mitigate against unconscious bias.</w:t>
            </w:r>
          </w:p>
          <w:p w14:paraId="45B44E61" w14:textId="77777777" w:rsidR="003A5892" w:rsidRPr="0050768E" w:rsidRDefault="003A5892" w:rsidP="003A5892">
            <w:pPr>
              <w:spacing w:after="200" w:line="276" w:lineRule="auto"/>
              <w:rPr>
                <w:rFonts w:ascii="Arial" w:hAnsi="Arial" w:cs="Arial"/>
                <w:sz w:val="24"/>
                <w:szCs w:val="24"/>
              </w:rPr>
            </w:pPr>
            <w:r w:rsidRPr="2A2EC79A">
              <w:rPr>
                <w:rFonts w:ascii="Arial" w:hAnsi="Arial" w:cs="Arial"/>
                <w:sz w:val="24"/>
                <w:szCs w:val="24"/>
              </w:rPr>
              <w:t>1-2-1 conversations with staff to enable them to feel confident any existing arrangements will be carried over/continued.</w:t>
            </w:r>
          </w:p>
          <w:p w14:paraId="312FAAB1" w14:textId="77777777" w:rsidR="003A5892" w:rsidRPr="0050768E" w:rsidRDefault="003A5892" w:rsidP="003A5892">
            <w:pPr>
              <w:spacing w:after="200" w:line="276" w:lineRule="auto"/>
              <w:rPr>
                <w:rFonts w:ascii="Arial" w:hAnsi="Arial" w:cs="Arial"/>
                <w:sz w:val="24"/>
                <w:szCs w:val="24"/>
              </w:rPr>
            </w:pPr>
          </w:p>
          <w:p w14:paraId="0CB41EC6" w14:textId="77777777" w:rsidR="003A5892" w:rsidRDefault="003A5892" w:rsidP="003A5892">
            <w:pPr>
              <w:spacing w:after="200" w:line="276" w:lineRule="auto"/>
              <w:rPr>
                <w:rFonts w:ascii="Arial" w:hAnsi="Arial" w:cs="Arial"/>
                <w:sz w:val="24"/>
                <w:szCs w:val="24"/>
              </w:rPr>
            </w:pPr>
          </w:p>
          <w:p w14:paraId="750D3691" w14:textId="77777777" w:rsidR="003A5892" w:rsidRPr="0050768E" w:rsidRDefault="003A5892" w:rsidP="003A5892">
            <w:pPr>
              <w:spacing w:after="200" w:line="276" w:lineRule="auto"/>
              <w:rPr>
                <w:rFonts w:ascii="Arial" w:hAnsi="Arial" w:cs="Arial"/>
                <w:sz w:val="24"/>
                <w:szCs w:val="24"/>
              </w:rPr>
            </w:pPr>
            <w:r w:rsidRPr="2A2EC79A">
              <w:rPr>
                <w:rFonts w:ascii="Arial" w:hAnsi="Arial" w:cs="Arial"/>
                <w:sz w:val="24"/>
                <w:szCs w:val="24"/>
              </w:rPr>
              <w:t xml:space="preserve">Team members to be asked if they would like </w:t>
            </w:r>
            <w:r w:rsidRPr="2A2EC79A">
              <w:rPr>
                <w:rFonts w:ascii="Arial" w:hAnsi="Arial" w:cs="Arial"/>
                <w:sz w:val="24"/>
                <w:szCs w:val="24"/>
              </w:rPr>
              <w:lastRenderedPageBreak/>
              <w:t>information on their gender identity to be passed to their new line manager and/or colleagues and respecting their wishes in a timely way</w:t>
            </w:r>
          </w:p>
        </w:tc>
        <w:tc>
          <w:tcPr>
            <w:tcW w:w="1775" w:type="dxa"/>
          </w:tcPr>
          <w:p w14:paraId="16F35210" w14:textId="77777777" w:rsidR="003A5892" w:rsidRPr="0050768E" w:rsidRDefault="003A5892" w:rsidP="003A5892">
            <w:pPr>
              <w:spacing w:after="200" w:line="276" w:lineRule="auto"/>
              <w:rPr>
                <w:rFonts w:ascii="Arial" w:hAnsi="Arial" w:cs="Arial"/>
                <w:sz w:val="24"/>
                <w:szCs w:val="24"/>
              </w:rPr>
            </w:pPr>
            <w:r>
              <w:rPr>
                <w:rFonts w:ascii="Arial" w:hAnsi="Arial" w:cs="Arial"/>
                <w:sz w:val="24"/>
                <w:szCs w:val="24"/>
              </w:rPr>
              <w:lastRenderedPageBreak/>
              <w:t>HoS and Line Managers</w:t>
            </w:r>
          </w:p>
        </w:tc>
        <w:tc>
          <w:tcPr>
            <w:tcW w:w="1014" w:type="dxa"/>
          </w:tcPr>
          <w:p w14:paraId="0F9FED2F" w14:textId="3D360D56" w:rsidR="003A5892" w:rsidRPr="0050768E" w:rsidRDefault="003A5892" w:rsidP="003A5892">
            <w:pPr>
              <w:spacing w:after="200" w:line="276" w:lineRule="auto"/>
              <w:rPr>
                <w:rFonts w:ascii="Arial" w:hAnsi="Arial" w:cs="Arial"/>
                <w:sz w:val="24"/>
                <w:szCs w:val="24"/>
              </w:rPr>
            </w:pPr>
            <w:r>
              <w:rPr>
                <w:rFonts w:ascii="Arial" w:hAnsi="Arial" w:cs="Arial"/>
                <w:sz w:val="24"/>
                <w:szCs w:val="24"/>
              </w:rPr>
              <w:t>January 2024</w:t>
            </w:r>
          </w:p>
        </w:tc>
        <w:tc>
          <w:tcPr>
            <w:tcW w:w="1521" w:type="dxa"/>
          </w:tcPr>
          <w:p w14:paraId="055ACE7D" w14:textId="77777777" w:rsidR="003A5892" w:rsidRPr="0050768E" w:rsidRDefault="003A5892" w:rsidP="003A5892">
            <w:pPr>
              <w:spacing w:after="200" w:line="276" w:lineRule="auto"/>
              <w:rPr>
                <w:rFonts w:ascii="Arial" w:hAnsi="Arial" w:cs="Arial"/>
                <w:sz w:val="24"/>
                <w:szCs w:val="24"/>
              </w:rPr>
            </w:pPr>
            <w:r w:rsidRPr="581B5F1D">
              <w:rPr>
                <w:rFonts w:ascii="Arial" w:hAnsi="Arial" w:cs="Arial"/>
                <w:sz w:val="24"/>
                <w:szCs w:val="24"/>
              </w:rPr>
              <w:t>All staff impacted feel listened to, consulted with and have received responses to queries and concerns they have raised.</w:t>
            </w:r>
          </w:p>
          <w:p w14:paraId="07B03D8C" w14:textId="77777777" w:rsidR="003A5892" w:rsidRPr="0050768E" w:rsidRDefault="003A5892" w:rsidP="003A5892">
            <w:pPr>
              <w:spacing w:after="200" w:line="276" w:lineRule="auto"/>
              <w:rPr>
                <w:rFonts w:ascii="Arial" w:hAnsi="Arial" w:cs="Arial"/>
                <w:sz w:val="24"/>
                <w:szCs w:val="24"/>
              </w:rPr>
            </w:pPr>
            <w:r w:rsidRPr="581B5F1D">
              <w:rPr>
                <w:rFonts w:ascii="Arial" w:hAnsi="Arial" w:cs="Arial"/>
                <w:sz w:val="24"/>
                <w:szCs w:val="24"/>
              </w:rPr>
              <w:t xml:space="preserve">All staff impacted feel they have received full support through the transformation.  </w:t>
            </w:r>
          </w:p>
          <w:p w14:paraId="0F35D6D0" w14:textId="77777777" w:rsidR="003A5892" w:rsidRPr="0050768E" w:rsidRDefault="003A5892" w:rsidP="003A5892">
            <w:pPr>
              <w:spacing w:after="200" w:line="276" w:lineRule="auto"/>
              <w:rPr>
                <w:rFonts w:ascii="Arial" w:hAnsi="Arial" w:cs="Arial"/>
                <w:sz w:val="24"/>
                <w:szCs w:val="24"/>
              </w:rPr>
            </w:pPr>
            <w:r w:rsidRPr="581B5F1D">
              <w:rPr>
                <w:rFonts w:ascii="Arial" w:hAnsi="Arial" w:cs="Arial"/>
                <w:sz w:val="24"/>
                <w:szCs w:val="24"/>
              </w:rPr>
              <w:t xml:space="preserve">That adjustments are made where </w:t>
            </w:r>
            <w:r w:rsidRPr="581B5F1D">
              <w:rPr>
                <w:rFonts w:ascii="Arial" w:hAnsi="Arial" w:cs="Arial"/>
                <w:sz w:val="24"/>
                <w:szCs w:val="24"/>
              </w:rPr>
              <w:lastRenderedPageBreak/>
              <w:t>reasonable, effective and appropriate</w:t>
            </w:r>
          </w:p>
        </w:tc>
        <w:tc>
          <w:tcPr>
            <w:tcW w:w="1650" w:type="dxa"/>
          </w:tcPr>
          <w:p w14:paraId="1F7EB0D2" w14:textId="77777777" w:rsidR="003A5892" w:rsidRPr="0050768E" w:rsidRDefault="003A5892" w:rsidP="003A5892">
            <w:pPr>
              <w:spacing w:after="200" w:line="276" w:lineRule="auto"/>
              <w:rPr>
                <w:rFonts w:ascii="Arial" w:hAnsi="Arial" w:cs="Arial"/>
                <w:sz w:val="24"/>
                <w:szCs w:val="24"/>
              </w:rPr>
            </w:pPr>
          </w:p>
        </w:tc>
      </w:tr>
      <w:tr w:rsidR="003A5892" w:rsidRPr="0050768E" w14:paraId="4AD24BD6" w14:textId="77777777" w:rsidTr="1512649E">
        <w:trPr>
          <w:trHeight w:val="626"/>
        </w:trPr>
        <w:tc>
          <w:tcPr>
            <w:tcW w:w="2030" w:type="dxa"/>
          </w:tcPr>
          <w:p w14:paraId="1F416EDD" w14:textId="77777777" w:rsidR="003A5892" w:rsidRPr="0050768E" w:rsidRDefault="003A5892" w:rsidP="003A5892">
            <w:pPr>
              <w:spacing w:after="200" w:line="276" w:lineRule="auto"/>
              <w:rPr>
                <w:rFonts w:ascii="Arial" w:hAnsi="Arial" w:cs="Arial"/>
                <w:sz w:val="24"/>
                <w:szCs w:val="24"/>
              </w:rPr>
            </w:pPr>
            <w:r w:rsidRPr="0050768E">
              <w:rPr>
                <w:rFonts w:ascii="Arial" w:hAnsi="Arial" w:cs="Arial"/>
                <w:b/>
                <w:sz w:val="24"/>
                <w:szCs w:val="24"/>
              </w:rPr>
              <w:t>Marriage</w:t>
            </w:r>
            <w:r w:rsidRPr="0050768E">
              <w:rPr>
                <w:rFonts w:ascii="Arial" w:hAnsi="Arial" w:cs="Arial"/>
                <w:sz w:val="24"/>
                <w:szCs w:val="24"/>
              </w:rPr>
              <w:t xml:space="preserve"> and/or </w:t>
            </w:r>
            <w:r w:rsidRPr="0050768E">
              <w:rPr>
                <w:rFonts w:ascii="Arial" w:hAnsi="Arial" w:cs="Arial"/>
                <w:b/>
                <w:sz w:val="24"/>
                <w:szCs w:val="24"/>
              </w:rPr>
              <w:t>civil partnership</w:t>
            </w:r>
          </w:p>
        </w:tc>
        <w:tc>
          <w:tcPr>
            <w:tcW w:w="2649" w:type="dxa"/>
          </w:tcPr>
          <w:p w14:paraId="2C46D254" w14:textId="77777777" w:rsidR="003A5892" w:rsidRPr="00012386" w:rsidRDefault="003A5892" w:rsidP="003A5892">
            <w:pPr>
              <w:spacing w:after="200" w:line="276" w:lineRule="auto"/>
              <w:rPr>
                <w:rFonts w:ascii="Arial" w:hAnsi="Arial" w:cs="Arial"/>
                <w:sz w:val="24"/>
                <w:szCs w:val="24"/>
              </w:rPr>
            </w:pPr>
            <w:r w:rsidRPr="00012386">
              <w:rPr>
                <w:rFonts w:ascii="Arial" w:eastAsia="Arial" w:hAnsi="Arial" w:cs="Arial"/>
                <w:sz w:val="24"/>
                <w:szCs w:val="24"/>
              </w:rPr>
              <w:t>No specific impact other than for “All Groups” above.</w:t>
            </w:r>
          </w:p>
        </w:tc>
        <w:tc>
          <w:tcPr>
            <w:tcW w:w="2551" w:type="dxa"/>
          </w:tcPr>
          <w:p w14:paraId="33FFA347" w14:textId="77777777" w:rsidR="003A5892" w:rsidRPr="0050768E" w:rsidRDefault="003A5892" w:rsidP="003A5892">
            <w:pPr>
              <w:spacing w:after="200" w:line="276" w:lineRule="auto"/>
              <w:rPr>
                <w:rFonts w:ascii="Arial" w:hAnsi="Arial" w:cs="Arial"/>
                <w:sz w:val="24"/>
                <w:szCs w:val="24"/>
              </w:rPr>
            </w:pPr>
          </w:p>
        </w:tc>
        <w:tc>
          <w:tcPr>
            <w:tcW w:w="2066" w:type="dxa"/>
          </w:tcPr>
          <w:p w14:paraId="7127AE8F" w14:textId="77777777" w:rsidR="003A5892" w:rsidRPr="0050768E" w:rsidRDefault="003A5892" w:rsidP="003A5892">
            <w:pPr>
              <w:spacing w:after="200" w:line="276" w:lineRule="auto"/>
              <w:rPr>
                <w:rFonts w:ascii="Arial" w:hAnsi="Arial" w:cs="Arial"/>
                <w:sz w:val="24"/>
                <w:szCs w:val="24"/>
              </w:rPr>
            </w:pPr>
          </w:p>
        </w:tc>
        <w:tc>
          <w:tcPr>
            <w:tcW w:w="1775" w:type="dxa"/>
          </w:tcPr>
          <w:p w14:paraId="1A60A700" w14:textId="77777777" w:rsidR="003A5892" w:rsidRPr="0050768E" w:rsidRDefault="003A5892" w:rsidP="003A5892">
            <w:pPr>
              <w:spacing w:after="200" w:line="276" w:lineRule="auto"/>
              <w:rPr>
                <w:rFonts w:ascii="Arial" w:hAnsi="Arial" w:cs="Arial"/>
                <w:sz w:val="24"/>
                <w:szCs w:val="24"/>
              </w:rPr>
            </w:pPr>
          </w:p>
        </w:tc>
        <w:tc>
          <w:tcPr>
            <w:tcW w:w="1014" w:type="dxa"/>
          </w:tcPr>
          <w:p w14:paraId="08F37901" w14:textId="77777777" w:rsidR="003A5892" w:rsidRPr="0050768E" w:rsidRDefault="003A5892" w:rsidP="003A5892">
            <w:pPr>
              <w:spacing w:after="200" w:line="276" w:lineRule="auto"/>
              <w:rPr>
                <w:rFonts w:ascii="Arial" w:hAnsi="Arial" w:cs="Arial"/>
                <w:sz w:val="24"/>
                <w:szCs w:val="24"/>
              </w:rPr>
            </w:pPr>
          </w:p>
        </w:tc>
        <w:tc>
          <w:tcPr>
            <w:tcW w:w="1521" w:type="dxa"/>
          </w:tcPr>
          <w:p w14:paraId="7F75D235" w14:textId="77777777" w:rsidR="003A5892" w:rsidRPr="0050768E" w:rsidRDefault="003A5892" w:rsidP="003A5892">
            <w:pPr>
              <w:spacing w:after="200" w:line="276" w:lineRule="auto"/>
              <w:rPr>
                <w:rFonts w:ascii="Arial" w:hAnsi="Arial" w:cs="Arial"/>
                <w:sz w:val="24"/>
                <w:szCs w:val="24"/>
              </w:rPr>
            </w:pPr>
          </w:p>
        </w:tc>
        <w:tc>
          <w:tcPr>
            <w:tcW w:w="1650" w:type="dxa"/>
          </w:tcPr>
          <w:p w14:paraId="660E39F5" w14:textId="77777777" w:rsidR="003A5892" w:rsidRPr="0050768E" w:rsidRDefault="003A5892" w:rsidP="003A5892">
            <w:pPr>
              <w:spacing w:after="200" w:line="276" w:lineRule="auto"/>
              <w:rPr>
                <w:rFonts w:ascii="Arial" w:hAnsi="Arial" w:cs="Arial"/>
                <w:sz w:val="24"/>
                <w:szCs w:val="24"/>
              </w:rPr>
            </w:pPr>
          </w:p>
        </w:tc>
      </w:tr>
      <w:tr w:rsidR="003A5892" w:rsidRPr="0050768E" w14:paraId="27CB85AB" w14:textId="77777777" w:rsidTr="1512649E">
        <w:trPr>
          <w:trHeight w:val="794"/>
        </w:trPr>
        <w:tc>
          <w:tcPr>
            <w:tcW w:w="2030" w:type="dxa"/>
          </w:tcPr>
          <w:p w14:paraId="00B436CC" w14:textId="77777777" w:rsidR="003A5892" w:rsidRPr="0050768E" w:rsidRDefault="003A5892" w:rsidP="003A5892">
            <w:pPr>
              <w:spacing w:after="200" w:line="276" w:lineRule="auto"/>
              <w:rPr>
                <w:rFonts w:ascii="Arial" w:hAnsi="Arial" w:cs="Arial"/>
                <w:sz w:val="24"/>
                <w:szCs w:val="24"/>
              </w:rPr>
            </w:pPr>
            <w:r w:rsidRPr="0050768E">
              <w:rPr>
                <w:rFonts w:ascii="Arial" w:hAnsi="Arial" w:cs="Arial"/>
                <w:b/>
                <w:sz w:val="24"/>
                <w:szCs w:val="24"/>
              </w:rPr>
              <w:t>Pregnancy</w:t>
            </w:r>
            <w:r w:rsidRPr="0050768E">
              <w:rPr>
                <w:rFonts w:ascii="Arial" w:hAnsi="Arial" w:cs="Arial"/>
                <w:sz w:val="24"/>
                <w:szCs w:val="24"/>
              </w:rPr>
              <w:t xml:space="preserve"> and/or </w:t>
            </w:r>
            <w:r w:rsidRPr="0050768E">
              <w:rPr>
                <w:rFonts w:ascii="Arial" w:hAnsi="Arial" w:cs="Arial"/>
                <w:b/>
                <w:sz w:val="24"/>
                <w:szCs w:val="24"/>
              </w:rPr>
              <w:t>maternity</w:t>
            </w:r>
            <w:r w:rsidRPr="0050768E">
              <w:rPr>
                <w:rFonts w:ascii="Arial" w:hAnsi="Arial" w:cs="Arial"/>
                <w:sz w:val="24"/>
                <w:szCs w:val="24"/>
              </w:rPr>
              <w:t>, including Adoption</w:t>
            </w:r>
          </w:p>
        </w:tc>
        <w:tc>
          <w:tcPr>
            <w:tcW w:w="2649" w:type="dxa"/>
          </w:tcPr>
          <w:p w14:paraId="1CA6F2B9" w14:textId="77777777" w:rsidR="003A5892" w:rsidRDefault="003A5892" w:rsidP="003A5892">
            <w:pPr>
              <w:spacing w:after="200" w:line="276" w:lineRule="auto"/>
              <w:rPr>
                <w:rFonts w:ascii="Arial" w:eastAsia="Arial" w:hAnsi="Arial" w:cs="Arial"/>
                <w:sz w:val="24"/>
                <w:szCs w:val="24"/>
                <w:lang w:eastAsia="en-GB"/>
              </w:rPr>
            </w:pPr>
            <w:r w:rsidRPr="00EC623D">
              <w:rPr>
                <w:rFonts w:ascii="Arial" w:eastAsia="Arial" w:hAnsi="Arial" w:cs="Arial"/>
                <w:sz w:val="24"/>
                <w:szCs w:val="24"/>
                <w:lang w:eastAsia="en-GB"/>
              </w:rPr>
              <w:t>There are currently no members of staff on maternity leave however, if this changes within the process timeline this will need to be considered. </w:t>
            </w:r>
            <w:r>
              <w:rPr>
                <w:rFonts w:ascii="Arial" w:eastAsia="Arial" w:hAnsi="Arial" w:cs="Arial"/>
                <w:sz w:val="24"/>
                <w:szCs w:val="24"/>
                <w:lang w:eastAsia="en-GB"/>
              </w:rPr>
              <w:t xml:space="preserve"> Noting that expectant mothers will require specific induction to a new physical space, including information </w:t>
            </w:r>
            <w:r>
              <w:rPr>
                <w:rFonts w:ascii="Arial" w:eastAsia="Arial" w:hAnsi="Arial" w:cs="Arial"/>
                <w:sz w:val="24"/>
                <w:szCs w:val="24"/>
                <w:lang w:eastAsia="en-GB"/>
              </w:rPr>
              <w:lastRenderedPageBreak/>
              <w:t>on where to rest and store expressed milk</w:t>
            </w:r>
          </w:p>
          <w:p w14:paraId="4BBA690A" w14:textId="77777777" w:rsidR="003A5892" w:rsidRDefault="003A5892" w:rsidP="003A5892">
            <w:pPr>
              <w:spacing w:after="200" w:line="276" w:lineRule="auto"/>
              <w:rPr>
                <w:rFonts w:ascii="Arial" w:eastAsia="Arial" w:hAnsi="Arial" w:cs="Arial"/>
                <w:sz w:val="24"/>
                <w:szCs w:val="24"/>
                <w:lang w:eastAsia="en-GB"/>
              </w:rPr>
            </w:pPr>
            <w:r>
              <w:rPr>
                <w:rFonts w:ascii="Arial" w:eastAsia="Arial" w:hAnsi="Arial" w:cs="Arial"/>
                <w:sz w:val="24"/>
                <w:szCs w:val="24"/>
                <w:lang w:eastAsia="en-GB"/>
              </w:rPr>
              <w:t xml:space="preserve">Currently no staff who would be breastfeeding but if there are during the consultation phase will take into account. </w:t>
            </w:r>
          </w:p>
          <w:p w14:paraId="495C9510" w14:textId="77777777" w:rsidR="003A5892" w:rsidRPr="00EC623D" w:rsidRDefault="003A5892" w:rsidP="003A5892">
            <w:pPr>
              <w:spacing w:after="200" w:line="276" w:lineRule="auto"/>
              <w:rPr>
                <w:rFonts w:ascii="Arial" w:hAnsi="Arial" w:cs="Arial"/>
                <w:sz w:val="24"/>
                <w:szCs w:val="24"/>
              </w:rPr>
            </w:pPr>
            <w:r>
              <w:rPr>
                <w:rFonts w:ascii="Arial" w:eastAsia="Arial" w:hAnsi="Arial" w:cs="Arial"/>
                <w:sz w:val="24"/>
                <w:szCs w:val="24"/>
                <w:lang w:eastAsia="en-GB"/>
              </w:rPr>
              <w:t xml:space="preserve">New shift pattern would not change access to spaces adjustments already in place were anyone to become pregnant or be breastfeeding. </w:t>
            </w:r>
          </w:p>
        </w:tc>
        <w:tc>
          <w:tcPr>
            <w:tcW w:w="2551" w:type="dxa"/>
          </w:tcPr>
          <w:p w14:paraId="7FCF62AC" w14:textId="4E7100C3" w:rsidR="003A5892" w:rsidRDefault="003A5892" w:rsidP="003A5892">
            <w:pPr>
              <w:spacing w:after="200" w:line="276" w:lineRule="auto"/>
              <w:rPr>
                <w:rFonts w:ascii="Arial" w:eastAsia="Arial" w:hAnsi="Arial" w:cs="Arial"/>
                <w:sz w:val="24"/>
                <w:szCs w:val="24"/>
              </w:rPr>
            </w:pPr>
            <w:r w:rsidRPr="2A2EC79A">
              <w:rPr>
                <w:rFonts w:ascii="Arial" w:eastAsia="Arial" w:hAnsi="Arial" w:cs="Arial"/>
                <w:sz w:val="24"/>
                <w:szCs w:val="24"/>
              </w:rPr>
              <w:lastRenderedPageBreak/>
              <w:t>If any member of the team does have extended leave or sickness during the programme of change this can be a source of anxiety and concern that they are out of the loop</w:t>
            </w:r>
          </w:p>
          <w:p w14:paraId="603713E0" w14:textId="53FC0683" w:rsidR="003A5892" w:rsidRPr="003C5B59" w:rsidRDefault="003A5892" w:rsidP="003A5892">
            <w:pPr>
              <w:spacing w:after="200" w:line="276" w:lineRule="auto"/>
              <w:rPr>
                <w:rFonts w:ascii="Arial" w:eastAsia="Arial" w:hAnsi="Arial" w:cs="Arial"/>
                <w:sz w:val="24"/>
                <w:szCs w:val="24"/>
              </w:rPr>
            </w:pPr>
            <w:r>
              <w:rPr>
                <w:rFonts w:ascii="Arial" w:eastAsia="Arial" w:hAnsi="Arial" w:cs="Arial"/>
                <w:sz w:val="24"/>
                <w:szCs w:val="24"/>
              </w:rPr>
              <w:t xml:space="preserve">Currently there are no staff on maternity leave or pregnant.  If this should arise we </w:t>
            </w:r>
            <w:r>
              <w:rPr>
                <w:rFonts w:ascii="Arial" w:eastAsia="Arial" w:hAnsi="Arial" w:cs="Arial"/>
                <w:sz w:val="24"/>
                <w:szCs w:val="24"/>
              </w:rPr>
              <w:lastRenderedPageBreak/>
              <w:t>will ensure that they are communicated with throughout the process and supported.</w:t>
            </w:r>
          </w:p>
          <w:p w14:paraId="520954D9" w14:textId="77777777" w:rsidR="003A5892" w:rsidRPr="003C5B59" w:rsidRDefault="003A5892" w:rsidP="003A5892">
            <w:pPr>
              <w:spacing w:after="200" w:line="276" w:lineRule="auto"/>
              <w:rPr>
                <w:rFonts w:ascii="Arial" w:eastAsia="Arial" w:hAnsi="Arial" w:cs="Arial"/>
                <w:sz w:val="24"/>
                <w:szCs w:val="24"/>
              </w:rPr>
            </w:pPr>
          </w:p>
          <w:p w14:paraId="4B08E61E" w14:textId="77777777" w:rsidR="003A5892" w:rsidRPr="003C5B59" w:rsidRDefault="003A5892" w:rsidP="003A5892">
            <w:pPr>
              <w:spacing w:after="200" w:line="276" w:lineRule="auto"/>
              <w:rPr>
                <w:rFonts w:ascii="Arial" w:eastAsia="Arial" w:hAnsi="Arial" w:cs="Arial"/>
                <w:sz w:val="24"/>
                <w:szCs w:val="24"/>
              </w:rPr>
            </w:pPr>
          </w:p>
        </w:tc>
        <w:tc>
          <w:tcPr>
            <w:tcW w:w="2066" w:type="dxa"/>
          </w:tcPr>
          <w:p w14:paraId="2F70EC35" w14:textId="77777777" w:rsidR="003A5892" w:rsidRDefault="003A5892" w:rsidP="003A5892">
            <w:pPr>
              <w:spacing w:after="200" w:line="276" w:lineRule="auto"/>
              <w:rPr>
                <w:rFonts w:ascii="Arial" w:hAnsi="Arial" w:cs="Arial"/>
                <w:sz w:val="24"/>
                <w:szCs w:val="24"/>
              </w:rPr>
            </w:pPr>
            <w:r w:rsidRPr="2A2EC79A">
              <w:rPr>
                <w:rFonts w:ascii="Arial" w:hAnsi="Arial" w:cs="Arial"/>
                <w:sz w:val="24"/>
                <w:szCs w:val="24"/>
              </w:rPr>
              <w:lastRenderedPageBreak/>
              <w:t>Ensure line managers use KIT days to keep staff on long term sick or leave periods informed</w:t>
            </w:r>
          </w:p>
          <w:p w14:paraId="1A2288E5" w14:textId="77777777" w:rsidR="003A5892" w:rsidRDefault="003A5892" w:rsidP="003A5892">
            <w:pPr>
              <w:spacing w:after="200" w:line="276" w:lineRule="auto"/>
              <w:rPr>
                <w:rFonts w:ascii="Arial" w:hAnsi="Arial" w:cs="Arial"/>
                <w:sz w:val="24"/>
                <w:szCs w:val="24"/>
              </w:rPr>
            </w:pPr>
          </w:p>
          <w:p w14:paraId="39EA724A" w14:textId="77777777" w:rsidR="003A5892" w:rsidRPr="0050768E" w:rsidRDefault="003A5892" w:rsidP="003A5892">
            <w:pPr>
              <w:spacing w:after="200" w:line="276" w:lineRule="auto"/>
              <w:rPr>
                <w:rFonts w:ascii="Arial" w:hAnsi="Arial" w:cs="Arial"/>
                <w:sz w:val="24"/>
                <w:szCs w:val="24"/>
              </w:rPr>
            </w:pPr>
            <w:r w:rsidRPr="2A2EC79A">
              <w:rPr>
                <w:rFonts w:ascii="Arial" w:hAnsi="Arial" w:cs="Arial"/>
                <w:sz w:val="24"/>
                <w:szCs w:val="24"/>
              </w:rPr>
              <w:t>I</w:t>
            </w:r>
            <w:r w:rsidRPr="2A2EC79A">
              <w:rPr>
                <w:rFonts w:ascii="Arial" w:eastAsia="Arial" w:hAnsi="Arial" w:cs="Arial"/>
                <w:sz w:val="24"/>
                <w:szCs w:val="24"/>
              </w:rPr>
              <w:t xml:space="preserve">n case this occurs, appropriate adjustments may </w:t>
            </w:r>
            <w:r w:rsidRPr="2A2EC79A">
              <w:rPr>
                <w:rFonts w:ascii="Arial" w:eastAsia="Arial" w:hAnsi="Arial" w:cs="Arial"/>
                <w:sz w:val="24"/>
                <w:szCs w:val="24"/>
              </w:rPr>
              <w:lastRenderedPageBreak/>
              <w:t>be required to the new line manager to refer to the H&amp;S guidance for new and expectant mothers and if appropriate complete a risk assessment and make adjustments.    Whilst on leave personal email addresses needed. Ensure invites to key events are forwarded and attended as KIT days</w:t>
            </w:r>
          </w:p>
        </w:tc>
        <w:tc>
          <w:tcPr>
            <w:tcW w:w="1775" w:type="dxa"/>
          </w:tcPr>
          <w:p w14:paraId="722F4417" w14:textId="77777777" w:rsidR="003A5892" w:rsidRPr="0050768E" w:rsidRDefault="003A5892" w:rsidP="003A5892">
            <w:pPr>
              <w:spacing w:after="200" w:line="276" w:lineRule="auto"/>
              <w:rPr>
                <w:rFonts w:ascii="Arial" w:hAnsi="Arial" w:cs="Arial"/>
                <w:sz w:val="24"/>
                <w:szCs w:val="24"/>
              </w:rPr>
            </w:pPr>
            <w:r>
              <w:rPr>
                <w:rFonts w:ascii="Arial" w:hAnsi="Arial" w:cs="Arial"/>
                <w:sz w:val="24"/>
                <w:szCs w:val="24"/>
              </w:rPr>
              <w:lastRenderedPageBreak/>
              <w:t>HoS and Line Managers</w:t>
            </w:r>
          </w:p>
        </w:tc>
        <w:tc>
          <w:tcPr>
            <w:tcW w:w="1014" w:type="dxa"/>
          </w:tcPr>
          <w:p w14:paraId="1A5423F0" w14:textId="53D739EF" w:rsidR="003A5892" w:rsidRPr="0050768E" w:rsidRDefault="003A5892" w:rsidP="003A5892">
            <w:pPr>
              <w:spacing w:after="200" w:line="276" w:lineRule="auto"/>
              <w:rPr>
                <w:rFonts w:ascii="Arial" w:hAnsi="Arial" w:cs="Arial"/>
                <w:sz w:val="24"/>
                <w:szCs w:val="24"/>
              </w:rPr>
            </w:pPr>
            <w:r>
              <w:rPr>
                <w:rFonts w:ascii="Arial" w:hAnsi="Arial" w:cs="Arial"/>
                <w:sz w:val="24"/>
                <w:szCs w:val="24"/>
              </w:rPr>
              <w:t>January 2024</w:t>
            </w:r>
          </w:p>
        </w:tc>
        <w:tc>
          <w:tcPr>
            <w:tcW w:w="1521" w:type="dxa"/>
          </w:tcPr>
          <w:p w14:paraId="28F37226" w14:textId="77777777" w:rsidR="003A5892" w:rsidRPr="0050768E" w:rsidRDefault="003A5892" w:rsidP="003A5892">
            <w:pPr>
              <w:spacing w:after="200" w:line="276" w:lineRule="auto"/>
              <w:rPr>
                <w:rFonts w:ascii="Arial" w:hAnsi="Arial" w:cs="Arial"/>
                <w:sz w:val="24"/>
                <w:szCs w:val="24"/>
              </w:rPr>
            </w:pPr>
            <w:r w:rsidRPr="581B5F1D">
              <w:rPr>
                <w:rFonts w:ascii="Arial" w:hAnsi="Arial" w:cs="Arial"/>
                <w:sz w:val="24"/>
                <w:szCs w:val="24"/>
              </w:rPr>
              <w:t xml:space="preserve">All staff impacted feel listened to, consulted with and have received responses to queries and concerns </w:t>
            </w:r>
            <w:r w:rsidRPr="581B5F1D">
              <w:rPr>
                <w:rFonts w:ascii="Arial" w:hAnsi="Arial" w:cs="Arial"/>
                <w:sz w:val="24"/>
                <w:szCs w:val="24"/>
              </w:rPr>
              <w:lastRenderedPageBreak/>
              <w:t>they have raised.</w:t>
            </w:r>
          </w:p>
          <w:p w14:paraId="1E6EEBFB" w14:textId="77777777" w:rsidR="003A5892" w:rsidRPr="0050768E" w:rsidRDefault="003A5892" w:rsidP="003A5892">
            <w:pPr>
              <w:spacing w:after="200" w:line="276" w:lineRule="auto"/>
              <w:rPr>
                <w:rFonts w:ascii="Arial" w:hAnsi="Arial" w:cs="Arial"/>
                <w:sz w:val="24"/>
                <w:szCs w:val="24"/>
              </w:rPr>
            </w:pPr>
            <w:r w:rsidRPr="581B5F1D">
              <w:rPr>
                <w:rFonts w:ascii="Arial" w:hAnsi="Arial" w:cs="Arial"/>
                <w:sz w:val="24"/>
                <w:szCs w:val="24"/>
              </w:rPr>
              <w:t xml:space="preserve">All staff impacted feel they have received full support through the transformation.  </w:t>
            </w:r>
          </w:p>
          <w:p w14:paraId="205FBD4C" w14:textId="77777777" w:rsidR="003A5892" w:rsidRPr="0050768E" w:rsidRDefault="003A5892" w:rsidP="003A5892">
            <w:pPr>
              <w:spacing w:after="200" w:line="276" w:lineRule="auto"/>
              <w:rPr>
                <w:rFonts w:ascii="Arial" w:hAnsi="Arial" w:cs="Arial"/>
                <w:sz w:val="24"/>
                <w:szCs w:val="24"/>
              </w:rPr>
            </w:pPr>
            <w:r w:rsidRPr="581B5F1D">
              <w:rPr>
                <w:rFonts w:ascii="Arial" w:hAnsi="Arial" w:cs="Arial"/>
                <w:sz w:val="24"/>
                <w:szCs w:val="24"/>
              </w:rPr>
              <w:t>That adjustments are made where reasonable, effective and appropriate</w:t>
            </w:r>
          </w:p>
        </w:tc>
        <w:tc>
          <w:tcPr>
            <w:tcW w:w="1650" w:type="dxa"/>
          </w:tcPr>
          <w:p w14:paraId="13EDE088" w14:textId="77777777" w:rsidR="003A5892" w:rsidRPr="0050768E" w:rsidRDefault="003A5892" w:rsidP="003A5892">
            <w:pPr>
              <w:spacing w:after="200" w:line="276" w:lineRule="auto"/>
              <w:rPr>
                <w:rFonts w:ascii="Arial" w:hAnsi="Arial" w:cs="Arial"/>
                <w:sz w:val="24"/>
                <w:szCs w:val="24"/>
              </w:rPr>
            </w:pPr>
          </w:p>
        </w:tc>
      </w:tr>
      <w:tr w:rsidR="003A5892" w:rsidRPr="0050768E" w14:paraId="7C5B3343" w14:textId="77777777" w:rsidTr="1512649E">
        <w:trPr>
          <w:trHeight w:val="552"/>
        </w:trPr>
        <w:tc>
          <w:tcPr>
            <w:tcW w:w="2030" w:type="dxa"/>
          </w:tcPr>
          <w:p w14:paraId="45D3B6CE" w14:textId="77777777" w:rsidR="003A5892" w:rsidRPr="0050768E" w:rsidRDefault="003A5892" w:rsidP="003A5892">
            <w:pPr>
              <w:spacing w:after="200" w:line="276" w:lineRule="auto"/>
              <w:rPr>
                <w:rFonts w:ascii="Arial" w:hAnsi="Arial" w:cs="Arial"/>
                <w:sz w:val="24"/>
                <w:szCs w:val="24"/>
              </w:rPr>
            </w:pPr>
            <w:r w:rsidRPr="0050768E">
              <w:rPr>
                <w:rFonts w:ascii="Arial" w:hAnsi="Arial" w:cs="Arial"/>
                <w:b/>
                <w:sz w:val="24"/>
                <w:szCs w:val="24"/>
              </w:rPr>
              <w:t>Race</w:t>
            </w:r>
            <w:r w:rsidRPr="0050768E">
              <w:rPr>
                <w:rFonts w:ascii="Arial" w:hAnsi="Arial" w:cs="Arial"/>
                <w:sz w:val="24"/>
                <w:szCs w:val="24"/>
              </w:rPr>
              <w:t>, including ethnicity and citizenship</w:t>
            </w:r>
          </w:p>
        </w:tc>
        <w:tc>
          <w:tcPr>
            <w:tcW w:w="2649" w:type="dxa"/>
          </w:tcPr>
          <w:p w14:paraId="6618D3D3" w14:textId="55F512F0" w:rsidR="003A5892" w:rsidRPr="00714FC2" w:rsidRDefault="003A5892" w:rsidP="003A5892">
            <w:pPr>
              <w:spacing w:after="200" w:line="276" w:lineRule="auto"/>
              <w:rPr>
                <w:rFonts w:ascii="Arial" w:eastAsia="Arial" w:hAnsi="Arial" w:cs="Arial"/>
                <w:sz w:val="24"/>
                <w:szCs w:val="24"/>
              </w:rPr>
            </w:pPr>
            <w:r w:rsidRPr="2A2EC79A">
              <w:rPr>
                <w:rFonts w:ascii="Arial" w:eastAsia="Arial" w:hAnsi="Arial" w:cs="Arial"/>
                <w:sz w:val="24"/>
                <w:szCs w:val="24"/>
              </w:rPr>
              <w:t xml:space="preserve">The team is </w:t>
            </w:r>
            <w:r>
              <w:rPr>
                <w:rFonts w:ascii="Arial" w:eastAsia="Arial" w:hAnsi="Arial" w:cs="Arial"/>
                <w:sz w:val="24"/>
                <w:szCs w:val="24"/>
              </w:rPr>
              <w:t xml:space="preserve">well </w:t>
            </w:r>
            <w:r w:rsidRPr="2A2EC79A">
              <w:rPr>
                <w:rFonts w:ascii="Arial" w:eastAsia="Arial" w:hAnsi="Arial" w:cs="Arial"/>
                <w:sz w:val="24"/>
                <w:szCs w:val="24"/>
              </w:rPr>
              <w:t>represented in terms of race</w:t>
            </w:r>
            <w:r>
              <w:rPr>
                <w:rFonts w:ascii="Arial" w:eastAsia="Arial" w:hAnsi="Arial" w:cs="Arial"/>
                <w:sz w:val="24"/>
                <w:szCs w:val="24"/>
              </w:rPr>
              <w:t>.</w:t>
            </w:r>
          </w:p>
          <w:p w14:paraId="6183416F" w14:textId="77777777" w:rsidR="003A5892" w:rsidRPr="00714FC2" w:rsidRDefault="003A5892" w:rsidP="003A5892">
            <w:pPr>
              <w:spacing w:after="200" w:line="276" w:lineRule="auto"/>
              <w:rPr>
                <w:rFonts w:ascii="Arial" w:hAnsi="Arial" w:cs="Arial"/>
                <w:sz w:val="24"/>
                <w:szCs w:val="24"/>
              </w:rPr>
            </w:pPr>
            <w:r w:rsidRPr="2A2EC79A">
              <w:rPr>
                <w:rFonts w:ascii="Arial" w:hAnsi="Arial" w:cs="Arial"/>
                <w:sz w:val="24"/>
                <w:szCs w:val="24"/>
              </w:rPr>
              <w:t xml:space="preserve">The change process may create an opportunity across the </w:t>
            </w:r>
            <w:r w:rsidRPr="2A2EC79A">
              <w:rPr>
                <w:rFonts w:ascii="Arial" w:hAnsi="Arial" w:cs="Arial"/>
                <w:sz w:val="24"/>
                <w:szCs w:val="24"/>
              </w:rPr>
              <w:lastRenderedPageBreak/>
              <w:t>team for training and increased knowledge/awareness of barriers faced by people on the basis of their race or ethnicity.</w:t>
            </w:r>
          </w:p>
          <w:p w14:paraId="03721BDD" w14:textId="77777777" w:rsidR="003A5892" w:rsidRPr="00714FC2" w:rsidRDefault="003A5892" w:rsidP="003A5892">
            <w:pPr>
              <w:spacing w:after="200" w:line="276" w:lineRule="auto"/>
              <w:rPr>
                <w:rFonts w:ascii="Arial" w:eastAsia="Arial" w:hAnsi="Arial" w:cs="Arial"/>
                <w:sz w:val="24"/>
                <w:szCs w:val="24"/>
              </w:rPr>
            </w:pPr>
          </w:p>
        </w:tc>
        <w:tc>
          <w:tcPr>
            <w:tcW w:w="2551" w:type="dxa"/>
          </w:tcPr>
          <w:p w14:paraId="4BA3AD46" w14:textId="77777777" w:rsidR="003A5892" w:rsidRPr="008612BA" w:rsidRDefault="003A5892" w:rsidP="003A5892">
            <w:pPr>
              <w:spacing w:after="200" w:line="276" w:lineRule="auto"/>
              <w:rPr>
                <w:rFonts w:ascii="Arial" w:hAnsi="Arial" w:cs="Arial"/>
                <w:sz w:val="24"/>
                <w:szCs w:val="24"/>
              </w:rPr>
            </w:pPr>
            <w:r w:rsidRPr="2A2EC79A">
              <w:rPr>
                <w:rFonts w:ascii="Arial" w:eastAsia="Arial" w:hAnsi="Arial" w:cs="Arial"/>
                <w:sz w:val="24"/>
                <w:szCs w:val="24"/>
              </w:rPr>
              <w:lastRenderedPageBreak/>
              <w:t>Possible communication challenges due to cultural differences between staff.</w:t>
            </w:r>
          </w:p>
          <w:p w14:paraId="613B34EA" w14:textId="77777777" w:rsidR="003A5892" w:rsidRPr="008612BA" w:rsidRDefault="003A5892" w:rsidP="003A5892">
            <w:pPr>
              <w:spacing w:after="200" w:line="276" w:lineRule="auto"/>
              <w:rPr>
                <w:rFonts w:ascii="Arial" w:eastAsia="Arial" w:hAnsi="Arial" w:cs="Arial"/>
                <w:sz w:val="24"/>
                <w:szCs w:val="24"/>
              </w:rPr>
            </w:pPr>
            <w:r w:rsidRPr="2A2EC79A">
              <w:rPr>
                <w:rFonts w:ascii="Arial" w:eastAsia="Arial" w:hAnsi="Arial" w:cs="Arial"/>
                <w:sz w:val="24"/>
                <w:szCs w:val="24"/>
              </w:rPr>
              <w:lastRenderedPageBreak/>
              <w:t>Staff from this group could experience anxiety stress, or worry about changing line managers and / or moving to a new team where their race, ethnicity and / or citizenship may not be respected.</w:t>
            </w:r>
          </w:p>
          <w:p w14:paraId="3769D0B9" w14:textId="77777777" w:rsidR="003A5892" w:rsidRPr="008612BA" w:rsidRDefault="003A5892" w:rsidP="003A5892">
            <w:pPr>
              <w:spacing w:after="200" w:line="276" w:lineRule="auto"/>
              <w:rPr>
                <w:rFonts w:ascii="Arial" w:hAnsi="Arial" w:cs="Arial"/>
                <w:sz w:val="24"/>
                <w:szCs w:val="24"/>
              </w:rPr>
            </w:pPr>
          </w:p>
        </w:tc>
        <w:tc>
          <w:tcPr>
            <w:tcW w:w="2066" w:type="dxa"/>
          </w:tcPr>
          <w:p w14:paraId="71790945" w14:textId="77777777" w:rsidR="003A5892" w:rsidRPr="0050768E" w:rsidRDefault="003A5892" w:rsidP="003A5892">
            <w:pPr>
              <w:spacing w:after="200" w:line="276" w:lineRule="auto"/>
              <w:rPr>
                <w:rFonts w:ascii="Arial" w:eastAsia="Arial" w:hAnsi="Arial" w:cs="Arial"/>
                <w:sz w:val="24"/>
                <w:szCs w:val="24"/>
              </w:rPr>
            </w:pPr>
            <w:r w:rsidRPr="2A2EC79A">
              <w:rPr>
                <w:rFonts w:ascii="Arial" w:eastAsia="Arial" w:hAnsi="Arial" w:cs="Arial"/>
                <w:sz w:val="24"/>
                <w:szCs w:val="24"/>
              </w:rPr>
              <w:lastRenderedPageBreak/>
              <w:t>All policy and communications will be written in plain language.</w:t>
            </w:r>
          </w:p>
          <w:p w14:paraId="4B658185" w14:textId="77777777" w:rsidR="003A5892" w:rsidRPr="0050768E" w:rsidRDefault="003A5892" w:rsidP="003A5892">
            <w:pPr>
              <w:spacing w:after="200" w:line="276" w:lineRule="auto"/>
              <w:rPr>
                <w:rFonts w:ascii="Arial" w:eastAsia="Arial" w:hAnsi="Arial" w:cs="Arial"/>
                <w:sz w:val="24"/>
                <w:szCs w:val="24"/>
              </w:rPr>
            </w:pPr>
          </w:p>
          <w:p w14:paraId="1026A310" w14:textId="77777777" w:rsidR="003A5892" w:rsidRPr="0050768E" w:rsidRDefault="003A5892" w:rsidP="003A5892">
            <w:pPr>
              <w:spacing w:after="200" w:line="276" w:lineRule="auto"/>
              <w:rPr>
                <w:rFonts w:ascii="Arial" w:eastAsia="Arial" w:hAnsi="Arial" w:cs="Arial"/>
                <w:sz w:val="24"/>
                <w:szCs w:val="24"/>
              </w:rPr>
            </w:pPr>
            <w:r w:rsidRPr="2A2EC79A">
              <w:rPr>
                <w:rFonts w:ascii="Arial" w:eastAsia="Arial" w:hAnsi="Arial" w:cs="Arial"/>
                <w:sz w:val="24"/>
                <w:szCs w:val="24"/>
              </w:rPr>
              <w:lastRenderedPageBreak/>
              <w:t>As the team is likely to expand, active recruitment approaches to increase the diversity of the team would be enabled, particularly as expansion of Team Leader roles is planned. Engagement with HR will take place as recruitment is required to target underrepresented groups.</w:t>
            </w:r>
          </w:p>
          <w:p w14:paraId="354A44D3" w14:textId="77777777" w:rsidR="003A5892" w:rsidRPr="0050768E" w:rsidRDefault="003A5892" w:rsidP="003A5892">
            <w:pPr>
              <w:spacing w:after="200" w:line="276" w:lineRule="auto"/>
              <w:rPr>
                <w:rFonts w:ascii="Arial" w:eastAsia="Arial" w:hAnsi="Arial" w:cs="Arial"/>
                <w:sz w:val="24"/>
                <w:szCs w:val="24"/>
              </w:rPr>
            </w:pPr>
          </w:p>
          <w:p w14:paraId="7D3F2C57" w14:textId="228D37C0" w:rsidR="003A5892" w:rsidRPr="0050768E" w:rsidRDefault="003A5892" w:rsidP="003A5892">
            <w:pPr>
              <w:spacing w:after="200" w:line="276" w:lineRule="auto"/>
              <w:rPr>
                <w:rFonts w:ascii="Arial" w:eastAsia="Arial" w:hAnsi="Arial" w:cs="Arial"/>
                <w:sz w:val="24"/>
                <w:szCs w:val="24"/>
              </w:rPr>
            </w:pPr>
            <w:r w:rsidRPr="2A2EC79A">
              <w:rPr>
                <w:rFonts w:ascii="Arial" w:eastAsia="Arial" w:hAnsi="Arial" w:cs="Arial"/>
                <w:sz w:val="24"/>
                <w:szCs w:val="24"/>
              </w:rPr>
              <w:t xml:space="preserve">Ensure Intercultural communication and unconscious bias training is undertaken by </w:t>
            </w:r>
            <w:r w:rsidRPr="2A2EC79A">
              <w:rPr>
                <w:rFonts w:ascii="Arial" w:eastAsia="Arial" w:hAnsi="Arial" w:cs="Arial"/>
                <w:sz w:val="24"/>
                <w:szCs w:val="24"/>
              </w:rPr>
              <w:lastRenderedPageBreak/>
              <w:t xml:space="preserve">the team and </w:t>
            </w:r>
            <w:r>
              <w:rPr>
                <w:rFonts w:ascii="Arial" w:eastAsia="Arial" w:hAnsi="Arial" w:cs="Arial"/>
                <w:sz w:val="24"/>
                <w:szCs w:val="24"/>
              </w:rPr>
              <w:t xml:space="preserve">the </w:t>
            </w:r>
            <w:r w:rsidRPr="2A2EC79A">
              <w:rPr>
                <w:rFonts w:ascii="Arial" w:eastAsia="Arial" w:hAnsi="Arial" w:cs="Arial"/>
                <w:sz w:val="24"/>
                <w:szCs w:val="24"/>
              </w:rPr>
              <w:t>management structure.</w:t>
            </w:r>
            <w:r>
              <w:rPr>
                <w:rFonts w:ascii="Arial" w:eastAsia="Arial" w:hAnsi="Arial" w:cs="Arial"/>
                <w:sz w:val="24"/>
                <w:szCs w:val="24"/>
              </w:rPr>
              <w:t xml:space="preserve"> Also those included in the recruitment process</w:t>
            </w:r>
          </w:p>
        </w:tc>
        <w:tc>
          <w:tcPr>
            <w:tcW w:w="1775" w:type="dxa"/>
          </w:tcPr>
          <w:p w14:paraId="7B94EFB3" w14:textId="77777777" w:rsidR="003A5892" w:rsidRPr="0050768E" w:rsidRDefault="003A5892" w:rsidP="003A5892">
            <w:pPr>
              <w:spacing w:after="200" w:line="276" w:lineRule="auto"/>
              <w:rPr>
                <w:rFonts w:ascii="Arial" w:eastAsia="Arial" w:hAnsi="Arial" w:cs="Arial"/>
                <w:sz w:val="24"/>
                <w:szCs w:val="24"/>
              </w:rPr>
            </w:pPr>
            <w:r>
              <w:rPr>
                <w:rFonts w:ascii="Arial" w:eastAsia="Arial" w:hAnsi="Arial" w:cs="Arial"/>
                <w:sz w:val="24"/>
                <w:szCs w:val="24"/>
              </w:rPr>
              <w:lastRenderedPageBreak/>
              <w:t>HoS and Line Managers</w:t>
            </w:r>
          </w:p>
        </w:tc>
        <w:tc>
          <w:tcPr>
            <w:tcW w:w="1014" w:type="dxa"/>
          </w:tcPr>
          <w:p w14:paraId="1BBCAE06" w14:textId="386D3195" w:rsidR="003A5892" w:rsidRPr="0050768E" w:rsidRDefault="003A5892" w:rsidP="003A5892">
            <w:pPr>
              <w:spacing w:after="200" w:line="276" w:lineRule="auto"/>
              <w:rPr>
                <w:rFonts w:ascii="Arial" w:hAnsi="Arial" w:cs="Arial"/>
                <w:sz w:val="24"/>
                <w:szCs w:val="24"/>
              </w:rPr>
            </w:pPr>
            <w:r>
              <w:rPr>
                <w:rFonts w:ascii="Arial" w:eastAsia="Arial" w:hAnsi="Arial" w:cs="Arial"/>
                <w:sz w:val="24"/>
                <w:szCs w:val="24"/>
              </w:rPr>
              <w:t xml:space="preserve"> January 2024</w:t>
            </w:r>
          </w:p>
        </w:tc>
        <w:tc>
          <w:tcPr>
            <w:tcW w:w="1521" w:type="dxa"/>
          </w:tcPr>
          <w:p w14:paraId="306CE9BB" w14:textId="77777777" w:rsidR="003A5892" w:rsidRPr="0050768E" w:rsidRDefault="003A5892" w:rsidP="003A5892">
            <w:pPr>
              <w:spacing w:after="200" w:line="276" w:lineRule="auto"/>
              <w:rPr>
                <w:rFonts w:ascii="Arial" w:hAnsi="Arial" w:cs="Arial"/>
                <w:sz w:val="24"/>
                <w:szCs w:val="24"/>
              </w:rPr>
            </w:pPr>
            <w:r w:rsidRPr="581B5F1D">
              <w:rPr>
                <w:rFonts w:ascii="Arial" w:hAnsi="Arial" w:cs="Arial"/>
                <w:sz w:val="24"/>
                <w:szCs w:val="24"/>
              </w:rPr>
              <w:t xml:space="preserve">All staff impacted feel listened to, consulted with and </w:t>
            </w:r>
            <w:r w:rsidRPr="581B5F1D">
              <w:rPr>
                <w:rFonts w:ascii="Arial" w:hAnsi="Arial" w:cs="Arial"/>
                <w:sz w:val="24"/>
                <w:szCs w:val="24"/>
              </w:rPr>
              <w:lastRenderedPageBreak/>
              <w:t>have received responses to queries and concerns they have raised.</w:t>
            </w:r>
          </w:p>
          <w:p w14:paraId="5D4F84B2" w14:textId="77777777" w:rsidR="003A5892" w:rsidRPr="0050768E" w:rsidRDefault="003A5892" w:rsidP="003A5892">
            <w:pPr>
              <w:spacing w:after="200" w:line="276" w:lineRule="auto"/>
              <w:rPr>
                <w:rFonts w:ascii="Arial" w:hAnsi="Arial" w:cs="Arial"/>
                <w:sz w:val="24"/>
                <w:szCs w:val="24"/>
              </w:rPr>
            </w:pPr>
            <w:r w:rsidRPr="581B5F1D">
              <w:rPr>
                <w:rFonts w:ascii="Arial" w:hAnsi="Arial" w:cs="Arial"/>
                <w:sz w:val="24"/>
                <w:szCs w:val="24"/>
              </w:rPr>
              <w:t xml:space="preserve">All staff impacted feel they have received full support through the transformation.  </w:t>
            </w:r>
          </w:p>
          <w:p w14:paraId="4EA291BB" w14:textId="77777777" w:rsidR="003A5892" w:rsidRPr="0050768E" w:rsidRDefault="003A5892" w:rsidP="003A5892">
            <w:pPr>
              <w:spacing w:after="200" w:line="276" w:lineRule="auto"/>
              <w:rPr>
                <w:rFonts w:ascii="Arial" w:hAnsi="Arial" w:cs="Arial"/>
                <w:sz w:val="24"/>
                <w:szCs w:val="24"/>
              </w:rPr>
            </w:pPr>
            <w:r w:rsidRPr="581B5F1D">
              <w:rPr>
                <w:rFonts w:ascii="Arial" w:hAnsi="Arial" w:cs="Arial"/>
                <w:sz w:val="24"/>
                <w:szCs w:val="24"/>
              </w:rPr>
              <w:t>That adjustments are made where reasonable, effective and appropriate</w:t>
            </w:r>
          </w:p>
        </w:tc>
        <w:tc>
          <w:tcPr>
            <w:tcW w:w="1650" w:type="dxa"/>
          </w:tcPr>
          <w:p w14:paraId="4DBD9072" w14:textId="77777777" w:rsidR="003A5892" w:rsidRPr="0050768E" w:rsidRDefault="003A5892" w:rsidP="003A5892">
            <w:pPr>
              <w:spacing w:after="200" w:line="276" w:lineRule="auto"/>
              <w:rPr>
                <w:rFonts w:ascii="Arial" w:hAnsi="Arial" w:cs="Arial"/>
                <w:sz w:val="24"/>
                <w:szCs w:val="24"/>
              </w:rPr>
            </w:pPr>
          </w:p>
        </w:tc>
      </w:tr>
      <w:tr w:rsidR="003A5892" w:rsidRPr="0050768E" w14:paraId="7BF09C6E" w14:textId="77777777" w:rsidTr="1512649E">
        <w:trPr>
          <w:trHeight w:val="668"/>
        </w:trPr>
        <w:tc>
          <w:tcPr>
            <w:tcW w:w="2030" w:type="dxa"/>
          </w:tcPr>
          <w:p w14:paraId="51CA86FA" w14:textId="77777777" w:rsidR="003A5892" w:rsidRPr="0050768E" w:rsidRDefault="003A5892" w:rsidP="003A5892">
            <w:pPr>
              <w:spacing w:after="200" w:line="276" w:lineRule="auto"/>
              <w:rPr>
                <w:rFonts w:ascii="Arial" w:hAnsi="Arial" w:cs="Arial"/>
                <w:sz w:val="24"/>
                <w:szCs w:val="24"/>
              </w:rPr>
            </w:pPr>
            <w:r w:rsidRPr="0050768E">
              <w:rPr>
                <w:rFonts w:ascii="Arial" w:hAnsi="Arial" w:cs="Arial"/>
                <w:b/>
                <w:sz w:val="24"/>
                <w:szCs w:val="24"/>
              </w:rPr>
              <w:lastRenderedPageBreak/>
              <w:t>Religion and/or belief</w:t>
            </w:r>
            <w:r w:rsidRPr="0050768E">
              <w:rPr>
                <w:rFonts w:ascii="Arial" w:hAnsi="Arial" w:cs="Arial"/>
                <w:sz w:val="24"/>
                <w:szCs w:val="24"/>
              </w:rPr>
              <w:t>, including those without religion and/or belief</w:t>
            </w:r>
          </w:p>
        </w:tc>
        <w:tc>
          <w:tcPr>
            <w:tcW w:w="2649" w:type="dxa"/>
          </w:tcPr>
          <w:p w14:paraId="61A9058D" w14:textId="77777777" w:rsidR="003A5892" w:rsidRPr="00AB51B5" w:rsidRDefault="003A5892" w:rsidP="003A5892">
            <w:pPr>
              <w:rPr>
                <w:rFonts w:ascii="Arial" w:eastAsia="Arial" w:hAnsi="Arial" w:cs="Arial"/>
                <w:sz w:val="24"/>
                <w:szCs w:val="24"/>
                <w:lang w:eastAsia="en-GB"/>
              </w:rPr>
            </w:pPr>
          </w:p>
          <w:p w14:paraId="2C46DF2B" w14:textId="77777777" w:rsidR="003A5892" w:rsidRPr="0050768E" w:rsidRDefault="003A5892" w:rsidP="003A5892">
            <w:pPr>
              <w:spacing w:after="200" w:line="276" w:lineRule="auto"/>
              <w:rPr>
                <w:rFonts w:ascii="Arial" w:hAnsi="Arial" w:cs="Arial"/>
                <w:sz w:val="24"/>
                <w:szCs w:val="24"/>
              </w:rPr>
            </w:pPr>
          </w:p>
        </w:tc>
        <w:tc>
          <w:tcPr>
            <w:tcW w:w="2551" w:type="dxa"/>
          </w:tcPr>
          <w:p w14:paraId="35EC5282" w14:textId="77777777" w:rsidR="003A5892" w:rsidRPr="0050768E" w:rsidRDefault="003A5892" w:rsidP="003A5892">
            <w:pPr>
              <w:spacing w:after="30" w:line="276" w:lineRule="auto"/>
              <w:rPr>
                <w:rFonts w:ascii="Arial" w:eastAsia="Arial" w:hAnsi="Arial" w:cs="Arial"/>
                <w:sz w:val="24"/>
                <w:szCs w:val="24"/>
                <w:lang w:eastAsia="en-GB"/>
              </w:rPr>
            </w:pPr>
            <w:r w:rsidRPr="2A2EC79A">
              <w:rPr>
                <w:rFonts w:ascii="Arial" w:eastAsia="Arial" w:hAnsi="Arial" w:cs="Arial"/>
                <w:sz w:val="24"/>
                <w:szCs w:val="24"/>
                <w:lang w:eastAsia="en-GB"/>
              </w:rPr>
              <w:t>People with different faiths and beliefs can experience negative impact due to having a new line manager if arrangements for leave, prayer or for periods of fasting are not promptly put in place.</w:t>
            </w:r>
          </w:p>
          <w:p w14:paraId="46260F8E" w14:textId="77777777" w:rsidR="003A5892" w:rsidRPr="0050768E" w:rsidRDefault="003A5892" w:rsidP="003A5892">
            <w:pPr>
              <w:spacing w:after="30" w:line="276" w:lineRule="auto"/>
              <w:rPr>
                <w:rFonts w:ascii="Arial" w:eastAsia="Arial" w:hAnsi="Arial" w:cs="Arial"/>
                <w:sz w:val="24"/>
                <w:szCs w:val="24"/>
                <w:lang w:eastAsia="en-GB"/>
              </w:rPr>
            </w:pPr>
          </w:p>
          <w:p w14:paraId="3D2F9B9E" w14:textId="77777777" w:rsidR="003A5892" w:rsidRPr="0050768E" w:rsidRDefault="003A5892" w:rsidP="003A5892">
            <w:pPr>
              <w:spacing w:after="200" w:line="276" w:lineRule="auto"/>
              <w:rPr>
                <w:rFonts w:ascii="Arial" w:eastAsia="Arial" w:hAnsi="Arial" w:cs="Arial"/>
                <w:sz w:val="24"/>
                <w:szCs w:val="24"/>
                <w:lang w:eastAsia="en-GB"/>
              </w:rPr>
            </w:pPr>
            <w:r w:rsidRPr="2A2EC79A">
              <w:rPr>
                <w:rFonts w:ascii="Arial" w:eastAsia="Arial" w:hAnsi="Arial" w:cs="Arial"/>
                <w:sz w:val="24"/>
                <w:szCs w:val="24"/>
                <w:lang w:eastAsia="en-GB"/>
              </w:rPr>
              <w:t xml:space="preserve">Staff from different cultural backgrounds may have different communication norms. We note that shift patters can impact on the ability to observe prayer times and observe </w:t>
            </w:r>
            <w:r w:rsidRPr="2A2EC79A">
              <w:rPr>
                <w:rFonts w:ascii="Arial" w:eastAsia="Arial" w:hAnsi="Arial" w:cs="Arial"/>
                <w:sz w:val="24"/>
                <w:szCs w:val="24"/>
                <w:lang w:eastAsia="en-GB"/>
              </w:rPr>
              <w:lastRenderedPageBreak/>
              <w:t>religious festivals throughout the year.</w:t>
            </w:r>
          </w:p>
          <w:p w14:paraId="6671DEDA" w14:textId="77777777" w:rsidR="003A5892" w:rsidRPr="0050768E" w:rsidRDefault="003A5892" w:rsidP="003A5892">
            <w:pPr>
              <w:spacing w:after="30" w:line="276" w:lineRule="auto"/>
              <w:rPr>
                <w:rFonts w:ascii="Arial" w:eastAsia="Arial" w:hAnsi="Arial" w:cs="Arial"/>
                <w:sz w:val="24"/>
                <w:szCs w:val="24"/>
                <w:lang w:eastAsia="en-GB"/>
              </w:rPr>
            </w:pPr>
          </w:p>
          <w:p w14:paraId="397F44F6" w14:textId="77777777" w:rsidR="003A5892" w:rsidRPr="0050768E" w:rsidRDefault="003A5892" w:rsidP="003A5892">
            <w:pPr>
              <w:spacing w:after="200" w:line="276" w:lineRule="auto"/>
              <w:rPr>
                <w:rFonts w:ascii="Arial" w:hAnsi="Arial" w:cs="Arial"/>
                <w:sz w:val="24"/>
                <w:szCs w:val="24"/>
              </w:rPr>
            </w:pPr>
          </w:p>
        </w:tc>
        <w:tc>
          <w:tcPr>
            <w:tcW w:w="2066" w:type="dxa"/>
          </w:tcPr>
          <w:p w14:paraId="62855D31" w14:textId="77777777" w:rsidR="003A5892" w:rsidRPr="0050768E" w:rsidRDefault="003A5892" w:rsidP="003A5892">
            <w:pPr>
              <w:spacing w:after="200" w:line="276" w:lineRule="auto"/>
              <w:rPr>
                <w:rFonts w:ascii="Arial" w:eastAsia="Arial" w:hAnsi="Arial" w:cs="Arial"/>
                <w:sz w:val="24"/>
                <w:szCs w:val="24"/>
              </w:rPr>
            </w:pPr>
            <w:r w:rsidRPr="2A2EC79A">
              <w:rPr>
                <w:rFonts w:ascii="Arial" w:eastAsia="Arial" w:hAnsi="Arial" w:cs="Arial"/>
                <w:sz w:val="24"/>
                <w:szCs w:val="24"/>
              </w:rPr>
              <w:lastRenderedPageBreak/>
              <w:t>Individual consultation with staff to ensure needs are met with these potential communication challenges in mind.</w:t>
            </w:r>
          </w:p>
          <w:p w14:paraId="31551A1C" w14:textId="77777777" w:rsidR="003A5892" w:rsidRPr="0050768E" w:rsidRDefault="003A5892" w:rsidP="003A5892">
            <w:pPr>
              <w:spacing w:after="200" w:line="276" w:lineRule="auto"/>
              <w:rPr>
                <w:rFonts w:ascii="Arial" w:eastAsia="Arial" w:hAnsi="Arial" w:cs="Arial"/>
                <w:sz w:val="24"/>
                <w:szCs w:val="24"/>
              </w:rPr>
            </w:pPr>
          </w:p>
          <w:p w14:paraId="28D780EF" w14:textId="77777777" w:rsidR="003A5892" w:rsidRPr="0050768E" w:rsidRDefault="003A5892" w:rsidP="003A5892">
            <w:pPr>
              <w:spacing w:after="200" w:line="276" w:lineRule="auto"/>
              <w:rPr>
                <w:rFonts w:ascii="Arial" w:hAnsi="Arial" w:cs="Arial"/>
                <w:sz w:val="24"/>
                <w:szCs w:val="24"/>
              </w:rPr>
            </w:pPr>
            <w:r w:rsidRPr="2A2EC79A">
              <w:rPr>
                <w:rFonts w:ascii="Arial" w:hAnsi="Arial" w:cs="Arial"/>
                <w:sz w:val="24"/>
                <w:szCs w:val="24"/>
              </w:rPr>
              <w:t xml:space="preserve">When allocating work/shifts, be mindful of personal / cultural circumstances, noting the observance of </w:t>
            </w:r>
            <w:r w:rsidRPr="2A2EC79A">
              <w:rPr>
                <w:rFonts w:ascii="Arial" w:hAnsi="Arial" w:cs="Arial"/>
                <w:sz w:val="24"/>
                <w:szCs w:val="24"/>
              </w:rPr>
              <w:lastRenderedPageBreak/>
              <w:t>religious festivals for example</w:t>
            </w:r>
          </w:p>
        </w:tc>
        <w:tc>
          <w:tcPr>
            <w:tcW w:w="1775" w:type="dxa"/>
          </w:tcPr>
          <w:p w14:paraId="6E7A25B7" w14:textId="77777777" w:rsidR="003A5892" w:rsidRPr="0050768E" w:rsidRDefault="003A5892" w:rsidP="003A5892">
            <w:pPr>
              <w:spacing w:after="200" w:line="276" w:lineRule="auto"/>
              <w:rPr>
                <w:rFonts w:ascii="Arial" w:hAnsi="Arial" w:cs="Arial"/>
                <w:sz w:val="24"/>
                <w:szCs w:val="24"/>
              </w:rPr>
            </w:pPr>
            <w:r>
              <w:rPr>
                <w:rFonts w:ascii="Arial" w:hAnsi="Arial" w:cs="Arial"/>
                <w:sz w:val="24"/>
                <w:szCs w:val="24"/>
              </w:rPr>
              <w:lastRenderedPageBreak/>
              <w:t>HoS and Line Managers</w:t>
            </w:r>
          </w:p>
        </w:tc>
        <w:tc>
          <w:tcPr>
            <w:tcW w:w="1014" w:type="dxa"/>
          </w:tcPr>
          <w:p w14:paraId="5F05D5F7" w14:textId="4F573343" w:rsidR="003A5892" w:rsidRPr="0050768E" w:rsidRDefault="003A5892" w:rsidP="003A5892">
            <w:pPr>
              <w:spacing w:after="200" w:line="276" w:lineRule="auto"/>
              <w:rPr>
                <w:rFonts w:ascii="Arial" w:hAnsi="Arial" w:cs="Arial"/>
                <w:sz w:val="24"/>
                <w:szCs w:val="24"/>
              </w:rPr>
            </w:pPr>
            <w:r>
              <w:rPr>
                <w:rFonts w:ascii="Arial" w:hAnsi="Arial" w:cs="Arial"/>
                <w:sz w:val="24"/>
                <w:szCs w:val="24"/>
              </w:rPr>
              <w:t>January 2024</w:t>
            </w:r>
          </w:p>
        </w:tc>
        <w:tc>
          <w:tcPr>
            <w:tcW w:w="1521" w:type="dxa"/>
          </w:tcPr>
          <w:p w14:paraId="7DEE4190" w14:textId="77777777" w:rsidR="003A5892" w:rsidRPr="0050768E" w:rsidRDefault="003A5892" w:rsidP="003A5892">
            <w:pPr>
              <w:spacing w:after="200" w:line="276" w:lineRule="auto"/>
              <w:rPr>
                <w:rFonts w:ascii="Arial" w:hAnsi="Arial" w:cs="Arial"/>
                <w:sz w:val="24"/>
                <w:szCs w:val="24"/>
              </w:rPr>
            </w:pPr>
            <w:r w:rsidRPr="581B5F1D">
              <w:rPr>
                <w:rFonts w:ascii="Arial" w:hAnsi="Arial" w:cs="Arial"/>
                <w:sz w:val="24"/>
                <w:szCs w:val="24"/>
              </w:rPr>
              <w:t>All staff impacted feel listened to, consulted with and have received responses to queries and concerns they have raised.</w:t>
            </w:r>
          </w:p>
          <w:p w14:paraId="3856338A" w14:textId="77777777" w:rsidR="003A5892" w:rsidRPr="0050768E" w:rsidRDefault="003A5892" w:rsidP="003A5892">
            <w:pPr>
              <w:spacing w:after="200" w:line="276" w:lineRule="auto"/>
              <w:rPr>
                <w:rFonts w:ascii="Arial" w:hAnsi="Arial" w:cs="Arial"/>
                <w:sz w:val="24"/>
                <w:szCs w:val="24"/>
              </w:rPr>
            </w:pPr>
            <w:r w:rsidRPr="581B5F1D">
              <w:rPr>
                <w:rFonts w:ascii="Arial" w:hAnsi="Arial" w:cs="Arial"/>
                <w:sz w:val="24"/>
                <w:szCs w:val="24"/>
              </w:rPr>
              <w:t xml:space="preserve">All staff impacted feel they have received full support through the </w:t>
            </w:r>
            <w:r w:rsidRPr="581B5F1D">
              <w:rPr>
                <w:rFonts w:ascii="Arial" w:hAnsi="Arial" w:cs="Arial"/>
                <w:sz w:val="24"/>
                <w:szCs w:val="24"/>
              </w:rPr>
              <w:lastRenderedPageBreak/>
              <w:t xml:space="preserve">transformation.  </w:t>
            </w:r>
          </w:p>
          <w:p w14:paraId="5E040348" w14:textId="77777777" w:rsidR="003A5892" w:rsidRPr="0050768E" w:rsidRDefault="003A5892" w:rsidP="003A5892">
            <w:pPr>
              <w:spacing w:after="200" w:line="276" w:lineRule="auto"/>
              <w:rPr>
                <w:rFonts w:ascii="Arial" w:hAnsi="Arial" w:cs="Arial"/>
                <w:sz w:val="24"/>
                <w:szCs w:val="24"/>
              </w:rPr>
            </w:pPr>
            <w:r w:rsidRPr="581B5F1D">
              <w:rPr>
                <w:rFonts w:ascii="Arial" w:hAnsi="Arial" w:cs="Arial"/>
                <w:sz w:val="24"/>
                <w:szCs w:val="24"/>
              </w:rPr>
              <w:t xml:space="preserve">That adjustments are made where reasonable, effective and </w:t>
            </w:r>
            <w:r>
              <w:rPr>
                <w:rFonts w:ascii="Arial" w:hAnsi="Arial" w:cs="Arial"/>
                <w:sz w:val="24"/>
                <w:szCs w:val="24"/>
              </w:rPr>
              <w:t xml:space="preserve">HoS </w:t>
            </w:r>
            <w:r w:rsidRPr="581B5F1D">
              <w:rPr>
                <w:rFonts w:ascii="Arial" w:hAnsi="Arial" w:cs="Arial"/>
                <w:sz w:val="24"/>
                <w:szCs w:val="24"/>
              </w:rPr>
              <w:t>a</w:t>
            </w:r>
            <w:r>
              <w:rPr>
                <w:rFonts w:ascii="Arial" w:hAnsi="Arial" w:cs="Arial"/>
                <w:sz w:val="24"/>
                <w:szCs w:val="24"/>
              </w:rPr>
              <w:t>s a</w:t>
            </w:r>
            <w:r w:rsidRPr="581B5F1D">
              <w:rPr>
                <w:rFonts w:ascii="Arial" w:hAnsi="Arial" w:cs="Arial"/>
                <w:sz w:val="24"/>
                <w:szCs w:val="24"/>
              </w:rPr>
              <w:t>ppropriate</w:t>
            </w:r>
          </w:p>
        </w:tc>
        <w:tc>
          <w:tcPr>
            <w:tcW w:w="1650" w:type="dxa"/>
          </w:tcPr>
          <w:p w14:paraId="5AFECC4D" w14:textId="77777777" w:rsidR="003A5892" w:rsidRPr="0050768E" w:rsidRDefault="003A5892" w:rsidP="003A5892">
            <w:pPr>
              <w:spacing w:after="200" w:line="276" w:lineRule="auto"/>
              <w:rPr>
                <w:rFonts w:ascii="Arial" w:hAnsi="Arial" w:cs="Arial"/>
                <w:sz w:val="24"/>
                <w:szCs w:val="24"/>
              </w:rPr>
            </w:pPr>
          </w:p>
        </w:tc>
      </w:tr>
      <w:tr w:rsidR="003A5892" w:rsidRPr="0050768E" w14:paraId="1F568D04" w14:textId="77777777" w:rsidTr="1512649E">
        <w:trPr>
          <w:trHeight w:val="651"/>
        </w:trPr>
        <w:tc>
          <w:tcPr>
            <w:tcW w:w="2030" w:type="dxa"/>
          </w:tcPr>
          <w:p w14:paraId="58AE2ED5" w14:textId="77777777" w:rsidR="003A5892" w:rsidRPr="0050768E" w:rsidRDefault="003A5892" w:rsidP="003A5892">
            <w:pPr>
              <w:spacing w:after="200" w:line="276" w:lineRule="auto"/>
              <w:rPr>
                <w:rFonts w:ascii="Arial" w:hAnsi="Arial" w:cs="Arial"/>
                <w:b/>
                <w:sz w:val="24"/>
                <w:szCs w:val="24"/>
              </w:rPr>
            </w:pPr>
            <w:r w:rsidRPr="0050768E">
              <w:rPr>
                <w:rFonts w:ascii="Arial" w:hAnsi="Arial" w:cs="Arial"/>
                <w:b/>
                <w:sz w:val="24"/>
                <w:szCs w:val="24"/>
              </w:rPr>
              <w:t>Sexual orientation</w:t>
            </w:r>
          </w:p>
        </w:tc>
        <w:tc>
          <w:tcPr>
            <w:tcW w:w="2649" w:type="dxa"/>
          </w:tcPr>
          <w:p w14:paraId="2D47796C" w14:textId="77777777" w:rsidR="003A5892" w:rsidRPr="00C713D9" w:rsidRDefault="003A5892" w:rsidP="003A5892">
            <w:pPr>
              <w:spacing w:after="200" w:line="276" w:lineRule="auto"/>
              <w:rPr>
                <w:rStyle w:val="normaltextrun1"/>
                <w:rFonts w:ascii="Arial" w:eastAsia="Arial" w:hAnsi="Arial" w:cs="Arial"/>
                <w:color w:val="000000" w:themeColor="text1"/>
                <w:sz w:val="24"/>
                <w:szCs w:val="24"/>
              </w:rPr>
            </w:pPr>
          </w:p>
        </w:tc>
        <w:tc>
          <w:tcPr>
            <w:tcW w:w="2551" w:type="dxa"/>
          </w:tcPr>
          <w:p w14:paraId="2A09E81F" w14:textId="77777777" w:rsidR="003A5892" w:rsidRPr="0050768E" w:rsidRDefault="003A5892" w:rsidP="003A5892">
            <w:pPr>
              <w:spacing w:after="200" w:line="276" w:lineRule="auto"/>
              <w:rPr>
                <w:rFonts w:ascii="Arial" w:hAnsi="Arial" w:cs="Arial"/>
                <w:b/>
                <w:bCs/>
                <w:sz w:val="24"/>
                <w:szCs w:val="24"/>
              </w:rPr>
            </w:pPr>
            <w:r w:rsidRPr="2A2EC79A">
              <w:rPr>
                <w:rFonts w:ascii="Arial" w:eastAsia="Arial" w:hAnsi="Arial" w:cs="Arial"/>
                <w:sz w:val="24"/>
                <w:szCs w:val="24"/>
              </w:rPr>
              <w:t xml:space="preserve">Possibility of LGBQ+ staff in organisations </w:t>
            </w:r>
            <w:r>
              <w:rPr>
                <w:rFonts w:ascii="Arial" w:eastAsia="Arial" w:hAnsi="Arial" w:cs="Arial"/>
                <w:sz w:val="24"/>
                <w:szCs w:val="24"/>
              </w:rPr>
              <w:t xml:space="preserve">may be anxious about </w:t>
            </w:r>
            <w:r w:rsidRPr="2A2EC79A">
              <w:rPr>
                <w:rFonts w:ascii="Arial" w:eastAsia="Arial" w:hAnsi="Arial" w:cs="Arial"/>
                <w:sz w:val="24"/>
                <w:szCs w:val="24"/>
              </w:rPr>
              <w:t xml:space="preserve">moving to a new line manager. </w:t>
            </w:r>
            <w:r w:rsidRPr="2A2EC79A">
              <w:rPr>
                <w:rStyle w:val="normaltextrun1"/>
                <w:rFonts w:ascii="Arial" w:eastAsia="Arial" w:hAnsi="Arial" w:cs="Arial"/>
                <w:color w:val="000000" w:themeColor="text1"/>
                <w:sz w:val="24"/>
                <w:szCs w:val="24"/>
              </w:rPr>
              <w:t>This group may be concerned about disclosing their sexual orientation to a new manager and gaining the understanding of a new manager.</w:t>
            </w:r>
          </w:p>
        </w:tc>
        <w:tc>
          <w:tcPr>
            <w:tcW w:w="2066" w:type="dxa"/>
          </w:tcPr>
          <w:p w14:paraId="591AB677" w14:textId="77777777" w:rsidR="003A5892" w:rsidRPr="00963081" w:rsidRDefault="003A5892" w:rsidP="003A5892">
            <w:pPr>
              <w:spacing w:after="200" w:line="276" w:lineRule="auto"/>
              <w:rPr>
                <w:rFonts w:ascii="Arial" w:hAnsi="Arial" w:cs="Arial"/>
                <w:sz w:val="24"/>
                <w:szCs w:val="24"/>
              </w:rPr>
            </w:pPr>
            <w:r w:rsidRPr="00963081">
              <w:rPr>
                <w:rFonts w:ascii="Arial" w:eastAsia="Arial" w:hAnsi="Arial" w:cs="Arial"/>
                <w:sz w:val="24"/>
                <w:szCs w:val="24"/>
              </w:rPr>
              <w:t>Individual consultation with staff to ensure needs are met with these potential challenges in mind.</w:t>
            </w:r>
          </w:p>
          <w:p w14:paraId="70D6DED3" w14:textId="77777777" w:rsidR="003A5892" w:rsidRPr="00963081" w:rsidRDefault="003A5892" w:rsidP="003A5892">
            <w:pPr>
              <w:spacing w:after="200" w:line="276" w:lineRule="auto"/>
              <w:rPr>
                <w:rFonts w:ascii="Arial" w:eastAsia="Arial" w:hAnsi="Arial" w:cs="Arial"/>
                <w:sz w:val="24"/>
                <w:szCs w:val="24"/>
              </w:rPr>
            </w:pPr>
          </w:p>
          <w:p w14:paraId="7E2F3E8F" w14:textId="77777777" w:rsidR="003A5892" w:rsidRPr="00963081" w:rsidRDefault="003A5892" w:rsidP="003A5892">
            <w:pPr>
              <w:spacing w:after="200" w:line="276" w:lineRule="auto"/>
              <w:rPr>
                <w:rFonts w:ascii="Arial" w:eastAsia="Arial" w:hAnsi="Arial" w:cs="Arial"/>
                <w:sz w:val="24"/>
                <w:szCs w:val="24"/>
              </w:rPr>
            </w:pPr>
            <w:r w:rsidRPr="00963081">
              <w:rPr>
                <w:rFonts w:ascii="Arial" w:eastAsia="Arial" w:hAnsi="Arial" w:cs="Arial"/>
                <w:sz w:val="24"/>
                <w:szCs w:val="24"/>
              </w:rPr>
              <w:t xml:space="preserve">Ensure that appropriate training has been undertaken by line managers </w:t>
            </w:r>
            <w:r w:rsidRPr="00963081">
              <w:rPr>
                <w:rFonts w:ascii="Arial" w:eastAsia="Arial" w:hAnsi="Arial" w:cs="Arial"/>
                <w:sz w:val="24"/>
                <w:szCs w:val="24"/>
              </w:rPr>
              <w:lastRenderedPageBreak/>
              <w:t>and the wider team</w:t>
            </w:r>
          </w:p>
          <w:p w14:paraId="0D5B9C5C" w14:textId="77777777" w:rsidR="003A5892" w:rsidRPr="00963081" w:rsidRDefault="003A5892" w:rsidP="003A5892">
            <w:pPr>
              <w:pStyle w:val="CommentText"/>
              <w:rPr>
                <w:rFonts w:ascii="Arial" w:hAnsi="Arial" w:cs="Arial"/>
                <w:sz w:val="24"/>
                <w:szCs w:val="24"/>
              </w:rPr>
            </w:pPr>
            <w:r w:rsidRPr="00963081">
              <w:rPr>
                <w:rFonts w:ascii="Arial" w:hAnsi="Arial" w:cs="Arial"/>
                <w:sz w:val="24"/>
                <w:szCs w:val="24"/>
              </w:rPr>
              <w:t>If an LGBQ+ person will have a new manager or team, ask whether they would like information about their sexual orientation to be passed on to their new colleagues, and respect their wishes in a timely way.</w:t>
            </w:r>
          </w:p>
          <w:p w14:paraId="757FE22A" w14:textId="77777777" w:rsidR="003A5892" w:rsidRPr="00963081" w:rsidRDefault="003A5892" w:rsidP="003A5892">
            <w:pPr>
              <w:spacing w:after="200" w:line="276" w:lineRule="auto"/>
              <w:rPr>
                <w:rFonts w:ascii="Arial" w:hAnsi="Arial" w:cs="Arial"/>
                <w:sz w:val="24"/>
                <w:szCs w:val="24"/>
              </w:rPr>
            </w:pPr>
          </w:p>
        </w:tc>
        <w:tc>
          <w:tcPr>
            <w:tcW w:w="1775" w:type="dxa"/>
          </w:tcPr>
          <w:p w14:paraId="46146CF4" w14:textId="77777777" w:rsidR="003A5892" w:rsidRPr="0050768E" w:rsidRDefault="003A5892" w:rsidP="003A5892">
            <w:pPr>
              <w:spacing w:after="200" w:line="276" w:lineRule="auto"/>
              <w:rPr>
                <w:rFonts w:ascii="Arial" w:hAnsi="Arial" w:cs="Arial"/>
                <w:sz w:val="24"/>
                <w:szCs w:val="24"/>
              </w:rPr>
            </w:pPr>
            <w:r>
              <w:rPr>
                <w:rFonts w:ascii="Arial" w:hAnsi="Arial" w:cs="Arial"/>
                <w:sz w:val="24"/>
                <w:szCs w:val="24"/>
              </w:rPr>
              <w:lastRenderedPageBreak/>
              <w:t>HoS and Line Managers</w:t>
            </w:r>
          </w:p>
        </w:tc>
        <w:tc>
          <w:tcPr>
            <w:tcW w:w="1014" w:type="dxa"/>
          </w:tcPr>
          <w:p w14:paraId="18A4A4AF" w14:textId="77E435E7" w:rsidR="003A5892" w:rsidRPr="0050768E" w:rsidRDefault="003A5892" w:rsidP="003A5892">
            <w:pPr>
              <w:spacing w:after="200" w:line="276" w:lineRule="auto"/>
              <w:rPr>
                <w:rFonts w:ascii="Arial" w:hAnsi="Arial" w:cs="Arial"/>
                <w:sz w:val="24"/>
                <w:szCs w:val="24"/>
              </w:rPr>
            </w:pPr>
            <w:r>
              <w:rPr>
                <w:rFonts w:ascii="Arial" w:hAnsi="Arial" w:cs="Arial"/>
                <w:sz w:val="24"/>
                <w:szCs w:val="24"/>
              </w:rPr>
              <w:t>January 2024</w:t>
            </w:r>
          </w:p>
        </w:tc>
        <w:tc>
          <w:tcPr>
            <w:tcW w:w="1521" w:type="dxa"/>
          </w:tcPr>
          <w:p w14:paraId="7F4E9175" w14:textId="77777777" w:rsidR="003A5892" w:rsidRPr="0050768E" w:rsidRDefault="003A5892" w:rsidP="003A5892">
            <w:pPr>
              <w:spacing w:after="200" w:line="276" w:lineRule="auto"/>
              <w:rPr>
                <w:rFonts w:ascii="Arial" w:hAnsi="Arial" w:cs="Arial"/>
                <w:sz w:val="24"/>
                <w:szCs w:val="24"/>
              </w:rPr>
            </w:pPr>
            <w:r w:rsidRPr="581B5F1D">
              <w:rPr>
                <w:rFonts w:ascii="Arial" w:hAnsi="Arial" w:cs="Arial"/>
                <w:sz w:val="24"/>
                <w:szCs w:val="24"/>
              </w:rPr>
              <w:t>All staff impacted feel listened to, consulted with and have received responses to queries and concerns they have raised.</w:t>
            </w:r>
          </w:p>
          <w:p w14:paraId="042F2513" w14:textId="77777777" w:rsidR="003A5892" w:rsidRPr="0050768E" w:rsidRDefault="003A5892" w:rsidP="003A5892">
            <w:pPr>
              <w:spacing w:after="200" w:line="276" w:lineRule="auto"/>
              <w:rPr>
                <w:rFonts w:ascii="Arial" w:hAnsi="Arial" w:cs="Arial"/>
                <w:sz w:val="24"/>
                <w:szCs w:val="24"/>
              </w:rPr>
            </w:pPr>
            <w:r w:rsidRPr="581B5F1D">
              <w:rPr>
                <w:rFonts w:ascii="Arial" w:hAnsi="Arial" w:cs="Arial"/>
                <w:sz w:val="24"/>
                <w:szCs w:val="24"/>
              </w:rPr>
              <w:t xml:space="preserve">All staff impacted </w:t>
            </w:r>
            <w:r w:rsidRPr="581B5F1D">
              <w:rPr>
                <w:rFonts w:ascii="Arial" w:hAnsi="Arial" w:cs="Arial"/>
                <w:sz w:val="24"/>
                <w:szCs w:val="24"/>
              </w:rPr>
              <w:lastRenderedPageBreak/>
              <w:t xml:space="preserve">feel they have received full support through the transformation.  </w:t>
            </w:r>
          </w:p>
          <w:p w14:paraId="1FAE0F37" w14:textId="77777777" w:rsidR="003A5892" w:rsidRPr="0050768E" w:rsidRDefault="003A5892" w:rsidP="003A5892">
            <w:pPr>
              <w:spacing w:after="200" w:line="276" w:lineRule="auto"/>
              <w:rPr>
                <w:rFonts w:ascii="Arial" w:hAnsi="Arial" w:cs="Arial"/>
                <w:sz w:val="24"/>
                <w:szCs w:val="24"/>
              </w:rPr>
            </w:pPr>
            <w:r w:rsidRPr="581B5F1D">
              <w:rPr>
                <w:rFonts w:ascii="Arial" w:hAnsi="Arial" w:cs="Arial"/>
                <w:sz w:val="24"/>
                <w:szCs w:val="24"/>
              </w:rPr>
              <w:t>That adjustments are made where reasonable, effective and appropriate</w:t>
            </w:r>
          </w:p>
        </w:tc>
        <w:tc>
          <w:tcPr>
            <w:tcW w:w="1650" w:type="dxa"/>
          </w:tcPr>
          <w:p w14:paraId="738A6521" w14:textId="77777777" w:rsidR="003A5892" w:rsidRPr="0050768E" w:rsidRDefault="003A5892" w:rsidP="003A5892">
            <w:pPr>
              <w:spacing w:after="200" w:line="276" w:lineRule="auto"/>
              <w:rPr>
                <w:rFonts w:ascii="Arial" w:hAnsi="Arial" w:cs="Arial"/>
                <w:sz w:val="24"/>
                <w:szCs w:val="24"/>
              </w:rPr>
            </w:pPr>
          </w:p>
        </w:tc>
      </w:tr>
      <w:tr w:rsidR="003A5892" w:rsidRPr="0050768E" w14:paraId="1DD5911D" w14:textId="77777777" w:rsidTr="1512649E">
        <w:trPr>
          <w:trHeight w:val="804"/>
        </w:trPr>
        <w:tc>
          <w:tcPr>
            <w:tcW w:w="2030" w:type="dxa"/>
          </w:tcPr>
          <w:p w14:paraId="566C86D4" w14:textId="77777777" w:rsidR="003A5892" w:rsidRPr="0050768E" w:rsidRDefault="003A5892" w:rsidP="003A5892">
            <w:pPr>
              <w:spacing w:after="200" w:line="276" w:lineRule="auto"/>
              <w:rPr>
                <w:rFonts w:ascii="Arial" w:hAnsi="Arial" w:cs="Arial"/>
                <w:sz w:val="24"/>
                <w:szCs w:val="24"/>
              </w:rPr>
            </w:pPr>
            <w:r w:rsidRPr="0050768E">
              <w:rPr>
                <w:rFonts w:ascii="Arial" w:hAnsi="Arial" w:cs="Arial"/>
                <w:b/>
                <w:sz w:val="24"/>
                <w:szCs w:val="24"/>
              </w:rPr>
              <w:t>Other specific group</w:t>
            </w:r>
            <w:r w:rsidRPr="0050768E">
              <w:rPr>
                <w:rFonts w:ascii="Arial" w:hAnsi="Arial" w:cs="Arial"/>
                <w:sz w:val="24"/>
                <w:szCs w:val="24"/>
              </w:rPr>
              <w:t xml:space="preserve"> (e.g., International or Access)</w:t>
            </w:r>
          </w:p>
        </w:tc>
        <w:tc>
          <w:tcPr>
            <w:tcW w:w="2649" w:type="dxa"/>
          </w:tcPr>
          <w:p w14:paraId="1C7D4B95" w14:textId="77777777" w:rsidR="003A5892" w:rsidRPr="0050768E" w:rsidRDefault="003A5892" w:rsidP="003A5892">
            <w:pPr>
              <w:spacing w:after="200" w:line="276" w:lineRule="auto"/>
              <w:rPr>
                <w:rFonts w:ascii="Arial" w:hAnsi="Arial" w:cs="Arial"/>
                <w:sz w:val="24"/>
                <w:szCs w:val="24"/>
              </w:rPr>
            </w:pPr>
            <w:r w:rsidRPr="2A2EC79A">
              <w:rPr>
                <w:rFonts w:ascii="Arial" w:hAnsi="Arial" w:cs="Arial"/>
                <w:sz w:val="24"/>
                <w:szCs w:val="24"/>
              </w:rPr>
              <w:t>None identified</w:t>
            </w:r>
          </w:p>
        </w:tc>
        <w:tc>
          <w:tcPr>
            <w:tcW w:w="2551" w:type="dxa"/>
          </w:tcPr>
          <w:p w14:paraId="0DC9616F" w14:textId="77777777" w:rsidR="003A5892" w:rsidRPr="0050768E" w:rsidRDefault="003A5892" w:rsidP="003A5892">
            <w:pPr>
              <w:spacing w:after="200" w:line="276" w:lineRule="auto"/>
              <w:rPr>
                <w:rFonts w:ascii="Arial" w:hAnsi="Arial" w:cs="Arial"/>
                <w:sz w:val="24"/>
                <w:szCs w:val="24"/>
              </w:rPr>
            </w:pPr>
          </w:p>
        </w:tc>
        <w:tc>
          <w:tcPr>
            <w:tcW w:w="2066" w:type="dxa"/>
          </w:tcPr>
          <w:p w14:paraId="01AB8BB0" w14:textId="77777777" w:rsidR="003A5892" w:rsidRPr="0050768E" w:rsidRDefault="003A5892" w:rsidP="003A5892">
            <w:pPr>
              <w:spacing w:after="200" w:line="276" w:lineRule="auto"/>
              <w:rPr>
                <w:rFonts w:ascii="Arial" w:hAnsi="Arial" w:cs="Arial"/>
                <w:sz w:val="24"/>
                <w:szCs w:val="24"/>
              </w:rPr>
            </w:pPr>
          </w:p>
        </w:tc>
        <w:tc>
          <w:tcPr>
            <w:tcW w:w="1775" w:type="dxa"/>
          </w:tcPr>
          <w:p w14:paraId="2D1A806F" w14:textId="77777777" w:rsidR="003A5892" w:rsidRPr="0050768E" w:rsidRDefault="003A5892" w:rsidP="003A5892">
            <w:pPr>
              <w:spacing w:after="200" w:line="276" w:lineRule="auto"/>
              <w:rPr>
                <w:rFonts w:ascii="Arial" w:hAnsi="Arial" w:cs="Arial"/>
                <w:sz w:val="24"/>
                <w:szCs w:val="24"/>
              </w:rPr>
            </w:pPr>
          </w:p>
        </w:tc>
        <w:tc>
          <w:tcPr>
            <w:tcW w:w="1014" w:type="dxa"/>
          </w:tcPr>
          <w:p w14:paraId="6CBDDD38" w14:textId="77777777" w:rsidR="003A5892" w:rsidRPr="0050768E" w:rsidRDefault="003A5892" w:rsidP="003A5892">
            <w:pPr>
              <w:spacing w:after="200" w:line="276" w:lineRule="auto"/>
              <w:rPr>
                <w:rFonts w:ascii="Arial" w:hAnsi="Arial" w:cs="Arial"/>
                <w:sz w:val="24"/>
                <w:szCs w:val="24"/>
              </w:rPr>
            </w:pPr>
          </w:p>
        </w:tc>
        <w:tc>
          <w:tcPr>
            <w:tcW w:w="1521" w:type="dxa"/>
          </w:tcPr>
          <w:p w14:paraId="4ADC9558" w14:textId="77777777" w:rsidR="003A5892" w:rsidRPr="0050768E" w:rsidRDefault="003A5892" w:rsidP="003A5892">
            <w:pPr>
              <w:spacing w:after="200" w:line="276" w:lineRule="auto"/>
              <w:rPr>
                <w:rFonts w:ascii="Arial" w:hAnsi="Arial" w:cs="Arial"/>
                <w:sz w:val="24"/>
                <w:szCs w:val="24"/>
              </w:rPr>
            </w:pPr>
          </w:p>
        </w:tc>
        <w:tc>
          <w:tcPr>
            <w:tcW w:w="1650" w:type="dxa"/>
          </w:tcPr>
          <w:p w14:paraId="0B5A2F4F" w14:textId="77777777" w:rsidR="003A5892" w:rsidRPr="0050768E" w:rsidRDefault="003A5892" w:rsidP="003A5892">
            <w:pPr>
              <w:spacing w:after="200" w:line="276" w:lineRule="auto"/>
              <w:rPr>
                <w:rFonts w:ascii="Arial" w:hAnsi="Arial" w:cs="Arial"/>
                <w:sz w:val="24"/>
                <w:szCs w:val="24"/>
              </w:rPr>
            </w:pPr>
          </w:p>
        </w:tc>
      </w:tr>
    </w:tbl>
    <w:p w14:paraId="252CCDD8" w14:textId="77777777" w:rsidR="00177813" w:rsidRPr="0050768E" w:rsidRDefault="00177813" w:rsidP="00177813">
      <w:pPr>
        <w:spacing w:after="200" w:line="276" w:lineRule="auto"/>
        <w:rPr>
          <w:rFonts w:ascii="Arial" w:hAnsi="Arial" w:cs="Arial"/>
          <w:sz w:val="24"/>
          <w:szCs w:val="24"/>
        </w:rPr>
      </w:pPr>
    </w:p>
    <w:p w14:paraId="42E195CF" w14:textId="77777777" w:rsidR="00653A0F" w:rsidRDefault="00653A0F" w:rsidP="00653A0F">
      <w:pPr>
        <w:rPr>
          <w:rFonts w:ascii="Tahoma" w:hAnsi="Tahoma" w:cs="Tahoma"/>
        </w:rPr>
      </w:pPr>
    </w:p>
    <w:p w14:paraId="633D04D5" w14:textId="77777777" w:rsidR="00D7268E" w:rsidRDefault="00D7268E" w:rsidP="00653A0F">
      <w:pPr>
        <w:rPr>
          <w:rFonts w:ascii="Tahoma" w:hAnsi="Tahoma" w:cs="Tahoma"/>
        </w:rPr>
      </w:pPr>
    </w:p>
    <w:tbl>
      <w:tblPr>
        <w:tblStyle w:val="TableGrid"/>
        <w:tblpPr w:leftFromText="180" w:rightFromText="180" w:vertAnchor="text" w:horzAnchor="margin" w:tblpXSpec="center" w:tblpY="154"/>
        <w:tblW w:w="15417" w:type="dxa"/>
        <w:tblBorders>
          <w:left w:val="none" w:sz="0" w:space="0" w:color="auto"/>
        </w:tblBorders>
        <w:tblLayout w:type="fixed"/>
        <w:tblLook w:val="04A0" w:firstRow="1" w:lastRow="0" w:firstColumn="1" w:lastColumn="0" w:noHBand="0" w:noVBand="1"/>
      </w:tblPr>
      <w:tblGrid>
        <w:gridCol w:w="4928"/>
        <w:gridCol w:w="6833"/>
        <w:gridCol w:w="1275"/>
        <w:gridCol w:w="1134"/>
        <w:gridCol w:w="1247"/>
      </w:tblGrid>
      <w:tr w:rsidR="00814B35" w:rsidRPr="009B7394" w14:paraId="4E9B347A" w14:textId="77777777" w:rsidTr="2A2EC79A">
        <w:trPr>
          <w:trHeight w:val="284"/>
        </w:trPr>
        <w:tc>
          <w:tcPr>
            <w:tcW w:w="4928" w:type="dxa"/>
            <w:tcBorders>
              <w:left w:val="single" w:sz="4" w:space="0" w:color="auto"/>
              <w:right w:val="nil"/>
            </w:tcBorders>
            <w:shd w:val="clear" w:color="auto" w:fill="D9D9D9" w:themeFill="background1" w:themeFillShade="D9"/>
          </w:tcPr>
          <w:p w14:paraId="36EF4907" w14:textId="77777777" w:rsidR="00814B35" w:rsidRPr="009B7394" w:rsidRDefault="00814B35" w:rsidP="00814B35">
            <w:pPr>
              <w:tabs>
                <w:tab w:val="left" w:pos="426"/>
              </w:tabs>
              <w:rPr>
                <w:rFonts w:ascii="Tahoma" w:hAnsi="Tahoma" w:cs="Tahoma"/>
                <w:b/>
                <w:sz w:val="24"/>
                <w:szCs w:val="24"/>
              </w:rPr>
            </w:pPr>
            <w:r>
              <w:rPr>
                <w:rFonts w:ascii="Tahoma" w:hAnsi="Tahoma" w:cs="Tahoma"/>
                <w:b/>
                <w:szCs w:val="24"/>
              </w:rPr>
              <w:lastRenderedPageBreak/>
              <w:t xml:space="preserve">4.  </w:t>
            </w:r>
            <w:r w:rsidRPr="007F3B22">
              <w:rPr>
                <w:rFonts w:ascii="Tahoma" w:hAnsi="Tahoma" w:cs="Tahoma"/>
                <w:b/>
                <w:sz w:val="24"/>
                <w:szCs w:val="24"/>
              </w:rPr>
              <w:t>Project Manager Next Steps</w:t>
            </w:r>
          </w:p>
        </w:tc>
        <w:tc>
          <w:tcPr>
            <w:tcW w:w="6833" w:type="dxa"/>
            <w:tcBorders>
              <w:left w:val="nil"/>
            </w:tcBorders>
            <w:shd w:val="clear" w:color="auto" w:fill="D9D9D9" w:themeFill="background1" w:themeFillShade="D9"/>
          </w:tcPr>
          <w:p w14:paraId="14D16FBB" w14:textId="77777777" w:rsidR="00814B35" w:rsidRPr="009B7394" w:rsidRDefault="00814B35" w:rsidP="00814B35">
            <w:pPr>
              <w:rPr>
                <w:rFonts w:ascii="Tahoma" w:hAnsi="Tahoma" w:cs="Tahoma"/>
                <w:i/>
              </w:rPr>
            </w:pPr>
          </w:p>
        </w:tc>
        <w:tc>
          <w:tcPr>
            <w:tcW w:w="3656" w:type="dxa"/>
            <w:gridSpan w:val="3"/>
          </w:tcPr>
          <w:p w14:paraId="41B818C6" w14:textId="77777777" w:rsidR="00814B35" w:rsidRPr="007F3B22" w:rsidRDefault="00814B35" w:rsidP="00814B35">
            <w:pPr>
              <w:rPr>
                <w:rFonts w:ascii="Tahoma" w:hAnsi="Tahoma" w:cs="Tahoma"/>
                <w:sz w:val="22"/>
              </w:rPr>
            </w:pPr>
            <w:r w:rsidRPr="007F3B22">
              <w:rPr>
                <w:rFonts w:ascii="Tahoma" w:hAnsi="Tahoma" w:cs="Tahoma"/>
                <w:sz w:val="22"/>
              </w:rPr>
              <w:t>Delete or complete as appropriate</w:t>
            </w:r>
          </w:p>
        </w:tc>
      </w:tr>
      <w:tr w:rsidR="00814B35" w:rsidRPr="009B7394" w14:paraId="2023ADC7" w14:textId="77777777" w:rsidTr="2A2EC79A">
        <w:trPr>
          <w:trHeight w:val="284"/>
        </w:trPr>
        <w:tc>
          <w:tcPr>
            <w:tcW w:w="13036" w:type="dxa"/>
            <w:gridSpan w:val="3"/>
            <w:tcBorders>
              <w:left w:val="single" w:sz="4" w:space="0" w:color="auto"/>
            </w:tcBorders>
          </w:tcPr>
          <w:p w14:paraId="33391047" w14:textId="77777777" w:rsidR="00814B35" w:rsidRPr="007F3B22" w:rsidRDefault="00814B35" w:rsidP="00814B35">
            <w:pPr>
              <w:rPr>
                <w:rFonts w:ascii="Tahoma" w:hAnsi="Tahoma" w:cs="Tahoma"/>
                <w:sz w:val="22"/>
              </w:rPr>
            </w:pPr>
            <w:r w:rsidRPr="007F3B22">
              <w:rPr>
                <w:rFonts w:ascii="Tahoma" w:hAnsi="Tahoma" w:cs="Tahoma"/>
                <w:sz w:val="22"/>
              </w:rPr>
              <w:t xml:space="preserve">Does this Equality Analysis require consultation of 3 or 6 weeks </w:t>
            </w:r>
          </w:p>
        </w:tc>
        <w:tc>
          <w:tcPr>
            <w:tcW w:w="1134" w:type="dxa"/>
            <w:tcBorders>
              <w:bottom w:val="single" w:sz="4" w:space="0" w:color="auto"/>
            </w:tcBorders>
          </w:tcPr>
          <w:p w14:paraId="2F32331C" w14:textId="77777777" w:rsidR="00814B35" w:rsidRPr="007F3B22" w:rsidRDefault="00814B35" w:rsidP="00814B35">
            <w:pPr>
              <w:rPr>
                <w:rFonts w:ascii="Tahoma" w:hAnsi="Tahoma" w:cs="Tahoma"/>
                <w:sz w:val="22"/>
              </w:rPr>
            </w:pPr>
            <w:r w:rsidRPr="007F3B22">
              <w:rPr>
                <w:rFonts w:ascii="Tahoma" w:hAnsi="Tahoma" w:cs="Tahoma"/>
                <w:sz w:val="22"/>
              </w:rPr>
              <w:t>3 weeks</w:t>
            </w:r>
          </w:p>
        </w:tc>
        <w:tc>
          <w:tcPr>
            <w:tcW w:w="1247" w:type="dxa"/>
            <w:tcBorders>
              <w:bottom w:val="single" w:sz="4" w:space="0" w:color="auto"/>
            </w:tcBorders>
          </w:tcPr>
          <w:p w14:paraId="33DF7F4E" w14:textId="77777777" w:rsidR="00814B35" w:rsidRPr="007F3B22" w:rsidRDefault="00814B35" w:rsidP="00814B35">
            <w:pPr>
              <w:rPr>
                <w:rFonts w:ascii="Tahoma" w:hAnsi="Tahoma" w:cs="Tahoma"/>
                <w:sz w:val="22"/>
                <w:szCs w:val="22"/>
              </w:rPr>
            </w:pPr>
          </w:p>
        </w:tc>
      </w:tr>
      <w:tr w:rsidR="00814B35" w:rsidRPr="009B7394" w14:paraId="36586AEB" w14:textId="77777777" w:rsidTr="2A2EC79A">
        <w:trPr>
          <w:trHeight w:val="284"/>
        </w:trPr>
        <w:tc>
          <w:tcPr>
            <w:tcW w:w="13036" w:type="dxa"/>
            <w:gridSpan w:val="3"/>
            <w:tcBorders>
              <w:left w:val="single" w:sz="4" w:space="0" w:color="auto"/>
            </w:tcBorders>
          </w:tcPr>
          <w:p w14:paraId="13CE67FD" w14:textId="77777777" w:rsidR="00814B35" w:rsidRPr="007F3B22" w:rsidRDefault="00814B35" w:rsidP="00814B35">
            <w:pPr>
              <w:rPr>
                <w:rFonts w:ascii="Tahoma" w:hAnsi="Tahoma" w:cs="Tahoma"/>
                <w:sz w:val="22"/>
              </w:rPr>
            </w:pPr>
            <w:r w:rsidRPr="007F3B22">
              <w:rPr>
                <w:rFonts w:ascii="Tahoma" w:hAnsi="Tahoma" w:cs="Tahoma"/>
                <w:sz w:val="22"/>
              </w:rPr>
              <w:t xml:space="preserve">Is further monitoring or engagement required? </w:t>
            </w:r>
          </w:p>
          <w:p w14:paraId="70780D54" w14:textId="77777777" w:rsidR="00814B35" w:rsidRPr="007F3B22" w:rsidRDefault="00814B35" w:rsidP="00814B35">
            <w:pPr>
              <w:rPr>
                <w:rFonts w:ascii="Tahoma" w:hAnsi="Tahoma" w:cs="Tahoma"/>
                <w:sz w:val="22"/>
              </w:rPr>
            </w:pPr>
            <w:r w:rsidRPr="007F3B22">
              <w:rPr>
                <w:rFonts w:ascii="Tahoma" w:hAnsi="Tahoma" w:cs="Tahoma"/>
                <w:sz w:val="22"/>
              </w:rPr>
              <w:t>(in addition to the formal Equality Analysis consultation, e.g. with the Students’ Union, Disability Services, relevant staff groups)</w:t>
            </w:r>
          </w:p>
        </w:tc>
        <w:tc>
          <w:tcPr>
            <w:tcW w:w="1134" w:type="dxa"/>
            <w:tcBorders>
              <w:bottom w:val="single" w:sz="4" w:space="0" w:color="auto"/>
            </w:tcBorders>
          </w:tcPr>
          <w:p w14:paraId="48A4471A" w14:textId="77777777" w:rsidR="00814B35" w:rsidRPr="007F3B22" w:rsidRDefault="00814B35" w:rsidP="00814B35">
            <w:pPr>
              <w:rPr>
                <w:rFonts w:ascii="Tahoma" w:hAnsi="Tahoma" w:cs="Tahoma"/>
                <w:sz w:val="22"/>
                <w:szCs w:val="22"/>
              </w:rPr>
            </w:pPr>
            <w:r w:rsidRPr="5108F0C3">
              <w:rPr>
                <w:rFonts w:ascii="Tahoma" w:hAnsi="Tahoma" w:cs="Tahoma"/>
                <w:b/>
                <w:bCs/>
                <w:sz w:val="22"/>
                <w:szCs w:val="22"/>
              </w:rPr>
              <w:t>Yes</w:t>
            </w:r>
          </w:p>
        </w:tc>
        <w:tc>
          <w:tcPr>
            <w:tcW w:w="1247" w:type="dxa"/>
            <w:tcBorders>
              <w:bottom w:val="single" w:sz="4" w:space="0" w:color="auto"/>
            </w:tcBorders>
          </w:tcPr>
          <w:p w14:paraId="61488663" w14:textId="77777777" w:rsidR="00814B35" w:rsidRPr="007F3B22" w:rsidRDefault="00814B35" w:rsidP="00814B35">
            <w:pPr>
              <w:rPr>
                <w:rFonts w:ascii="Tahoma" w:hAnsi="Tahoma" w:cs="Tahoma"/>
                <w:sz w:val="22"/>
              </w:rPr>
            </w:pPr>
          </w:p>
        </w:tc>
      </w:tr>
      <w:tr w:rsidR="00814B35" w:rsidRPr="009B7394" w14:paraId="2924D41C" w14:textId="77777777" w:rsidTr="2A2EC79A">
        <w:trPr>
          <w:trHeight w:val="284"/>
        </w:trPr>
        <w:tc>
          <w:tcPr>
            <w:tcW w:w="4928" w:type="dxa"/>
            <w:tcBorders>
              <w:left w:val="single" w:sz="4" w:space="0" w:color="auto"/>
              <w:right w:val="single" w:sz="4" w:space="0" w:color="auto"/>
            </w:tcBorders>
          </w:tcPr>
          <w:p w14:paraId="790A82DF" w14:textId="77777777" w:rsidR="00814B35" w:rsidRPr="007F3B22" w:rsidRDefault="00814B35" w:rsidP="00814B35">
            <w:pPr>
              <w:rPr>
                <w:rFonts w:ascii="Tahoma" w:hAnsi="Tahoma" w:cs="Tahoma"/>
                <w:sz w:val="22"/>
              </w:rPr>
            </w:pPr>
            <w:r w:rsidRPr="007F3B22">
              <w:rPr>
                <w:rFonts w:ascii="Tahoma" w:hAnsi="Tahoma" w:cs="Tahoma"/>
                <w:sz w:val="22"/>
              </w:rPr>
              <w:t>What measure / statistic / data will you use to check if the activity has had a positive, negative or neutral outcome?</w:t>
            </w:r>
          </w:p>
        </w:tc>
        <w:tc>
          <w:tcPr>
            <w:tcW w:w="10489" w:type="dxa"/>
            <w:gridSpan w:val="4"/>
            <w:tcBorders>
              <w:left w:val="single" w:sz="4" w:space="0" w:color="auto"/>
              <w:bottom w:val="single" w:sz="4" w:space="0" w:color="auto"/>
            </w:tcBorders>
          </w:tcPr>
          <w:p w14:paraId="234BAC7C" w14:textId="77777777" w:rsidR="00814B35" w:rsidRPr="007F3B22" w:rsidRDefault="00924442" w:rsidP="00924442">
            <w:pPr>
              <w:rPr>
                <w:rFonts w:ascii="Tahoma" w:hAnsi="Tahoma" w:cs="Tahoma"/>
                <w:sz w:val="22"/>
                <w:szCs w:val="22"/>
              </w:rPr>
            </w:pPr>
            <w:r>
              <w:rPr>
                <w:rFonts w:ascii="Tahoma" w:hAnsi="Tahoma" w:cs="Tahoma"/>
                <w:sz w:val="22"/>
                <w:szCs w:val="22"/>
              </w:rPr>
              <w:t>Via feedback received from all stakeholders.</w:t>
            </w:r>
          </w:p>
        </w:tc>
      </w:tr>
      <w:tr w:rsidR="00814B35" w:rsidRPr="009B7394" w14:paraId="4DE0EC64" w14:textId="77777777" w:rsidTr="2A2EC79A">
        <w:trPr>
          <w:trHeight w:val="284"/>
        </w:trPr>
        <w:tc>
          <w:tcPr>
            <w:tcW w:w="4928" w:type="dxa"/>
            <w:tcBorders>
              <w:left w:val="single" w:sz="4" w:space="0" w:color="auto"/>
              <w:right w:val="single" w:sz="4" w:space="0" w:color="auto"/>
            </w:tcBorders>
          </w:tcPr>
          <w:p w14:paraId="04E9FF75" w14:textId="77777777" w:rsidR="00814B35" w:rsidRPr="007F3B22" w:rsidRDefault="00814B35" w:rsidP="00814B35">
            <w:pPr>
              <w:rPr>
                <w:rFonts w:ascii="Tahoma" w:hAnsi="Tahoma" w:cs="Tahoma"/>
                <w:sz w:val="22"/>
              </w:rPr>
            </w:pPr>
            <w:r w:rsidRPr="007F3B22">
              <w:rPr>
                <w:rFonts w:ascii="Tahoma" w:hAnsi="Tahoma" w:cs="Tahoma"/>
                <w:sz w:val="22"/>
              </w:rPr>
              <w:t>When will you review this Equality Analysis?</w:t>
            </w:r>
          </w:p>
        </w:tc>
        <w:tc>
          <w:tcPr>
            <w:tcW w:w="10489" w:type="dxa"/>
            <w:gridSpan w:val="4"/>
            <w:tcBorders>
              <w:left w:val="single" w:sz="4" w:space="0" w:color="auto"/>
            </w:tcBorders>
          </w:tcPr>
          <w:p w14:paraId="1FF9D158" w14:textId="77777777" w:rsidR="00814B35" w:rsidRPr="007F3B22" w:rsidRDefault="00814B35" w:rsidP="00924442">
            <w:pPr>
              <w:rPr>
                <w:rFonts w:ascii="Tahoma" w:hAnsi="Tahoma" w:cs="Tahoma"/>
                <w:sz w:val="22"/>
                <w:szCs w:val="22"/>
              </w:rPr>
            </w:pPr>
            <w:r>
              <w:rPr>
                <w:rFonts w:ascii="Tahoma" w:hAnsi="Tahoma" w:cs="Tahoma"/>
                <w:sz w:val="22"/>
                <w:szCs w:val="22"/>
              </w:rPr>
              <w:t xml:space="preserve">During the consultation period the </w:t>
            </w:r>
            <w:r w:rsidR="00924442">
              <w:rPr>
                <w:rFonts w:ascii="Tahoma" w:hAnsi="Tahoma" w:cs="Tahoma"/>
                <w:sz w:val="22"/>
                <w:szCs w:val="22"/>
              </w:rPr>
              <w:t>management team</w:t>
            </w:r>
            <w:r>
              <w:rPr>
                <w:rFonts w:ascii="Tahoma" w:hAnsi="Tahoma" w:cs="Tahoma"/>
                <w:sz w:val="22"/>
                <w:szCs w:val="22"/>
              </w:rPr>
              <w:t xml:space="preserve"> will consider the EA on a continuous basis</w:t>
            </w:r>
          </w:p>
        </w:tc>
      </w:tr>
    </w:tbl>
    <w:p w14:paraId="48D9A6D9" w14:textId="77777777" w:rsidR="00D7268E" w:rsidRPr="007F545A" w:rsidRDefault="00D7268E" w:rsidP="00653A0F">
      <w:pPr>
        <w:rPr>
          <w:rFonts w:ascii="Tahoma" w:hAnsi="Tahoma" w:cs="Tahoma"/>
        </w:rPr>
      </w:pPr>
    </w:p>
    <w:p w14:paraId="60E2A999" w14:textId="77777777" w:rsidR="00653A0F" w:rsidRDefault="00653A0F" w:rsidP="00653A0F">
      <w:pPr>
        <w:rPr>
          <w:rFonts w:ascii="Tahoma" w:hAnsi="Tahoma" w:cs="Tahoma"/>
        </w:rPr>
      </w:pPr>
    </w:p>
    <w:tbl>
      <w:tblPr>
        <w:tblStyle w:val="TableGrid"/>
        <w:tblW w:w="15446" w:type="dxa"/>
        <w:tblInd w:w="-752" w:type="dxa"/>
        <w:tblLook w:val="04A0" w:firstRow="1" w:lastRow="0" w:firstColumn="1" w:lastColumn="0" w:noHBand="0" w:noVBand="1"/>
      </w:tblPr>
      <w:tblGrid>
        <w:gridCol w:w="4390"/>
        <w:gridCol w:w="6662"/>
        <w:gridCol w:w="1276"/>
        <w:gridCol w:w="3118"/>
      </w:tblGrid>
      <w:tr w:rsidR="00653A0F" w14:paraId="48562667" w14:textId="77777777" w:rsidTr="2A2EC79A">
        <w:tc>
          <w:tcPr>
            <w:tcW w:w="15446" w:type="dxa"/>
            <w:gridSpan w:val="4"/>
            <w:shd w:val="clear" w:color="auto" w:fill="D9D9D9" w:themeFill="background1" w:themeFillShade="D9"/>
          </w:tcPr>
          <w:p w14:paraId="72913975" w14:textId="77777777" w:rsidR="00653A0F" w:rsidRDefault="00653A0F" w:rsidP="00A67176">
            <w:pPr>
              <w:rPr>
                <w:rFonts w:ascii="Tahoma" w:hAnsi="Tahoma" w:cs="Tahoma"/>
              </w:rPr>
            </w:pPr>
            <w:r>
              <w:rPr>
                <w:rFonts w:ascii="Tahoma" w:hAnsi="Tahoma" w:cs="Tahoma"/>
                <w:b/>
              </w:rPr>
              <w:t>5</w:t>
            </w:r>
            <w:r w:rsidRPr="007F3B22">
              <w:rPr>
                <w:rFonts w:ascii="Tahoma" w:hAnsi="Tahoma" w:cs="Tahoma"/>
                <w:b/>
                <w:sz w:val="24"/>
              </w:rPr>
              <w:t xml:space="preserve">. </w:t>
            </w:r>
            <w:r>
              <w:rPr>
                <w:rFonts w:ascii="Tahoma" w:hAnsi="Tahoma" w:cs="Tahoma"/>
                <w:b/>
                <w:sz w:val="24"/>
              </w:rPr>
              <w:t>Equality and Diversity Unit Review</w:t>
            </w:r>
          </w:p>
        </w:tc>
      </w:tr>
      <w:tr w:rsidR="00653A0F" w14:paraId="6899FCFD" w14:textId="77777777" w:rsidTr="2A2EC79A">
        <w:tc>
          <w:tcPr>
            <w:tcW w:w="15446" w:type="dxa"/>
            <w:gridSpan w:val="4"/>
          </w:tcPr>
          <w:p w14:paraId="2C0C22A6" w14:textId="77777777" w:rsidR="00653A0F" w:rsidRPr="00595560" w:rsidRDefault="00653A0F" w:rsidP="00A67176">
            <w:pPr>
              <w:rPr>
                <w:rFonts w:ascii="Tahoma" w:hAnsi="Tahoma" w:cs="Tahoma"/>
                <w:sz w:val="22"/>
              </w:rPr>
            </w:pPr>
            <w:r w:rsidRPr="00595560">
              <w:rPr>
                <w:rFonts w:ascii="Tahoma" w:hAnsi="Tahoma" w:cs="Tahoma"/>
                <w:sz w:val="22"/>
              </w:rPr>
              <w:t>The Equality and Diversity Unit has reviewed this Equality Analysis and is satisfied that it is ready for formal consultation</w:t>
            </w:r>
          </w:p>
        </w:tc>
      </w:tr>
      <w:tr w:rsidR="00653A0F" w14:paraId="766A2021" w14:textId="77777777" w:rsidTr="2A2EC79A">
        <w:tc>
          <w:tcPr>
            <w:tcW w:w="4390" w:type="dxa"/>
          </w:tcPr>
          <w:p w14:paraId="768B6912" w14:textId="77777777" w:rsidR="00653A0F" w:rsidRDefault="00653A0F" w:rsidP="00A67176">
            <w:pPr>
              <w:rPr>
                <w:rFonts w:ascii="Tahoma" w:hAnsi="Tahoma" w:cs="Tahoma"/>
              </w:rPr>
            </w:pPr>
            <w:r w:rsidRPr="00595560">
              <w:rPr>
                <w:rFonts w:ascii="Tahoma" w:hAnsi="Tahoma" w:cs="Tahoma"/>
                <w:sz w:val="22"/>
              </w:rPr>
              <w:t>Equality and Diversity Unit representative</w:t>
            </w:r>
          </w:p>
        </w:tc>
        <w:tc>
          <w:tcPr>
            <w:tcW w:w="6662" w:type="dxa"/>
          </w:tcPr>
          <w:p w14:paraId="5D4ADEB5" w14:textId="3DE1EBCF" w:rsidR="00653A0F" w:rsidRDefault="006E188A" w:rsidP="6AB1A048">
            <w:pPr>
              <w:rPr>
                <w:rFonts w:ascii="Tahoma" w:hAnsi="Tahoma" w:cs="Tahoma"/>
                <w:sz w:val="22"/>
                <w:szCs w:val="22"/>
              </w:rPr>
            </w:pPr>
            <w:r>
              <w:rPr>
                <w:rFonts w:ascii="Tahoma" w:hAnsi="Tahoma" w:cs="Tahoma"/>
                <w:sz w:val="22"/>
                <w:szCs w:val="22"/>
              </w:rPr>
              <w:t>Bek Rengel</w:t>
            </w:r>
          </w:p>
          <w:p w14:paraId="1C4EB9AC" w14:textId="77777777" w:rsidR="00653A0F" w:rsidRPr="00595560" w:rsidRDefault="00653A0F" w:rsidP="2A2EC79A">
            <w:pPr>
              <w:rPr>
                <w:rFonts w:ascii="Tahoma" w:hAnsi="Tahoma" w:cs="Tahoma"/>
                <w:sz w:val="22"/>
                <w:szCs w:val="22"/>
              </w:rPr>
            </w:pPr>
          </w:p>
        </w:tc>
        <w:tc>
          <w:tcPr>
            <w:tcW w:w="1276" w:type="dxa"/>
          </w:tcPr>
          <w:p w14:paraId="1335AEE3" w14:textId="77777777" w:rsidR="00653A0F" w:rsidRPr="00595560" w:rsidRDefault="00653A0F" w:rsidP="00A67176">
            <w:pPr>
              <w:rPr>
                <w:rFonts w:ascii="Tahoma" w:hAnsi="Tahoma" w:cs="Tahoma"/>
                <w:sz w:val="22"/>
              </w:rPr>
            </w:pPr>
            <w:r w:rsidRPr="00595560">
              <w:rPr>
                <w:rFonts w:ascii="Tahoma" w:hAnsi="Tahoma" w:cs="Tahoma"/>
                <w:sz w:val="22"/>
              </w:rPr>
              <w:t>Date</w:t>
            </w:r>
          </w:p>
        </w:tc>
        <w:tc>
          <w:tcPr>
            <w:tcW w:w="3118" w:type="dxa"/>
          </w:tcPr>
          <w:p w14:paraId="0D83052C" w14:textId="1AD17E87" w:rsidR="00653A0F" w:rsidRPr="00595560" w:rsidRDefault="006E188A" w:rsidP="6AB1A048">
            <w:pPr>
              <w:rPr>
                <w:rFonts w:ascii="Tahoma" w:hAnsi="Tahoma" w:cs="Tahoma"/>
                <w:sz w:val="22"/>
                <w:szCs w:val="22"/>
              </w:rPr>
            </w:pPr>
            <w:r>
              <w:rPr>
                <w:rFonts w:ascii="Tahoma" w:hAnsi="Tahoma" w:cs="Tahoma"/>
                <w:sz w:val="22"/>
                <w:szCs w:val="22"/>
              </w:rPr>
              <w:t>08/02/2024</w:t>
            </w:r>
          </w:p>
        </w:tc>
      </w:tr>
    </w:tbl>
    <w:p w14:paraId="605F8633" w14:textId="77777777" w:rsidR="00653A0F" w:rsidRDefault="00653A0F" w:rsidP="00653A0F">
      <w:pPr>
        <w:rPr>
          <w:rFonts w:ascii="Tahoma" w:hAnsi="Tahoma" w:cs="Tahoma"/>
        </w:rPr>
      </w:pPr>
    </w:p>
    <w:tbl>
      <w:tblPr>
        <w:tblStyle w:val="TableGrid"/>
        <w:tblW w:w="15446" w:type="dxa"/>
        <w:tblInd w:w="-752" w:type="dxa"/>
        <w:tblLook w:val="04A0" w:firstRow="1" w:lastRow="0" w:firstColumn="1" w:lastColumn="0" w:noHBand="0" w:noVBand="1"/>
      </w:tblPr>
      <w:tblGrid>
        <w:gridCol w:w="7578"/>
        <w:gridCol w:w="7868"/>
      </w:tblGrid>
      <w:tr w:rsidR="00653A0F" w:rsidRPr="00DD0AA4" w14:paraId="2B5C33B6" w14:textId="77777777" w:rsidTr="3156E549">
        <w:tc>
          <w:tcPr>
            <w:tcW w:w="15446" w:type="dxa"/>
            <w:gridSpan w:val="2"/>
            <w:shd w:val="clear" w:color="auto" w:fill="D9D9D9" w:themeFill="background1" w:themeFillShade="D9"/>
          </w:tcPr>
          <w:p w14:paraId="4BAC483D" w14:textId="77777777" w:rsidR="00653A0F" w:rsidRPr="00DD0AA4" w:rsidRDefault="00653A0F" w:rsidP="00A67176">
            <w:pPr>
              <w:rPr>
                <w:rFonts w:ascii="Tahoma" w:hAnsi="Tahoma" w:cs="Tahoma"/>
                <w:b/>
              </w:rPr>
            </w:pPr>
            <w:r>
              <w:rPr>
                <w:rFonts w:ascii="Tahoma" w:hAnsi="Tahoma" w:cs="Tahoma"/>
                <w:b/>
              </w:rPr>
              <w:t>6</w:t>
            </w:r>
            <w:r w:rsidRPr="007F3B22">
              <w:rPr>
                <w:rFonts w:ascii="Tahoma" w:hAnsi="Tahoma" w:cs="Tahoma"/>
                <w:b/>
                <w:sz w:val="24"/>
              </w:rPr>
              <w:t>. Faculty/Service/ Departmental Sign off</w:t>
            </w:r>
          </w:p>
        </w:tc>
      </w:tr>
      <w:tr w:rsidR="00653A0F" w:rsidRPr="00DD0AA4" w14:paraId="179214DE" w14:textId="77777777" w:rsidTr="3156E549">
        <w:tc>
          <w:tcPr>
            <w:tcW w:w="15446" w:type="dxa"/>
            <w:gridSpan w:val="2"/>
          </w:tcPr>
          <w:p w14:paraId="0B38A802" w14:textId="77777777" w:rsidR="00653A0F" w:rsidRPr="007F3B22" w:rsidRDefault="00653A0F" w:rsidP="00A67176">
            <w:pPr>
              <w:rPr>
                <w:rFonts w:ascii="Tahoma" w:hAnsi="Tahoma" w:cs="Tahoma"/>
                <w:sz w:val="22"/>
              </w:rPr>
            </w:pPr>
            <w:r w:rsidRPr="007F3B22">
              <w:rPr>
                <w:rFonts w:ascii="Tahoma" w:hAnsi="Tahoma" w:cs="Tahoma"/>
                <w:sz w:val="22"/>
              </w:rPr>
              <w:t>I am satisfied with the results from investigation, consultation and analysis. The progression of this EA will continue to throughout the activity/project and I will ensure that a review is undertaken following the final implementation of the proposal, to assess its actual impact. Any actions or feedback that results as a consequence of ongoing project changes will be monitored and incorporated within the stated processes. Any negative outcomes will be resolved with the appropriate stakeholders identified.</w:t>
            </w:r>
          </w:p>
        </w:tc>
      </w:tr>
      <w:tr w:rsidR="00653A0F" w:rsidRPr="00DD0AA4" w14:paraId="42ACF6E2" w14:textId="77777777" w:rsidTr="3156E549">
        <w:tc>
          <w:tcPr>
            <w:tcW w:w="7578" w:type="dxa"/>
          </w:tcPr>
          <w:p w14:paraId="5A374EB5" w14:textId="77777777" w:rsidR="00653A0F" w:rsidRPr="007F3B22" w:rsidRDefault="00653A0F" w:rsidP="00A67176">
            <w:pPr>
              <w:rPr>
                <w:rFonts w:ascii="Tahoma" w:hAnsi="Tahoma" w:cs="Tahoma"/>
                <w:sz w:val="22"/>
              </w:rPr>
            </w:pPr>
            <w:r w:rsidRPr="007F3B22">
              <w:rPr>
                <w:rFonts w:ascii="Tahoma" w:hAnsi="Tahoma" w:cs="Tahoma"/>
                <w:sz w:val="22"/>
              </w:rPr>
              <w:t>Faculty Dean / Head of Department / Head of Service</w:t>
            </w:r>
          </w:p>
        </w:tc>
        <w:tc>
          <w:tcPr>
            <w:tcW w:w="7868" w:type="dxa"/>
          </w:tcPr>
          <w:p w14:paraId="16D3493A" w14:textId="77777777" w:rsidR="00653A0F" w:rsidRPr="007F3B22" w:rsidRDefault="00653A0F" w:rsidP="6AB1A048">
            <w:pPr>
              <w:rPr>
                <w:rFonts w:ascii="Tahoma" w:hAnsi="Tahoma" w:cs="Tahoma"/>
                <w:sz w:val="22"/>
                <w:szCs w:val="22"/>
              </w:rPr>
            </w:pPr>
          </w:p>
        </w:tc>
      </w:tr>
      <w:tr w:rsidR="00653A0F" w:rsidRPr="00DD0AA4" w14:paraId="1376EF6E" w14:textId="77777777" w:rsidTr="3156E549">
        <w:tc>
          <w:tcPr>
            <w:tcW w:w="7578" w:type="dxa"/>
          </w:tcPr>
          <w:p w14:paraId="00881A84" w14:textId="77777777" w:rsidR="00653A0F" w:rsidRPr="007F3B22" w:rsidRDefault="00653A0F" w:rsidP="00A67176">
            <w:pPr>
              <w:rPr>
                <w:rFonts w:ascii="Tahoma" w:hAnsi="Tahoma" w:cs="Tahoma"/>
                <w:sz w:val="22"/>
              </w:rPr>
            </w:pPr>
            <w:r w:rsidRPr="007F3B22">
              <w:rPr>
                <w:rFonts w:ascii="Tahoma" w:hAnsi="Tahoma" w:cs="Tahoma"/>
                <w:sz w:val="22"/>
              </w:rPr>
              <w:t>Faculty / Department / Service</w:t>
            </w:r>
          </w:p>
        </w:tc>
        <w:tc>
          <w:tcPr>
            <w:tcW w:w="7868" w:type="dxa"/>
          </w:tcPr>
          <w:p w14:paraId="006DE857" w14:textId="77777777" w:rsidR="00653A0F" w:rsidRPr="007F3B22" w:rsidRDefault="00653A0F" w:rsidP="00924442">
            <w:pPr>
              <w:rPr>
                <w:rFonts w:ascii="Tahoma" w:hAnsi="Tahoma" w:cs="Tahoma"/>
                <w:sz w:val="22"/>
              </w:rPr>
            </w:pPr>
          </w:p>
        </w:tc>
      </w:tr>
      <w:tr w:rsidR="00653A0F" w:rsidRPr="00DD0AA4" w14:paraId="4267385E" w14:textId="77777777" w:rsidTr="3156E549">
        <w:tc>
          <w:tcPr>
            <w:tcW w:w="7578" w:type="dxa"/>
          </w:tcPr>
          <w:p w14:paraId="54CC192D" w14:textId="77777777" w:rsidR="00653A0F" w:rsidRPr="007F3B22" w:rsidRDefault="00653A0F" w:rsidP="00A67176">
            <w:pPr>
              <w:rPr>
                <w:rFonts w:ascii="Tahoma" w:hAnsi="Tahoma" w:cs="Tahoma"/>
                <w:sz w:val="22"/>
              </w:rPr>
            </w:pPr>
            <w:r w:rsidRPr="007F3B22">
              <w:rPr>
                <w:rFonts w:ascii="Tahoma" w:hAnsi="Tahoma" w:cs="Tahoma"/>
                <w:sz w:val="22"/>
              </w:rPr>
              <w:t>Date</w:t>
            </w:r>
          </w:p>
        </w:tc>
        <w:tc>
          <w:tcPr>
            <w:tcW w:w="7868" w:type="dxa"/>
          </w:tcPr>
          <w:p w14:paraId="34EEA61B" w14:textId="77777777" w:rsidR="00653A0F" w:rsidRPr="007F3B22" w:rsidRDefault="00653A0F" w:rsidP="00924442">
            <w:pPr>
              <w:rPr>
                <w:rFonts w:ascii="Tahoma" w:hAnsi="Tahoma" w:cs="Tahoma"/>
                <w:sz w:val="22"/>
                <w:szCs w:val="22"/>
              </w:rPr>
            </w:pPr>
          </w:p>
        </w:tc>
      </w:tr>
    </w:tbl>
    <w:p w14:paraId="0CEA50D5" w14:textId="77777777" w:rsidR="00653A0F" w:rsidRDefault="00653A0F" w:rsidP="00653A0F">
      <w:pPr>
        <w:ind w:right="-1054" w:firstLine="3"/>
        <w:rPr>
          <w:rFonts w:ascii="Tahoma" w:hAnsi="Tahoma" w:cs="Tahoma"/>
          <w:b/>
          <w:bCs/>
        </w:rPr>
      </w:pPr>
    </w:p>
    <w:p w14:paraId="142BB753" w14:textId="77777777" w:rsidR="00814B35" w:rsidRDefault="00814B35" w:rsidP="00653A0F">
      <w:pPr>
        <w:ind w:right="-1054" w:firstLine="3"/>
        <w:rPr>
          <w:rFonts w:ascii="Tahoma" w:hAnsi="Tahoma" w:cs="Tahoma"/>
          <w:b/>
          <w:bCs/>
        </w:rPr>
      </w:pPr>
    </w:p>
    <w:p w14:paraId="6C24AA9D" w14:textId="77777777" w:rsidR="00814B35" w:rsidRDefault="00814B35" w:rsidP="00653A0F">
      <w:pPr>
        <w:ind w:right="-1054" w:firstLine="3"/>
        <w:rPr>
          <w:rFonts w:ascii="Tahoma" w:hAnsi="Tahoma" w:cs="Tahoma"/>
          <w:b/>
          <w:bCs/>
        </w:rPr>
      </w:pPr>
    </w:p>
    <w:p w14:paraId="55B24378" w14:textId="77777777" w:rsidR="00814B35" w:rsidRPr="00D87456" w:rsidRDefault="00814B35" w:rsidP="00653A0F">
      <w:pPr>
        <w:ind w:right="-1054" w:firstLine="3"/>
        <w:rPr>
          <w:rFonts w:ascii="Tahoma" w:hAnsi="Tahoma" w:cs="Tahoma"/>
          <w:b/>
          <w:bCs/>
        </w:rPr>
      </w:pPr>
    </w:p>
    <w:tbl>
      <w:tblPr>
        <w:tblStyle w:val="TableGrid"/>
        <w:tblW w:w="15446" w:type="dxa"/>
        <w:tblInd w:w="-752" w:type="dxa"/>
        <w:tblLook w:val="04A0" w:firstRow="1" w:lastRow="0" w:firstColumn="1" w:lastColumn="0" w:noHBand="0" w:noVBand="1"/>
      </w:tblPr>
      <w:tblGrid>
        <w:gridCol w:w="7578"/>
        <w:gridCol w:w="7868"/>
      </w:tblGrid>
      <w:tr w:rsidR="00653A0F" w:rsidRPr="00D87456" w14:paraId="693CFCED" w14:textId="77777777" w:rsidTr="00814B35">
        <w:tc>
          <w:tcPr>
            <w:tcW w:w="15446" w:type="dxa"/>
            <w:gridSpan w:val="2"/>
            <w:shd w:val="clear" w:color="auto" w:fill="D9D9D9" w:themeFill="background1" w:themeFillShade="D9"/>
          </w:tcPr>
          <w:p w14:paraId="32D324F1" w14:textId="77777777" w:rsidR="00653A0F" w:rsidRPr="00D87456" w:rsidRDefault="00653A0F" w:rsidP="00A67176">
            <w:pPr>
              <w:ind w:right="-1054"/>
              <w:rPr>
                <w:rFonts w:ascii="Tahoma" w:hAnsi="Tahoma" w:cs="Tahoma"/>
                <w:b/>
                <w:bCs/>
              </w:rPr>
            </w:pPr>
            <w:r>
              <w:rPr>
                <w:rFonts w:ascii="Tahoma" w:hAnsi="Tahoma" w:cs="Tahoma"/>
                <w:b/>
                <w:bCs/>
              </w:rPr>
              <w:lastRenderedPageBreak/>
              <w:t xml:space="preserve">7. </w:t>
            </w:r>
            <w:r w:rsidRPr="007F3B22">
              <w:rPr>
                <w:rFonts w:ascii="Tahoma" w:hAnsi="Tahoma" w:cs="Tahoma"/>
                <w:b/>
                <w:bCs/>
                <w:sz w:val="24"/>
              </w:rPr>
              <w:t>So what?</w:t>
            </w:r>
          </w:p>
        </w:tc>
      </w:tr>
      <w:tr w:rsidR="00653A0F" w:rsidRPr="00D87456" w14:paraId="2C1C7FA4" w14:textId="77777777" w:rsidTr="00814B35">
        <w:tc>
          <w:tcPr>
            <w:tcW w:w="15446" w:type="dxa"/>
            <w:gridSpan w:val="2"/>
            <w:tcBorders>
              <w:bottom w:val="single" w:sz="4" w:space="0" w:color="auto"/>
            </w:tcBorders>
          </w:tcPr>
          <w:p w14:paraId="63C005F5" w14:textId="77777777" w:rsidR="00653A0F" w:rsidRPr="007F3B22" w:rsidRDefault="00653A0F" w:rsidP="00A67176">
            <w:pPr>
              <w:ind w:right="-1054"/>
              <w:rPr>
                <w:rFonts w:ascii="Tahoma" w:hAnsi="Tahoma" w:cs="Tahoma"/>
                <w:sz w:val="22"/>
                <w:szCs w:val="22"/>
              </w:rPr>
            </w:pPr>
            <w:r w:rsidRPr="61844C8F">
              <w:rPr>
                <w:rFonts w:ascii="Tahoma" w:hAnsi="Tahoma" w:cs="Tahoma"/>
                <w:sz w:val="22"/>
                <w:szCs w:val="22"/>
              </w:rPr>
              <w:t xml:space="preserve">Consultation and engagement feedback are extremely important in Equality Analysis. Listening to student and staff voices and acting on their feedback </w:t>
            </w:r>
          </w:p>
          <w:p w14:paraId="58B17D7E" w14:textId="77777777" w:rsidR="00653A0F" w:rsidRDefault="00653A0F" w:rsidP="00A67176">
            <w:pPr>
              <w:ind w:right="-1054"/>
              <w:rPr>
                <w:rFonts w:ascii="Tahoma" w:hAnsi="Tahoma" w:cs="Tahoma"/>
                <w:b/>
                <w:bCs/>
                <w:sz w:val="22"/>
              </w:rPr>
            </w:pPr>
            <w:r w:rsidRPr="007F3B22">
              <w:rPr>
                <w:rFonts w:ascii="Tahoma" w:hAnsi="Tahoma" w:cs="Tahoma"/>
                <w:bCs/>
                <w:sz w:val="22"/>
              </w:rPr>
              <w:t xml:space="preserve">mean that activities become fit for purpose for diverse student and staff communities. Complete the ‘You Said, We Did’ table </w:t>
            </w:r>
            <w:r w:rsidRPr="007F3B22">
              <w:rPr>
                <w:rFonts w:ascii="Tahoma" w:hAnsi="Tahoma" w:cs="Tahoma"/>
                <w:b/>
                <w:bCs/>
                <w:sz w:val="22"/>
              </w:rPr>
              <w:t xml:space="preserve">before and after formal </w:t>
            </w:r>
          </w:p>
          <w:p w14:paraId="2C281D6C" w14:textId="77777777" w:rsidR="00653A0F" w:rsidRPr="007F3B22" w:rsidRDefault="00653A0F" w:rsidP="00A67176">
            <w:pPr>
              <w:ind w:right="-1054"/>
              <w:rPr>
                <w:rFonts w:ascii="Tahoma" w:hAnsi="Tahoma" w:cs="Tahoma"/>
                <w:bCs/>
                <w:sz w:val="22"/>
              </w:rPr>
            </w:pPr>
            <w:r w:rsidRPr="007F3B22">
              <w:rPr>
                <w:rFonts w:ascii="Tahoma" w:hAnsi="Tahoma" w:cs="Tahoma"/>
                <w:b/>
                <w:bCs/>
                <w:sz w:val="22"/>
              </w:rPr>
              <w:t>consultation</w:t>
            </w:r>
            <w:r w:rsidRPr="007F3B22">
              <w:rPr>
                <w:rFonts w:ascii="Tahoma" w:hAnsi="Tahoma" w:cs="Tahoma"/>
                <w:bCs/>
                <w:sz w:val="22"/>
              </w:rPr>
              <w:t xml:space="preserve">, and throughout the remaining lifetime of your activity to show the impact of feedback on your activity. The Equality and Diversity Unit </w:t>
            </w:r>
          </w:p>
          <w:p w14:paraId="19FD7920" w14:textId="77777777" w:rsidR="00653A0F" w:rsidRPr="007F3B22" w:rsidRDefault="00653A0F" w:rsidP="00A67176">
            <w:pPr>
              <w:ind w:right="-1054"/>
              <w:rPr>
                <w:rFonts w:ascii="Tahoma" w:hAnsi="Tahoma" w:cs="Tahoma"/>
                <w:b/>
                <w:bCs/>
                <w:sz w:val="22"/>
              </w:rPr>
            </w:pPr>
            <w:r w:rsidRPr="007F3B22">
              <w:rPr>
                <w:rFonts w:ascii="Tahoma" w:hAnsi="Tahoma" w:cs="Tahoma"/>
                <w:bCs/>
                <w:sz w:val="22"/>
              </w:rPr>
              <w:t>will be in touch to gather examples of this feedback to share with equality stakeholders.</w:t>
            </w:r>
          </w:p>
        </w:tc>
      </w:tr>
      <w:tr w:rsidR="00653A0F" w:rsidRPr="00D87456" w14:paraId="52C60F55" w14:textId="77777777" w:rsidTr="00814B35">
        <w:tc>
          <w:tcPr>
            <w:tcW w:w="7578" w:type="dxa"/>
            <w:tcBorders>
              <w:top w:val="single" w:sz="4" w:space="0" w:color="auto"/>
              <w:left w:val="nil"/>
              <w:bottom w:val="single" w:sz="4" w:space="0" w:color="auto"/>
              <w:right w:val="nil"/>
            </w:tcBorders>
          </w:tcPr>
          <w:p w14:paraId="5C598733" w14:textId="77777777" w:rsidR="00653A0F" w:rsidRPr="00D87456" w:rsidRDefault="00653A0F" w:rsidP="00A67176">
            <w:pPr>
              <w:ind w:right="-1054"/>
              <w:jc w:val="center"/>
              <w:rPr>
                <w:rFonts w:ascii="Tahoma" w:hAnsi="Tahoma" w:cs="Tahoma"/>
                <w:b/>
                <w:bCs/>
              </w:rPr>
            </w:pPr>
          </w:p>
        </w:tc>
        <w:tc>
          <w:tcPr>
            <w:tcW w:w="7868" w:type="dxa"/>
            <w:tcBorders>
              <w:top w:val="single" w:sz="4" w:space="0" w:color="auto"/>
              <w:left w:val="nil"/>
              <w:bottom w:val="single" w:sz="4" w:space="0" w:color="auto"/>
              <w:right w:val="nil"/>
            </w:tcBorders>
          </w:tcPr>
          <w:p w14:paraId="71A49A73" w14:textId="77777777" w:rsidR="00653A0F" w:rsidRPr="00D87456" w:rsidRDefault="00653A0F" w:rsidP="00A67176">
            <w:pPr>
              <w:ind w:right="-1054"/>
              <w:jc w:val="center"/>
              <w:rPr>
                <w:rFonts w:ascii="Tahoma" w:hAnsi="Tahoma" w:cs="Tahoma"/>
                <w:b/>
                <w:bCs/>
              </w:rPr>
            </w:pPr>
          </w:p>
        </w:tc>
      </w:tr>
      <w:tr w:rsidR="00653A0F" w:rsidRPr="00D87456" w14:paraId="0979EA5B" w14:textId="77777777" w:rsidTr="00814B35">
        <w:tc>
          <w:tcPr>
            <w:tcW w:w="7578" w:type="dxa"/>
            <w:tcBorders>
              <w:top w:val="single" w:sz="4" w:space="0" w:color="auto"/>
            </w:tcBorders>
          </w:tcPr>
          <w:p w14:paraId="13471CE7" w14:textId="77777777" w:rsidR="00653A0F" w:rsidRPr="00D87456" w:rsidRDefault="00653A0F" w:rsidP="00A67176">
            <w:pPr>
              <w:ind w:right="-1054"/>
              <w:jc w:val="center"/>
              <w:rPr>
                <w:rFonts w:ascii="Tahoma" w:hAnsi="Tahoma" w:cs="Tahoma"/>
                <w:b/>
                <w:bCs/>
              </w:rPr>
            </w:pPr>
            <w:r w:rsidRPr="0048442D">
              <w:rPr>
                <w:rFonts w:ascii="Tahoma" w:hAnsi="Tahoma" w:cs="Tahoma"/>
                <w:b/>
                <w:bCs/>
                <w:sz w:val="24"/>
              </w:rPr>
              <w:t>You said</w:t>
            </w:r>
          </w:p>
        </w:tc>
        <w:tc>
          <w:tcPr>
            <w:tcW w:w="7868" w:type="dxa"/>
            <w:tcBorders>
              <w:top w:val="single" w:sz="4" w:space="0" w:color="auto"/>
            </w:tcBorders>
          </w:tcPr>
          <w:p w14:paraId="2A2C8869" w14:textId="77777777" w:rsidR="00653A0F" w:rsidRPr="00D87456" w:rsidRDefault="00653A0F" w:rsidP="00A67176">
            <w:pPr>
              <w:ind w:right="-1054"/>
              <w:jc w:val="center"/>
              <w:rPr>
                <w:rFonts w:ascii="Tahoma" w:hAnsi="Tahoma" w:cs="Tahoma"/>
                <w:b/>
                <w:bCs/>
              </w:rPr>
            </w:pPr>
            <w:r w:rsidRPr="0048442D">
              <w:rPr>
                <w:rFonts w:ascii="Tahoma" w:hAnsi="Tahoma" w:cs="Tahoma"/>
                <w:b/>
                <w:bCs/>
                <w:sz w:val="24"/>
              </w:rPr>
              <w:t>We did</w:t>
            </w:r>
          </w:p>
        </w:tc>
      </w:tr>
      <w:tr w:rsidR="00653A0F" w:rsidRPr="00D87456" w14:paraId="3E70ADD1" w14:textId="77777777" w:rsidTr="00814B35">
        <w:tc>
          <w:tcPr>
            <w:tcW w:w="7578" w:type="dxa"/>
          </w:tcPr>
          <w:p w14:paraId="2520601B" w14:textId="77777777" w:rsidR="00653A0F" w:rsidRDefault="00653A0F" w:rsidP="00A67176">
            <w:pPr>
              <w:ind w:right="-1054"/>
              <w:rPr>
                <w:rFonts w:ascii="Tahoma" w:hAnsi="Tahoma" w:cs="Tahoma"/>
                <w:b/>
                <w:bCs/>
                <w:sz w:val="22"/>
              </w:rPr>
            </w:pPr>
          </w:p>
          <w:p w14:paraId="6613A461" w14:textId="77777777" w:rsidR="00653A0F" w:rsidRPr="007F3B22" w:rsidRDefault="00653A0F" w:rsidP="00A67176">
            <w:pPr>
              <w:ind w:right="-1054"/>
              <w:rPr>
                <w:rFonts w:ascii="Tahoma" w:hAnsi="Tahoma" w:cs="Tahoma"/>
                <w:b/>
                <w:bCs/>
                <w:sz w:val="22"/>
              </w:rPr>
            </w:pPr>
          </w:p>
        </w:tc>
        <w:tc>
          <w:tcPr>
            <w:tcW w:w="7868" w:type="dxa"/>
          </w:tcPr>
          <w:p w14:paraId="1A95FC66" w14:textId="77777777" w:rsidR="00653A0F" w:rsidRDefault="00653A0F" w:rsidP="00A67176">
            <w:pPr>
              <w:ind w:right="-1054"/>
              <w:rPr>
                <w:rFonts w:ascii="Tahoma" w:hAnsi="Tahoma" w:cs="Tahoma"/>
                <w:b/>
                <w:bCs/>
                <w:sz w:val="22"/>
              </w:rPr>
            </w:pPr>
          </w:p>
          <w:p w14:paraId="0700A2C2" w14:textId="77777777" w:rsidR="00653A0F" w:rsidRPr="007F3B22" w:rsidRDefault="00653A0F" w:rsidP="00A67176">
            <w:pPr>
              <w:ind w:right="-1054"/>
              <w:rPr>
                <w:rFonts w:ascii="Tahoma" w:hAnsi="Tahoma" w:cs="Tahoma"/>
                <w:b/>
                <w:bCs/>
                <w:sz w:val="22"/>
              </w:rPr>
            </w:pPr>
          </w:p>
        </w:tc>
      </w:tr>
      <w:tr w:rsidR="00653A0F" w:rsidRPr="00D87456" w14:paraId="5ED59396" w14:textId="77777777" w:rsidTr="00814B35">
        <w:tc>
          <w:tcPr>
            <w:tcW w:w="7578" w:type="dxa"/>
          </w:tcPr>
          <w:p w14:paraId="03C8ED64" w14:textId="77777777" w:rsidR="00653A0F" w:rsidRDefault="00653A0F" w:rsidP="00A67176">
            <w:pPr>
              <w:ind w:right="-1054"/>
              <w:rPr>
                <w:rFonts w:ascii="Tahoma" w:hAnsi="Tahoma" w:cs="Tahoma"/>
                <w:b/>
                <w:bCs/>
                <w:sz w:val="22"/>
              </w:rPr>
            </w:pPr>
          </w:p>
          <w:p w14:paraId="4E47CD39" w14:textId="77777777" w:rsidR="00653A0F" w:rsidRPr="007F3B22" w:rsidRDefault="00653A0F" w:rsidP="00A67176">
            <w:pPr>
              <w:ind w:right="-1054"/>
              <w:rPr>
                <w:rFonts w:ascii="Tahoma" w:hAnsi="Tahoma" w:cs="Tahoma"/>
                <w:b/>
                <w:bCs/>
                <w:sz w:val="22"/>
              </w:rPr>
            </w:pPr>
          </w:p>
        </w:tc>
        <w:tc>
          <w:tcPr>
            <w:tcW w:w="7868" w:type="dxa"/>
          </w:tcPr>
          <w:p w14:paraId="3398F0E1" w14:textId="77777777" w:rsidR="00653A0F" w:rsidRDefault="00653A0F" w:rsidP="00A67176">
            <w:pPr>
              <w:ind w:right="-1054"/>
              <w:rPr>
                <w:rFonts w:ascii="Tahoma" w:hAnsi="Tahoma" w:cs="Tahoma"/>
                <w:b/>
                <w:bCs/>
                <w:sz w:val="22"/>
              </w:rPr>
            </w:pPr>
          </w:p>
          <w:p w14:paraId="0D5DB42B" w14:textId="77777777" w:rsidR="00653A0F" w:rsidRPr="007F3B22" w:rsidRDefault="00653A0F" w:rsidP="00A67176">
            <w:pPr>
              <w:ind w:right="-1054"/>
              <w:rPr>
                <w:rFonts w:ascii="Tahoma" w:hAnsi="Tahoma" w:cs="Tahoma"/>
                <w:b/>
                <w:bCs/>
                <w:sz w:val="22"/>
              </w:rPr>
            </w:pPr>
          </w:p>
        </w:tc>
      </w:tr>
      <w:tr w:rsidR="00653A0F" w:rsidRPr="00D87456" w14:paraId="19A4D421" w14:textId="77777777" w:rsidTr="00814B35">
        <w:tc>
          <w:tcPr>
            <w:tcW w:w="7578" w:type="dxa"/>
          </w:tcPr>
          <w:p w14:paraId="428BC3A6" w14:textId="77777777" w:rsidR="00653A0F" w:rsidRDefault="00653A0F" w:rsidP="00A67176">
            <w:pPr>
              <w:ind w:right="-1054"/>
              <w:rPr>
                <w:rFonts w:ascii="Tahoma" w:hAnsi="Tahoma" w:cs="Tahoma"/>
                <w:b/>
                <w:bCs/>
                <w:sz w:val="22"/>
              </w:rPr>
            </w:pPr>
          </w:p>
          <w:p w14:paraId="06DD8F33" w14:textId="77777777" w:rsidR="00653A0F" w:rsidRPr="007F3B22" w:rsidRDefault="00653A0F" w:rsidP="00A67176">
            <w:pPr>
              <w:ind w:right="-1054"/>
              <w:rPr>
                <w:rFonts w:ascii="Tahoma" w:hAnsi="Tahoma" w:cs="Tahoma"/>
                <w:b/>
                <w:bCs/>
                <w:sz w:val="22"/>
              </w:rPr>
            </w:pPr>
          </w:p>
        </w:tc>
        <w:tc>
          <w:tcPr>
            <w:tcW w:w="7868" w:type="dxa"/>
          </w:tcPr>
          <w:p w14:paraId="7CCB4D79" w14:textId="77777777" w:rsidR="00653A0F" w:rsidRDefault="00653A0F" w:rsidP="00A67176">
            <w:pPr>
              <w:ind w:right="-1054"/>
              <w:rPr>
                <w:rFonts w:ascii="Tahoma" w:hAnsi="Tahoma" w:cs="Tahoma"/>
                <w:b/>
                <w:bCs/>
                <w:sz w:val="22"/>
              </w:rPr>
            </w:pPr>
          </w:p>
          <w:p w14:paraId="1E6812C5" w14:textId="77777777" w:rsidR="00653A0F" w:rsidRPr="007F3B22" w:rsidRDefault="00653A0F" w:rsidP="00A67176">
            <w:pPr>
              <w:ind w:right="-1054"/>
              <w:rPr>
                <w:rFonts w:ascii="Tahoma" w:hAnsi="Tahoma" w:cs="Tahoma"/>
                <w:b/>
                <w:bCs/>
                <w:sz w:val="22"/>
              </w:rPr>
            </w:pPr>
          </w:p>
        </w:tc>
      </w:tr>
    </w:tbl>
    <w:p w14:paraId="636AB12E" w14:textId="77777777" w:rsidR="00653A0F" w:rsidRDefault="00653A0F" w:rsidP="00653A0F">
      <w:pPr>
        <w:ind w:right="-1054" w:firstLine="3"/>
        <w:jc w:val="center"/>
        <w:rPr>
          <w:rFonts w:ascii="Tahoma" w:hAnsi="Tahoma" w:cs="Tahoma"/>
          <w:b/>
          <w:bCs/>
          <w:sz w:val="28"/>
        </w:rPr>
      </w:pPr>
    </w:p>
    <w:p w14:paraId="0F1C1E96" w14:textId="77777777" w:rsidR="00653A0F" w:rsidRPr="00A2177C" w:rsidRDefault="00653A0F" w:rsidP="00653A0F">
      <w:pPr>
        <w:ind w:right="-1054" w:firstLine="3"/>
        <w:jc w:val="center"/>
        <w:rPr>
          <w:rStyle w:val="Hyperlink"/>
          <w:rFonts w:ascii="Tahoma" w:hAnsi="Tahoma" w:cs="Tahoma"/>
          <w:b/>
          <w:bCs/>
          <w:sz w:val="28"/>
        </w:rPr>
      </w:pPr>
      <w:r w:rsidRPr="00A2177C">
        <w:rPr>
          <w:rFonts w:ascii="Tahoma" w:hAnsi="Tahoma" w:cs="Tahoma"/>
          <w:b/>
          <w:bCs/>
          <w:sz w:val="28"/>
        </w:rPr>
        <w:t xml:space="preserve">Please forward an electronic copy to the E&amp;D Unit by emailing </w:t>
      </w:r>
      <w:hyperlink r:id="rId15" w:history="1">
        <w:r w:rsidRPr="00A2177C">
          <w:rPr>
            <w:rStyle w:val="Hyperlink"/>
            <w:rFonts w:ascii="Tahoma" w:hAnsi="Tahoma" w:cs="Tahoma"/>
            <w:b/>
            <w:bCs/>
            <w:sz w:val="28"/>
          </w:rPr>
          <w:t>EqualityandDiversityUnit@uwe.ac.uk</w:t>
        </w:r>
      </w:hyperlink>
    </w:p>
    <w:p w14:paraId="44CE110C" w14:textId="77777777" w:rsidR="00653A0F" w:rsidRDefault="00653A0F" w:rsidP="00653A0F">
      <w:pPr>
        <w:ind w:firstLine="3"/>
        <w:jc w:val="center"/>
        <w:rPr>
          <w:rFonts w:ascii="Tahoma" w:hAnsi="Tahoma" w:cs="Tahoma"/>
          <w:b/>
          <w:bCs/>
        </w:rPr>
      </w:pPr>
      <w:r w:rsidRPr="009B7394">
        <w:rPr>
          <w:rFonts w:ascii="Tahoma" w:hAnsi="Tahoma" w:cs="Tahoma"/>
          <w:b/>
          <w:bCs/>
        </w:rPr>
        <w:t xml:space="preserve">The original signed hard copy and/or electronic copy should be kept with your team for </w:t>
      </w:r>
    </w:p>
    <w:p w14:paraId="3070C7D0" w14:textId="77777777" w:rsidR="00653A0F" w:rsidRDefault="00653A0F" w:rsidP="00653A0F">
      <w:pPr>
        <w:ind w:firstLine="3"/>
        <w:jc w:val="center"/>
        <w:rPr>
          <w:rFonts w:ascii="Tahoma" w:hAnsi="Tahoma" w:cs="Tahoma"/>
          <w:b/>
          <w:bCs/>
        </w:rPr>
      </w:pPr>
      <w:r>
        <w:rPr>
          <w:rFonts w:ascii="Tahoma" w:hAnsi="Tahoma" w:cs="Tahoma"/>
          <w:b/>
          <w:bCs/>
        </w:rPr>
        <w:t>actions, review,</w:t>
      </w:r>
      <w:r w:rsidRPr="009B7394">
        <w:rPr>
          <w:rFonts w:ascii="Tahoma" w:hAnsi="Tahoma" w:cs="Tahoma"/>
          <w:b/>
          <w:bCs/>
        </w:rPr>
        <w:t xml:space="preserve"> and progression of</w:t>
      </w:r>
      <w:r>
        <w:rPr>
          <w:rFonts w:ascii="Tahoma" w:hAnsi="Tahoma" w:cs="Tahoma"/>
          <w:b/>
          <w:bCs/>
        </w:rPr>
        <w:t xml:space="preserve"> Freedom of</w:t>
      </w:r>
      <w:r w:rsidRPr="009B7394">
        <w:rPr>
          <w:rFonts w:ascii="Tahoma" w:hAnsi="Tahoma" w:cs="Tahoma"/>
          <w:b/>
          <w:bCs/>
        </w:rPr>
        <w:t xml:space="preserve"> </w:t>
      </w:r>
      <w:r>
        <w:rPr>
          <w:rFonts w:ascii="Tahoma" w:hAnsi="Tahoma" w:cs="Tahoma"/>
          <w:b/>
          <w:bCs/>
        </w:rPr>
        <w:t>I</w:t>
      </w:r>
      <w:r w:rsidRPr="009B7394">
        <w:rPr>
          <w:rFonts w:ascii="Tahoma" w:hAnsi="Tahoma" w:cs="Tahoma"/>
          <w:b/>
          <w:bCs/>
        </w:rPr>
        <w:t>nformation requests</w:t>
      </w:r>
      <w:r>
        <w:rPr>
          <w:rFonts w:ascii="Tahoma" w:hAnsi="Tahoma" w:cs="Tahoma"/>
          <w:b/>
          <w:bCs/>
        </w:rPr>
        <w:t>.</w:t>
      </w:r>
    </w:p>
    <w:p w14:paraId="71AE30DB" w14:textId="77777777" w:rsidR="00653A0F" w:rsidRPr="009B7394" w:rsidRDefault="00653A0F" w:rsidP="00653A0F">
      <w:pPr>
        <w:ind w:firstLine="3"/>
        <w:rPr>
          <w:rFonts w:ascii="Tahoma" w:hAnsi="Tahoma" w:cs="Tahoma"/>
        </w:rPr>
      </w:pPr>
    </w:p>
    <w:p w14:paraId="42952789" w14:textId="77777777" w:rsidR="001A56BE" w:rsidRDefault="001A56BE" w:rsidP="00653A0F">
      <w:pPr>
        <w:keepNext/>
        <w:keepLines/>
        <w:spacing w:before="40" w:after="0" w:line="240" w:lineRule="auto"/>
        <w:ind w:left="-454"/>
        <w:outlineLvl w:val="1"/>
      </w:pPr>
    </w:p>
    <w:sectPr w:rsidR="001A56BE" w:rsidSect="00492D18">
      <w:footerReference w:type="default" r:id="rId16"/>
      <w:headerReference w:type="first" r:id="rId17"/>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DB48E" w14:textId="77777777" w:rsidR="00492D18" w:rsidRDefault="00492D18">
      <w:pPr>
        <w:spacing w:after="0" w:line="240" w:lineRule="auto"/>
      </w:pPr>
      <w:r>
        <w:separator/>
      </w:r>
    </w:p>
  </w:endnote>
  <w:endnote w:type="continuationSeparator" w:id="0">
    <w:p w14:paraId="509D5C4E" w14:textId="77777777" w:rsidR="00492D18" w:rsidRDefault="00492D18">
      <w:pPr>
        <w:spacing w:after="0" w:line="240" w:lineRule="auto"/>
      </w:pPr>
      <w:r>
        <w:continuationSeparator/>
      </w:r>
    </w:p>
  </w:endnote>
  <w:endnote w:type="continuationNotice" w:id="1">
    <w:p w14:paraId="3509C17A" w14:textId="77777777" w:rsidR="00492D18" w:rsidRDefault="00492D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quot;Arial&quot;,sans-serif">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1504898"/>
      <w:docPartObj>
        <w:docPartGallery w:val="Page Numbers (Bottom of Page)"/>
        <w:docPartUnique/>
      </w:docPartObj>
    </w:sdtPr>
    <w:sdtEndPr>
      <w:rPr>
        <w:noProof/>
      </w:rPr>
    </w:sdtEndPr>
    <w:sdtContent>
      <w:p w14:paraId="5F3FE5C6" w14:textId="3A9E4DF2" w:rsidR="00A67176" w:rsidRDefault="00177813">
        <w:pPr>
          <w:pStyle w:val="Footer"/>
          <w:jc w:val="right"/>
        </w:pPr>
        <w:r>
          <w:fldChar w:fldCharType="begin"/>
        </w:r>
        <w:r>
          <w:instrText xml:space="preserve"> PAGE   \* MERGEFORMAT </w:instrText>
        </w:r>
        <w:r>
          <w:fldChar w:fldCharType="separate"/>
        </w:r>
        <w:r w:rsidR="00B17C28">
          <w:rPr>
            <w:noProof/>
          </w:rPr>
          <w:t>18</w:t>
        </w:r>
        <w:r>
          <w:rPr>
            <w:noProof/>
          </w:rPr>
          <w:fldChar w:fldCharType="end"/>
        </w:r>
      </w:p>
    </w:sdtContent>
  </w:sdt>
  <w:p w14:paraId="315EB92B" w14:textId="77777777" w:rsidR="00A67176" w:rsidRDefault="00A671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D609D" w14:textId="77777777" w:rsidR="00492D18" w:rsidRDefault="00492D18">
      <w:pPr>
        <w:spacing w:after="0" w:line="240" w:lineRule="auto"/>
      </w:pPr>
      <w:r>
        <w:separator/>
      </w:r>
    </w:p>
  </w:footnote>
  <w:footnote w:type="continuationSeparator" w:id="0">
    <w:p w14:paraId="0BF541A1" w14:textId="77777777" w:rsidR="00492D18" w:rsidRDefault="00492D18">
      <w:pPr>
        <w:spacing w:after="0" w:line="240" w:lineRule="auto"/>
      </w:pPr>
      <w:r>
        <w:continuationSeparator/>
      </w:r>
    </w:p>
  </w:footnote>
  <w:footnote w:type="continuationNotice" w:id="1">
    <w:p w14:paraId="6157D213" w14:textId="77777777" w:rsidR="00492D18" w:rsidRDefault="00492D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9BB0E" w14:textId="77777777" w:rsidR="00A67176" w:rsidRPr="009A7E40" w:rsidRDefault="00177813" w:rsidP="00A67176">
    <w:pPr>
      <w:pStyle w:val="Header"/>
    </w:pPr>
    <w:r>
      <w:rPr>
        <w:noProof/>
        <w:lang w:eastAsia="en-GB"/>
      </w:rPr>
      <w:drawing>
        <wp:inline distT="0" distB="0" distL="0" distR="0" wp14:anchorId="6BF23263" wp14:editId="4583F66D">
          <wp:extent cx="1436370" cy="716280"/>
          <wp:effectExtent l="0" t="0" r="0" b="7620"/>
          <wp:docPr id="1" name="Picture 1" descr="UWE Brist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WE_Bristol_RGB_T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6370" cy="716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C2F"/>
    <w:multiLevelType w:val="multilevel"/>
    <w:tmpl w:val="94422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680CC4"/>
    <w:multiLevelType w:val="hybridMultilevel"/>
    <w:tmpl w:val="FFFFFFFF"/>
    <w:lvl w:ilvl="0" w:tplc="A1CA3474">
      <w:start w:val="1"/>
      <w:numFmt w:val="bullet"/>
      <w:lvlText w:val="-"/>
      <w:lvlJc w:val="left"/>
      <w:pPr>
        <w:ind w:left="720" w:hanging="360"/>
      </w:pPr>
      <w:rPr>
        <w:rFonts w:ascii="&quot;Arial&quot;,sans-serif" w:hAnsi="&quot;Arial&quot;,sans-serif" w:hint="default"/>
      </w:rPr>
    </w:lvl>
    <w:lvl w:ilvl="1" w:tplc="9B2457B4">
      <w:start w:val="1"/>
      <w:numFmt w:val="bullet"/>
      <w:lvlText w:val="o"/>
      <w:lvlJc w:val="left"/>
      <w:pPr>
        <w:ind w:left="1440" w:hanging="360"/>
      </w:pPr>
      <w:rPr>
        <w:rFonts w:ascii="Courier New" w:hAnsi="Courier New" w:hint="default"/>
      </w:rPr>
    </w:lvl>
    <w:lvl w:ilvl="2" w:tplc="0128C3DC">
      <w:start w:val="1"/>
      <w:numFmt w:val="bullet"/>
      <w:lvlText w:val=""/>
      <w:lvlJc w:val="left"/>
      <w:pPr>
        <w:ind w:left="2160" w:hanging="360"/>
      </w:pPr>
      <w:rPr>
        <w:rFonts w:ascii="Wingdings" w:hAnsi="Wingdings" w:hint="default"/>
      </w:rPr>
    </w:lvl>
    <w:lvl w:ilvl="3" w:tplc="6A301C6A">
      <w:start w:val="1"/>
      <w:numFmt w:val="bullet"/>
      <w:lvlText w:val=""/>
      <w:lvlJc w:val="left"/>
      <w:pPr>
        <w:ind w:left="2880" w:hanging="360"/>
      </w:pPr>
      <w:rPr>
        <w:rFonts w:ascii="Symbol" w:hAnsi="Symbol" w:hint="default"/>
      </w:rPr>
    </w:lvl>
    <w:lvl w:ilvl="4" w:tplc="8F64554E">
      <w:start w:val="1"/>
      <w:numFmt w:val="bullet"/>
      <w:lvlText w:val="o"/>
      <w:lvlJc w:val="left"/>
      <w:pPr>
        <w:ind w:left="3600" w:hanging="360"/>
      </w:pPr>
      <w:rPr>
        <w:rFonts w:ascii="Courier New" w:hAnsi="Courier New" w:hint="default"/>
      </w:rPr>
    </w:lvl>
    <w:lvl w:ilvl="5" w:tplc="057A7166">
      <w:start w:val="1"/>
      <w:numFmt w:val="bullet"/>
      <w:lvlText w:val=""/>
      <w:lvlJc w:val="left"/>
      <w:pPr>
        <w:ind w:left="4320" w:hanging="360"/>
      </w:pPr>
      <w:rPr>
        <w:rFonts w:ascii="Wingdings" w:hAnsi="Wingdings" w:hint="default"/>
      </w:rPr>
    </w:lvl>
    <w:lvl w:ilvl="6" w:tplc="D68A124E">
      <w:start w:val="1"/>
      <w:numFmt w:val="bullet"/>
      <w:lvlText w:val=""/>
      <w:lvlJc w:val="left"/>
      <w:pPr>
        <w:ind w:left="5040" w:hanging="360"/>
      </w:pPr>
      <w:rPr>
        <w:rFonts w:ascii="Symbol" w:hAnsi="Symbol" w:hint="default"/>
      </w:rPr>
    </w:lvl>
    <w:lvl w:ilvl="7" w:tplc="BBA2A6EC">
      <w:start w:val="1"/>
      <w:numFmt w:val="bullet"/>
      <w:lvlText w:val="o"/>
      <w:lvlJc w:val="left"/>
      <w:pPr>
        <w:ind w:left="5760" w:hanging="360"/>
      </w:pPr>
      <w:rPr>
        <w:rFonts w:ascii="Courier New" w:hAnsi="Courier New" w:hint="default"/>
      </w:rPr>
    </w:lvl>
    <w:lvl w:ilvl="8" w:tplc="47F86E86">
      <w:start w:val="1"/>
      <w:numFmt w:val="bullet"/>
      <w:lvlText w:val=""/>
      <w:lvlJc w:val="left"/>
      <w:pPr>
        <w:ind w:left="6480" w:hanging="360"/>
      </w:pPr>
      <w:rPr>
        <w:rFonts w:ascii="Wingdings" w:hAnsi="Wingdings" w:hint="default"/>
      </w:rPr>
    </w:lvl>
  </w:abstractNum>
  <w:abstractNum w:abstractNumId="2" w15:restartNumberingAfterBreak="0">
    <w:nsid w:val="19603E9F"/>
    <w:multiLevelType w:val="multilevel"/>
    <w:tmpl w:val="1A1C0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983CB5"/>
    <w:multiLevelType w:val="hybridMultilevel"/>
    <w:tmpl w:val="48B6F61E"/>
    <w:lvl w:ilvl="0" w:tplc="8D927FD4">
      <w:start w:val="1"/>
      <w:numFmt w:val="bullet"/>
      <w:lvlText w:val="·"/>
      <w:lvlJc w:val="left"/>
      <w:pPr>
        <w:ind w:left="720" w:hanging="360"/>
      </w:pPr>
      <w:rPr>
        <w:rFonts w:ascii="Symbol" w:hAnsi="Symbol" w:hint="default"/>
      </w:rPr>
    </w:lvl>
    <w:lvl w:ilvl="1" w:tplc="63260BC0">
      <w:start w:val="1"/>
      <w:numFmt w:val="bullet"/>
      <w:lvlText w:val="o"/>
      <w:lvlJc w:val="left"/>
      <w:pPr>
        <w:ind w:left="1440" w:hanging="360"/>
      </w:pPr>
      <w:rPr>
        <w:rFonts w:ascii="Courier New" w:hAnsi="Courier New" w:hint="default"/>
      </w:rPr>
    </w:lvl>
    <w:lvl w:ilvl="2" w:tplc="14822140">
      <w:start w:val="1"/>
      <w:numFmt w:val="bullet"/>
      <w:lvlText w:val=""/>
      <w:lvlJc w:val="left"/>
      <w:pPr>
        <w:ind w:left="2160" w:hanging="360"/>
      </w:pPr>
      <w:rPr>
        <w:rFonts w:ascii="Wingdings" w:hAnsi="Wingdings" w:hint="default"/>
      </w:rPr>
    </w:lvl>
    <w:lvl w:ilvl="3" w:tplc="0A1E612E">
      <w:start w:val="1"/>
      <w:numFmt w:val="bullet"/>
      <w:lvlText w:val=""/>
      <w:lvlJc w:val="left"/>
      <w:pPr>
        <w:ind w:left="2880" w:hanging="360"/>
      </w:pPr>
      <w:rPr>
        <w:rFonts w:ascii="Symbol" w:hAnsi="Symbol" w:hint="default"/>
      </w:rPr>
    </w:lvl>
    <w:lvl w:ilvl="4" w:tplc="9F8A093A">
      <w:start w:val="1"/>
      <w:numFmt w:val="bullet"/>
      <w:lvlText w:val="o"/>
      <w:lvlJc w:val="left"/>
      <w:pPr>
        <w:ind w:left="3600" w:hanging="360"/>
      </w:pPr>
      <w:rPr>
        <w:rFonts w:ascii="Courier New" w:hAnsi="Courier New" w:hint="default"/>
      </w:rPr>
    </w:lvl>
    <w:lvl w:ilvl="5" w:tplc="72C8DB20">
      <w:start w:val="1"/>
      <w:numFmt w:val="bullet"/>
      <w:lvlText w:val=""/>
      <w:lvlJc w:val="left"/>
      <w:pPr>
        <w:ind w:left="4320" w:hanging="360"/>
      </w:pPr>
      <w:rPr>
        <w:rFonts w:ascii="Wingdings" w:hAnsi="Wingdings" w:hint="default"/>
      </w:rPr>
    </w:lvl>
    <w:lvl w:ilvl="6" w:tplc="ECB8CED4">
      <w:start w:val="1"/>
      <w:numFmt w:val="bullet"/>
      <w:lvlText w:val=""/>
      <w:lvlJc w:val="left"/>
      <w:pPr>
        <w:ind w:left="5040" w:hanging="360"/>
      </w:pPr>
      <w:rPr>
        <w:rFonts w:ascii="Symbol" w:hAnsi="Symbol" w:hint="default"/>
      </w:rPr>
    </w:lvl>
    <w:lvl w:ilvl="7" w:tplc="55E8F92A">
      <w:start w:val="1"/>
      <w:numFmt w:val="bullet"/>
      <w:lvlText w:val="o"/>
      <w:lvlJc w:val="left"/>
      <w:pPr>
        <w:ind w:left="5760" w:hanging="360"/>
      </w:pPr>
      <w:rPr>
        <w:rFonts w:ascii="Courier New" w:hAnsi="Courier New" w:hint="default"/>
      </w:rPr>
    </w:lvl>
    <w:lvl w:ilvl="8" w:tplc="527495CA">
      <w:start w:val="1"/>
      <w:numFmt w:val="bullet"/>
      <w:lvlText w:val=""/>
      <w:lvlJc w:val="left"/>
      <w:pPr>
        <w:ind w:left="6480" w:hanging="360"/>
      </w:pPr>
      <w:rPr>
        <w:rFonts w:ascii="Wingdings" w:hAnsi="Wingdings" w:hint="default"/>
      </w:rPr>
    </w:lvl>
  </w:abstractNum>
  <w:abstractNum w:abstractNumId="4" w15:restartNumberingAfterBreak="0">
    <w:nsid w:val="1C4410CD"/>
    <w:multiLevelType w:val="multilevel"/>
    <w:tmpl w:val="99E805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21893AC3"/>
    <w:multiLevelType w:val="multilevel"/>
    <w:tmpl w:val="377CD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E22CC0"/>
    <w:multiLevelType w:val="hybridMultilevel"/>
    <w:tmpl w:val="0F5CA228"/>
    <w:lvl w:ilvl="0" w:tplc="6614A36E">
      <w:start w:val="1"/>
      <w:numFmt w:val="bullet"/>
      <w:lvlText w:val="·"/>
      <w:lvlJc w:val="left"/>
      <w:pPr>
        <w:ind w:left="720" w:hanging="360"/>
      </w:pPr>
      <w:rPr>
        <w:rFonts w:ascii="Symbol" w:hAnsi="Symbol" w:hint="default"/>
      </w:rPr>
    </w:lvl>
    <w:lvl w:ilvl="1" w:tplc="36A4A374">
      <w:start w:val="1"/>
      <w:numFmt w:val="bullet"/>
      <w:lvlText w:val="o"/>
      <w:lvlJc w:val="left"/>
      <w:pPr>
        <w:ind w:left="1440" w:hanging="360"/>
      </w:pPr>
      <w:rPr>
        <w:rFonts w:ascii="Courier New" w:hAnsi="Courier New" w:hint="default"/>
      </w:rPr>
    </w:lvl>
    <w:lvl w:ilvl="2" w:tplc="430EEC90">
      <w:start w:val="1"/>
      <w:numFmt w:val="bullet"/>
      <w:lvlText w:val=""/>
      <w:lvlJc w:val="left"/>
      <w:pPr>
        <w:ind w:left="2160" w:hanging="360"/>
      </w:pPr>
      <w:rPr>
        <w:rFonts w:ascii="Wingdings" w:hAnsi="Wingdings" w:hint="default"/>
      </w:rPr>
    </w:lvl>
    <w:lvl w:ilvl="3" w:tplc="D3225EA4">
      <w:start w:val="1"/>
      <w:numFmt w:val="bullet"/>
      <w:lvlText w:val=""/>
      <w:lvlJc w:val="left"/>
      <w:pPr>
        <w:ind w:left="2880" w:hanging="360"/>
      </w:pPr>
      <w:rPr>
        <w:rFonts w:ascii="Symbol" w:hAnsi="Symbol" w:hint="default"/>
      </w:rPr>
    </w:lvl>
    <w:lvl w:ilvl="4" w:tplc="30B4BA46">
      <w:start w:val="1"/>
      <w:numFmt w:val="bullet"/>
      <w:lvlText w:val="o"/>
      <w:lvlJc w:val="left"/>
      <w:pPr>
        <w:ind w:left="3600" w:hanging="360"/>
      </w:pPr>
      <w:rPr>
        <w:rFonts w:ascii="Courier New" w:hAnsi="Courier New" w:hint="default"/>
      </w:rPr>
    </w:lvl>
    <w:lvl w:ilvl="5" w:tplc="9FC4D4A8">
      <w:start w:val="1"/>
      <w:numFmt w:val="bullet"/>
      <w:lvlText w:val=""/>
      <w:lvlJc w:val="left"/>
      <w:pPr>
        <w:ind w:left="4320" w:hanging="360"/>
      </w:pPr>
      <w:rPr>
        <w:rFonts w:ascii="Wingdings" w:hAnsi="Wingdings" w:hint="default"/>
      </w:rPr>
    </w:lvl>
    <w:lvl w:ilvl="6" w:tplc="AF98CEDC">
      <w:start w:val="1"/>
      <w:numFmt w:val="bullet"/>
      <w:lvlText w:val=""/>
      <w:lvlJc w:val="left"/>
      <w:pPr>
        <w:ind w:left="5040" w:hanging="360"/>
      </w:pPr>
      <w:rPr>
        <w:rFonts w:ascii="Symbol" w:hAnsi="Symbol" w:hint="default"/>
      </w:rPr>
    </w:lvl>
    <w:lvl w:ilvl="7" w:tplc="884EB1C0">
      <w:start w:val="1"/>
      <w:numFmt w:val="bullet"/>
      <w:lvlText w:val="o"/>
      <w:lvlJc w:val="left"/>
      <w:pPr>
        <w:ind w:left="5760" w:hanging="360"/>
      </w:pPr>
      <w:rPr>
        <w:rFonts w:ascii="Courier New" w:hAnsi="Courier New" w:hint="default"/>
      </w:rPr>
    </w:lvl>
    <w:lvl w:ilvl="8" w:tplc="7EA26D30">
      <w:start w:val="1"/>
      <w:numFmt w:val="bullet"/>
      <w:lvlText w:val=""/>
      <w:lvlJc w:val="left"/>
      <w:pPr>
        <w:ind w:left="6480" w:hanging="360"/>
      </w:pPr>
      <w:rPr>
        <w:rFonts w:ascii="Wingdings" w:hAnsi="Wingdings" w:hint="default"/>
      </w:rPr>
    </w:lvl>
  </w:abstractNum>
  <w:abstractNum w:abstractNumId="7" w15:restartNumberingAfterBreak="0">
    <w:nsid w:val="290268A2"/>
    <w:multiLevelType w:val="multilevel"/>
    <w:tmpl w:val="D8D28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9C13F1"/>
    <w:multiLevelType w:val="hybridMultilevel"/>
    <w:tmpl w:val="A3C072A2"/>
    <w:lvl w:ilvl="0" w:tplc="5D784154">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72729A"/>
    <w:multiLevelType w:val="multilevel"/>
    <w:tmpl w:val="A58A1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795681"/>
    <w:multiLevelType w:val="hybridMultilevel"/>
    <w:tmpl w:val="FFFFFFFF"/>
    <w:lvl w:ilvl="0" w:tplc="A1F0EDE2">
      <w:start w:val="1"/>
      <w:numFmt w:val="bullet"/>
      <w:lvlText w:val="-"/>
      <w:lvlJc w:val="left"/>
      <w:pPr>
        <w:ind w:left="720" w:hanging="360"/>
      </w:pPr>
      <w:rPr>
        <w:rFonts w:ascii="&quot;Arial&quot;,sans-serif" w:hAnsi="&quot;Arial&quot;,sans-serif" w:hint="default"/>
      </w:rPr>
    </w:lvl>
    <w:lvl w:ilvl="1" w:tplc="77683760">
      <w:start w:val="1"/>
      <w:numFmt w:val="bullet"/>
      <w:lvlText w:val="o"/>
      <w:lvlJc w:val="left"/>
      <w:pPr>
        <w:ind w:left="1440" w:hanging="360"/>
      </w:pPr>
      <w:rPr>
        <w:rFonts w:ascii="Courier New" w:hAnsi="Courier New" w:hint="default"/>
      </w:rPr>
    </w:lvl>
    <w:lvl w:ilvl="2" w:tplc="C560B01E">
      <w:start w:val="1"/>
      <w:numFmt w:val="bullet"/>
      <w:lvlText w:val=""/>
      <w:lvlJc w:val="left"/>
      <w:pPr>
        <w:ind w:left="2160" w:hanging="360"/>
      </w:pPr>
      <w:rPr>
        <w:rFonts w:ascii="Wingdings" w:hAnsi="Wingdings" w:hint="default"/>
      </w:rPr>
    </w:lvl>
    <w:lvl w:ilvl="3" w:tplc="050AA290">
      <w:start w:val="1"/>
      <w:numFmt w:val="bullet"/>
      <w:lvlText w:val=""/>
      <w:lvlJc w:val="left"/>
      <w:pPr>
        <w:ind w:left="2880" w:hanging="360"/>
      </w:pPr>
      <w:rPr>
        <w:rFonts w:ascii="Symbol" w:hAnsi="Symbol" w:hint="default"/>
      </w:rPr>
    </w:lvl>
    <w:lvl w:ilvl="4" w:tplc="00948D9E">
      <w:start w:val="1"/>
      <w:numFmt w:val="bullet"/>
      <w:lvlText w:val="o"/>
      <w:lvlJc w:val="left"/>
      <w:pPr>
        <w:ind w:left="3600" w:hanging="360"/>
      </w:pPr>
      <w:rPr>
        <w:rFonts w:ascii="Courier New" w:hAnsi="Courier New" w:hint="default"/>
      </w:rPr>
    </w:lvl>
    <w:lvl w:ilvl="5" w:tplc="5B8A3480">
      <w:start w:val="1"/>
      <w:numFmt w:val="bullet"/>
      <w:lvlText w:val=""/>
      <w:lvlJc w:val="left"/>
      <w:pPr>
        <w:ind w:left="4320" w:hanging="360"/>
      </w:pPr>
      <w:rPr>
        <w:rFonts w:ascii="Wingdings" w:hAnsi="Wingdings" w:hint="default"/>
      </w:rPr>
    </w:lvl>
    <w:lvl w:ilvl="6" w:tplc="7A0ED3DA">
      <w:start w:val="1"/>
      <w:numFmt w:val="bullet"/>
      <w:lvlText w:val=""/>
      <w:lvlJc w:val="left"/>
      <w:pPr>
        <w:ind w:left="5040" w:hanging="360"/>
      </w:pPr>
      <w:rPr>
        <w:rFonts w:ascii="Symbol" w:hAnsi="Symbol" w:hint="default"/>
      </w:rPr>
    </w:lvl>
    <w:lvl w:ilvl="7" w:tplc="E2429E48">
      <w:start w:val="1"/>
      <w:numFmt w:val="bullet"/>
      <w:lvlText w:val="o"/>
      <w:lvlJc w:val="left"/>
      <w:pPr>
        <w:ind w:left="5760" w:hanging="360"/>
      </w:pPr>
      <w:rPr>
        <w:rFonts w:ascii="Courier New" w:hAnsi="Courier New" w:hint="default"/>
      </w:rPr>
    </w:lvl>
    <w:lvl w:ilvl="8" w:tplc="D0B43F1C">
      <w:start w:val="1"/>
      <w:numFmt w:val="bullet"/>
      <w:lvlText w:val=""/>
      <w:lvlJc w:val="left"/>
      <w:pPr>
        <w:ind w:left="6480" w:hanging="360"/>
      </w:pPr>
      <w:rPr>
        <w:rFonts w:ascii="Wingdings" w:hAnsi="Wingdings" w:hint="default"/>
      </w:rPr>
    </w:lvl>
  </w:abstractNum>
  <w:abstractNum w:abstractNumId="11" w15:restartNumberingAfterBreak="0">
    <w:nsid w:val="3BEEDFE6"/>
    <w:multiLevelType w:val="hybridMultilevel"/>
    <w:tmpl w:val="FFFFFFFF"/>
    <w:lvl w:ilvl="0" w:tplc="DE16A782">
      <w:start w:val="1"/>
      <w:numFmt w:val="bullet"/>
      <w:lvlText w:val="-"/>
      <w:lvlJc w:val="left"/>
      <w:pPr>
        <w:ind w:left="720" w:hanging="360"/>
      </w:pPr>
      <w:rPr>
        <w:rFonts w:ascii="&quot;Arial&quot;,sans-serif" w:hAnsi="&quot;Arial&quot;,sans-serif" w:hint="default"/>
      </w:rPr>
    </w:lvl>
    <w:lvl w:ilvl="1" w:tplc="9E8E5FA2">
      <w:start w:val="1"/>
      <w:numFmt w:val="bullet"/>
      <w:lvlText w:val="o"/>
      <w:lvlJc w:val="left"/>
      <w:pPr>
        <w:ind w:left="1440" w:hanging="360"/>
      </w:pPr>
      <w:rPr>
        <w:rFonts w:ascii="Courier New" w:hAnsi="Courier New" w:hint="default"/>
      </w:rPr>
    </w:lvl>
    <w:lvl w:ilvl="2" w:tplc="3E444696">
      <w:start w:val="1"/>
      <w:numFmt w:val="bullet"/>
      <w:lvlText w:val=""/>
      <w:lvlJc w:val="left"/>
      <w:pPr>
        <w:ind w:left="2160" w:hanging="360"/>
      </w:pPr>
      <w:rPr>
        <w:rFonts w:ascii="Wingdings" w:hAnsi="Wingdings" w:hint="default"/>
      </w:rPr>
    </w:lvl>
    <w:lvl w:ilvl="3" w:tplc="6F7C8056">
      <w:start w:val="1"/>
      <w:numFmt w:val="bullet"/>
      <w:lvlText w:val=""/>
      <w:lvlJc w:val="left"/>
      <w:pPr>
        <w:ind w:left="2880" w:hanging="360"/>
      </w:pPr>
      <w:rPr>
        <w:rFonts w:ascii="Symbol" w:hAnsi="Symbol" w:hint="default"/>
      </w:rPr>
    </w:lvl>
    <w:lvl w:ilvl="4" w:tplc="F5487CCE">
      <w:start w:val="1"/>
      <w:numFmt w:val="bullet"/>
      <w:lvlText w:val="o"/>
      <w:lvlJc w:val="left"/>
      <w:pPr>
        <w:ind w:left="3600" w:hanging="360"/>
      </w:pPr>
      <w:rPr>
        <w:rFonts w:ascii="Courier New" w:hAnsi="Courier New" w:hint="default"/>
      </w:rPr>
    </w:lvl>
    <w:lvl w:ilvl="5" w:tplc="5FE651CE">
      <w:start w:val="1"/>
      <w:numFmt w:val="bullet"/>
      <w:lvlText w:val=""/>
      <w:lvlJc w:val="left"/>
      <w:pPr>
        <w:ind w:left="4320" w:hanging="360"/>
      </w:pPr>
      <w:rPr>
        <w:rFonts w:ascii="Wingdings" w:hAnsi="Wingdings" w:hint="default"/>
      </w:rPr>
    </w:lvl>
    <w:lvl w:ilvl="6" w:tplc="D416D22A">
      <w:start w:val="1"/>
      <w:numFmt w:val="bullet"/>
      <w:lvlText w:val=""/>
      <w:lvlJc w:val="left"/>
      <w:pPr>
        <w:ind w:left="5040" w:hanging="360"/>
      </w:pPr>
      <w:rPr>
        <w:rFonts w:ascii="Symbol" w:hAnsi="Symbol" w:hint="default"/>
      </w:rPr>
    </w:lvl>
    <w:lvl w:ilvl="7" w:tplc="56463278">
      <w:start w:val="1"/>
      <w:numFmt w:val="bullet"/>
      <w:lvlText w:val="o"/>
      <w:lvlJc w:val="left"/>
      <w:pPr>
        <w:ind w:left="5760" w:hanging="360"/>
      </w:pPr>
      <w:rPr>
        <w:rFonts w:ascii="Courier New" w:hAnsi="Courier New" w:hint="default"/>
      </w:rPr>
    </w:lvl>
    <w:lvl w:ilvl="8" w:tplc="93A47DDE">
      <w:start w:val="1"/>
      <w:numFmt w:val="bullet"/>
      <w:lvlText w:val=""/>
      <w:lvlJc w:val="left"/>
      <w:pPr>
        <w:ind w:left="6480" w:hanging="360"/>
      </w:pPr>
      <w:rPr>
        <w:rFonts w:ascii="Wingdings" w:hAnsi="Wingdings" w:hint="default"/>
      </w:rPr>
    </w:lvl>
  </w:abstractNum>
  <w:abstractNum w:abstractNumId="12" w15:restartNumberingAfterBreak="0">
    <w:nsid w:val="3C970ADC"/>
    <w:multiLevelType w:val="hybridMultilevel"/>
    <w:tmpl w:val="ED38194A"/>
    <w:lvl w:ilvl="0" w:tplc="752A6A70">
      <w:start w:val="1"/>
      <w:numFmt w:val="bullet"/>
      <w:lvlText w:val="·"/>
      <w:lvlJc w:val="left"/>
      <w:pPr>
        <w:ind w:left="720" w:hanging="360"/>
      </w:pPr>
      <w:rPr>
        <w:rFonts w:ascii="Symbol" w:hAnsi="Symbol" w:hint="default"/>
      </w:rPr>
    </w:lvl>
    <w:lvl w:ilvl="1" w:tplc="B6B838A6">
      <w:start w:val="1"/>
      <w:numFmt w:val="bullet"/>
      <w:lvlText w:val="o"/>
      <w:lvlJc w:val="left"/>
      <w:pPr>
        <w:ind w:left="1440" w:hanging="360"/>
      </w:pPr>
      <w:rPr>
        <w:rFonts w:ascii="Courier New" w:hAnsi="Courier New" w:hint="default"/>
      </w:rPr>
    </w:lvl>
    <w:lvl w:ilvl="2" w:tplc="A658025A">
      <w:start w:val="1"/>
      <w:numFmt w:val="bullet"/>
      <w:lvlText w:val=""/>
      <w:lvlJc w:val="left"/>
      <w:pPr>
        <w:ind w:left="2160" w:hanging="360"/>
      </w:pPr>
      <w:rPr>
        <w:rFonts w:ascii="Wingdings" w:hAnsi="Wingdings" w:hint="default"/>
      </w:rPr>
    </w:lvl>
    <w:lvl w:ilvl="3" w:tplc="B79EC4A6">
      <w:start w:val="1"/>
      <w:numFmt w:val="bullet"/>
      <w:lvlText w:val=""/>
      <w:lvlJc w:val="left"/>
      <w:pPr>
        <w:ind w:left="2880" w:hanging="360"/>
      </w:pPr>
      <w:rPr>
        <w:rFonts w:ascii="Symbol" w:hAnsi="Symbol" w:hint="default"/>
      </w:rPr>
    </w:lvl>
    <w:lvl w:ilvl="4" w:tplc="BA3C2FA0">
      <w:start w:val="1"/>
      <w:numFmt w:val="bullet"/>
      <w:lvlText w:val="o"/>
      <w:lvlJc w:val="left"/>
      <w:pPr>
        <w:ind w:left="3600" w:hanging="360"/>
      </w:pPr>
      <w:rPr>
        <w:rFonts w:ascii="Courier New" w:hAnsi="Courier New" w:hint="default"/>
      </w:rPr>
    </w:lvl>
    <w:lvl w:ilvl="5" w:tplc="8D1012D8">
      <w:start w:val="1"/>
      <w:numFmt w:val="bullet"/>
      <w:lvlText w:val=""/>
      <w:lvlJc w:val="left"/>
      <w:pPr>
        <w:ind w:left="4320" w:hanging="360"/>
      </w:pPr>
      <w:rPr>
        <w:rFonts w:ascii="Wingdings" w:hAnsi="Wingdings" w:hint="default"/>
      </w:rPr>
    </w:lvl>
    <w:lvl w:ilvl="6" w:tplc="2EE8EC40">
      <w:start w:val="1"/>
      <w:numFmt w:val="bullet"/>
      <w:lvlText w:val=""/>
      <w:lvlJc w:val="left"/>
      <w:pPr>
        <w:ind w:left="5040" w:hanging="360"/>
      </w:pPr>
      <w:rPr>
        <w:rFonts w:ascii="Symbol" w:hAnsi="Symbol" w:hint="default"/>
      </w:rPr>
    </w:lvl>
    <w:lvl w:ilvl="7" w:tplc="EFC02F4C">
      <w:start w:val="1"/>
      <w:numFmt w:val="bullet"/>
      <w:lvlText w:val="o"/>
      <w:lvlJc w:val="left"/>
      <w:pPr>
        <w:ind w:left="5760" w:hanging="360"/>
      </w:pPr>
      <w:rPr>
        <w:rFonts w:ascii="Courier New" w:hAnsi="Courier New" w:hint="default"/>
      </w:rPr>
    </w:lvl>
    <w:lvl w:ilvl="8" w:tplc="E23A4DAA">
      <w:start w:val="1"/>
      <w:numFmt w:val="bullet"/>
      <w:lvlText w:val=""/>
      <w:lvlJc w:val="left"/>
      <w:pPr>
        <w:ind w:left="6480" w:hanging="360"/>
      </w:pPr>
      <w:rPr>
        <w:rFonts w:ascii="Wingdings" w:hAnsi="Wingdings" w:hint="default"/>
      </w:rPr>
    </w:lvl>
  </w:abstractNum>
  <w:abstractNum w:abstractNumId="13" w15:restartNumberingAfterBreak="0">
    <w:nsid w:val="3EA21D19"/>
    <w:multiLevelType w:val="multilevel"/>
    <w:tmpl w:val="F8EC0B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451039C8"/>
    <w:multiLevelType w:val="hybridMultilevel"/>
    <w:tmpl w:val="A454A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1A056E"/>
    <w:multiLevelType w:val="multilevel"/>
    <w:tmpl w:val="E46CB9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4A35F5"/>
    <w:multiLevelType w:val="multilevel"/>
    <w:tmpl w:val="6088B8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5E7C36"/>
    <w:multiLevelType w:val="multilevel"/>
    <w:tmpl w:val="0AC6C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4C6660D"/>
    <w:multiLevelType w:val="hybridMultilevel"/>
    <w:tmpl w:val="FFFFFFFF"/>
    <w:lvl w:ilvl="0" w:tplc="4EBAA396">
      <w:start w:val="1"/>
      <w:numFmt w:val="bullet"/>
      <w:lvlText w:val="-"/>
      <w:lvlJc w:val="left"/>
      <w:pPr>
        <w:ind w:left="720" w:hanging="360"/>
      </w:pPr>
      <w:rPr>
        <w:rFonts w:ascii="&quot;Arial&quot;,sans-serif" w:hAnsi="&quot;Arial&quot;,sans-serif" w:hint="default"/>
      </w:rPr>
    </w:lvl>
    <w:lvl w:ilvl="1" w:tplc="4BD0DCDE">
      <w:start w:val="1"/>
      <w:numFmt w:val="bullet"/>
      <w:lvlText w:val="o"/>
      <w:lvlJc w:val="left"/>
      <w:pPr>
        <w:ind w:left="1440" w:hanging="360"/>
      </w:pPr>
      <w:rPr>
        <w:rFonts w:ascii="Courier New" w:hAnsi="Courier New" w:hint="default"/>
      </w:rPr>
    </w:lvl>
    <w:lvl w:ilvl="2" w:tplc="E870AA8E">
      <w:start w:val="1"/>
      <w:numFmt w:val="bullet"/>
      <w:lvlText w:val=""/>
      <w:lvlJc w:val="left"/>
      <w:pPr>
        <w:ind w:left="2160" w:hanging="360"/>
      </w:pPr>
      <w:rPr>
        <w:rFonts w:ascii="Wingdings" w:hAnsi="Wingdings" w:hint="default"/>
      </w:rPr>
    </w:lvl>
    <w:lvl w:ilvl="3" w:tplc="93CEEFD2">
      <w:start w:val="1"/>
      <w:numFmt w:val="bullet"/>
      <w:lvlText w:val=""/>
      <w:lvlJc w:val="left"/>
      <w:pPr>
        <w:ind w:left="2880" w:hanging="360"/>
      </w:pPr>
      <w:rPr>
        <w:rFonts w:ascii="Symbol" w:hAnsi="Symbol" w:hint="default"/>
      </w:rPr>
    </w:lvl>
    <w:lvl w:ilvl="4" w:tplc="F1BA0446">
      <w:start w:val="1"/>
      <w:numFmt w:val="bullet"/>
      <w:lvlText w:val="o"/>
      <w:lvlJc w:val="left"/>
      <w:pPr>
        <w:ind w:left="3600" w:hanging="360"/>
      </w:pPr>
      <w:rPr>
        <w:rFonts w:ascii="Courier New" w:hAnsi="Courier New" w:hint="default"/>
      </w:rPr>
    </w:lvl>
    <w:lvl w:ilvl="5" w:tplc="40EABB78">
      <w:start w:val="1"/>
      <w:numFmt w:val="bullet"/>
      <w:lvlText w:val=""/>
      <w:lvlJc w:val="left"/>
      <w:pPr>
        <w:ind w:left="4320" w:hanging="360"/>
      </w:pPr>
      <w:rPr>
        <w:rFonts w:ascii="Wingdings" w:hAnsi="Wingdings" w:hint="default"/>
      </w:rPr>
    </w:lvl>
    <w:lvl w:ilvl="6" w:tplc="A148BBBC">
      <w:start w:val="1"/>
      <w:numFmt w:val="bullet"/>
      <w:lvlText w:val=""/>
      <w:lvlJc w:val="left"/>
      <w:pPr>
        <w:ind w:left="5040" w:hanging="360"/>
      </w:pPr>
      <w:rPr>
        <w:rFonts w:ascii="Symbol" w:hAnsi="Symbol" w:hint="default"/>
      </w:rPr>
    </w:lvl>
    <w:lvl w:ilvl="7" w:tplc="BEC04478">
      <w:start w:val="1"/>
      <w:numFmt w:val="bullet"/>
      <w:lvlText w:val="o"/>
      <w:lvlJc w:val="left"/>
      <w:pPr>
        <w:ind w:left="5760" w:hanging="360"/>
      </w:pPr>
      <w:rPr>
        <w:rFonts w:ascii="Courier New" w:hAnsi="Courier New" w:hint="default"/>
      </w:rPr>
    </w:lvl>
    <w:lvl w:ilvl="8" w:tplc="0ABC2844">
      <w:start w:val="1"/>
      <w:numFmt w:val="bullet"/>
      <w:lvlText w:val=""/>
      <w:lvlJc w:val="left"/>
      <w:pPr>
        <w:ind w:left="6480" w:hanging="360"/>
      </w:pPr>
      <w:rPr>
        <w:rFonts w:ascii="Wingdings" w:hAnsi="Wingdings" w:hint="default"/>
      </w:rPr>
    </w:lvl>
  </w:abstractNum>
  <w:abstractNum w:abstractNumId="19" w15:restartNumberingAfterBreak="0">
    <w:nsid w:val="5632159B"/>
    <w:multiLevelType w:val="multilevel"/>
    <w:tmpl w:val="FA621D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5A9BC089"/>
    <w:multiLevelType w:val="hybridMultilevel"/>
    <w:tmpl w:val="FFFFFFFF"/>
    <w:lvl w:ilvl="0" w:tplc="7C240ED2">
      <w:start w:val="1"/>
      <w:numFmt w:val="bullet"/>
      <w:lvlText w:val="-"/>
      <w:lvlJc w:val="left"/>
      <w:pPr>
        <w:ind w:left="720" w:hanging="360"/>
      </w:pPr>
      <w:rPr>
        <w:rFonts w:ascii="&quot;Arial&quot;,sans-serif" w:hAnsi="&quot;Arial&quot;,sans-serif" w:hint="default"/>
      </w:rPr>
    </w:lvl>
    <w:lvl w:ilvl="1" w:tplc="D660DF7A">
      <w:start w:val="1"/>
      <w:numFmt w:val="bullet"/>
      <w:lvlText w:val="o"/>
      <w:lvlJc w:val="left"/>
      <w:pPr>
        <w:ind w:left="1440" w:hanging="360"/>
      </w:pPr>
      <w:rPr>
        <w:rFonts w:ascii="Courier New" w:hAnsi="Courier New" w:hint="default"/>
      </w:rPr>
    </w:lvl>
    <w:lvl w:ilvl="2" w:tplc="D20A7942">
      <w:start w:val="1"/>
      <w:numFmt w:val="bullet"/>
      <w:lvlText w:val=""/>
      <w:lvlJc w:val="left"/>
      <w:pPr>
        <w:ind w:left="2160" w:hanging="360"/>
      </w:pPr>
      <w:rPr>
        <w:rFonts w:ascii="Wingdings" w:hAnsi="Wingdings" w:hint="default"/>
      </w:rPr>
    </w:lvl>
    <w:lvl w:ilvl="3" w:tplc="4F0A810A">
      <w:start w:val="1"/>
      <w:numFmt w:val="bullet"/>
      <w:lvlText w:val=""/>
      <w:lvlJc w:val="left"/>
      <w:pPr>
        <w:ind w:left="2880" w:hanging="360"/>
      </w:pPr>
      <w:rPr>
        <w:rFonts w:ascii="Symbol" w:hAnsi="Symbol" w:hint="default"/>
      </w:rPr>
    </w:lvl>
    <w:lvl w:ilvl="4" w:tplc="DCF2BC16">
      <w:start w:val="1"/>
      <w:numFmt w:val="bullet"/>
      <w:lvlText w:val="o"/>
      <w:lvlJc w:val="left"/>
      <w:pPr>
        <w:ind w:left="3600" w:hanging="360"/>
      </w:pPr>
      <w:rPr>
        <w:rFonts w:ascii="Courier New" w:hAnsi="Courier New" w:hint="default"/>
      </w:rPr>
    </w:lvl>
    <w:lvl w:ilvl="5" w:tplc="0D2A5958">
      <w:start w:val="1"/>
      <w:numFmt w:val="bullet"/>
      <w:lvlText w:val=""/>
      <w:lvlJc w:val="left"/>
      <w:pPr>
        <w:ind w:left="4320" w:hanging="360"/>
      </w:pPr>
      <w:rPr>
        <w:rFonts w:ascii="Wingdings" w:hAnsi="Wingdings" w:hint="default"/>
      </w:rPr>
    </w:lvl>
    <w:lvl w:ilvl="6" w:tplc="0462700A">
      <w:start w:val="1"/>
      <w:numFmt w:val="bullet"/>
      <w:lvlText w:val=""/>
      <w:lvlJc w:val="left"/>
      <w:pPr>
        <w:ind w:left="5040" w:hanging="360"/>
      </w:pPr>
      <w:rPr>
        <w:rFonts w:ascii="Symbol" w:hAnsi="Symbol" w:hint="default"/>
      </w:rPr>
    </w:lvl>
    <w:lvl w:ilvl="7" w:tplc="BBAC5998">
      <w:start w:val="1"/>
      <w:numFmt w:val="bullet"/>
      <w:lvlText w:val="o"/>
      <w:lvlJc w:val="left"/>
      <w:pPr>
        <w:ind w:left="5760" w:hanging="360"/>
      </w:pPr>
      <w:rPr>
        <w:rFonts w:ascii="Courier New" w:hAnsi="Courier New" w:hint="default"/>
      </w:rPr>
    </w:lvl>
    <w:lvl w:ilvl="8" w:tplc="8E1EAD02">
      <w:start w:val="1"/>
      <w:numFmt w:val="bullet"/>
      <w:lvlText w:val=""/>
      <w:lvlJc w:val="left"/>
      <w:pPr>
        <w:ind w:left="6480" w:hanging="360"/>
      </w:pPr>
      <w:rPr>
        <w:rFonts w:ascii="Wingdings" w:hAnsi="Wingdings" w:hint="default"/>
      </w:rPr>
    </w:lvl>
  </w:abstractNum>
  <w:abstractNum w:abstractNumId="21" w15:restartNumberingAfterBreak="0">
    <w:nsid w:val="67CD68B7"/>
    <w:multiLevelType w:val="multilevel"/>
    <w:tmpl w:val="0E7AA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AD2D20C"/>
    <w:multiLevelType w:val="hybridMultilevel"/>
    <w:tmpl w:val="FFFFFFFF"/>
    <w:lvl w:ilvl="0" w:tplc="D3887F76">
      <w:start w:val="1"/>
      <w:numFmt w:val="bullet"/>
      <w:lvlText w:val="-"/>
      <w:lvlJc w:val="left"/>
      <w:pPr>
        <w:ind w:left="720" w:hanging="360"/>
      </w:pPr>
      <w:rPr>
        <w:rFonts w:ascii="&quot;Arial&quot;,sans-serif" w:hAnsi="&quot;Arial&quot;,sans-serif" w:hint="default"/>
      </w:rPr>
    </w:lvl>
    <w:lvl w:ilvl="1" w:tplc="35661996">
      <w:start w:val="1"/>
      <w:numFmt w:val="bullet"/>
      <w:lvlText w:val="o"/>
      <w:lvlJc w:val="left"/>
      <w:pPr>
        <w:ind w:left="1440" w:hanging="360"/>
      </w:pPr>
      <w:rPr>
        <w:rFonts w:ascii="Courier New" w:hAnsi="Courier New" w:hint="default"/>
      </w:rPr>
    </w:lvl>
    <w:lvl w:ilvl="2" w:tplc="172A0748">
      <w:start w:val="1"/>
      <w:numFmt w:val="bullet"/>
      <w:lvlText w:val=""/>
      <w:lvlJc w:val="left"/>
      <w:pPr>
        <w:ind w:left="2160" w:hanging="360"/>
      </w:pPr>
      <w:rPr>
        <w:rFonts w:ascii="Wingdings" w:hAnsi="Wingdings" w:hint="default"/>
      </w:rPr>
    </w:lvl>
    <w:lvl w:ilvl="3" w:tplc="AA563EB8">
      <w:start w:val="1"/>
      <w:numFmt w:val="bullet"/>
      <w:lvlText w:val=""/>
      <w:lvlJc w:val="left"/>
      <w:pPr>
        <w:ind w:left="2880" w:hanging="360"/>
      </w:pPr>
      <w:rPr>
        <w:rFonts w:ascii="Symbol" w:hAnsi="Symbol" w:hint="default"/>
      </w:rPr>
    </w:lvl>
    <w:lvl w:ilvl="4" w:tplc="9B1E4FDC">
      <w:start w:val="1"/>
      <w:numFmt w:val="bullet"/>
      <w:lvlText w:val="o"/>
      <w:lvlJc w:val="left"/>
      <w:pPr>
        <w:ind w:left="3600" w:hanging="360"/>
      </w:pPr>
      <w:rPr>
        <w:rFonts w:ascii="Courier New" w:hAnsi="Courier New" w:hint="default"/>
      </w:rPr>
    </w:lvl>
    <w:lvl w:ilvl="5" w:tplc="2078E67C">
      <w:start w:val="1"/>
      <w:numFmt w:val="bullet"/>
      <w:lvlText w:val=""/>
      <w:lvlJc w:val="left"/>
      <w:pPr>
        <w:ind w:left="4320" w:hanging="360"/>
      </w:pPr>
      <w:rPr>
        <w:rFonts w:ascii="Wingdings" w:hAnsi="Wingdings" w:hint="default"/>
      </w:rPr>
    </w:lvl>
    <w:lvl w:ilvl="6" w:tplc="C950A8A2">
      <w:start w:val="1"/>
      <w:numFmt w:val="bullet"/>
      <w:lvlText w:val=""/>
      <w:lvlJc w:val="left"/>
      <w:pPr>
        <w:ind w:left="5040" w:hanging="360"/>
      </w:pPr>
      <w:rPr>
        <w:rFonts w:ascii="Symbol" w:hAnsi="Symbol" w:hint="default"/>
      </w:rPr>
    </w:lvl>
    <w:lvl w:ilvl="7" w:tplc="C59EF92E">
      <w:start w:val="1"/>
      <w:numFmt w:val="bullet"/>
      <w:lvlText w:val="o"/>
      <w:lvlJc w:val="left"/>
      <w:pPr>
        <w:ind w:left="5760" w:hanging="360"/>
      </w:pPr>
      <w:rPr>
        <w:rFonts w:ascii="Courier New" w:hAnsi="Courier New" w:hint="default"/>
      </w:rPr>
    </w:lvl>
    <w:lvl w:ilvl="8" w:tplc="EB1665E4">
      <w:start w:val="1"/>
      <w:numFmt w:val="bullet"/>
      <w:lvlText w:val=""/>
      <w:lvlJc w:val="left"/>
      <w:pPr>
        <w:ind w:left="6480" w:hanging="360"/>
      </w:pPr>
      <w:rPr>
        <w:rFonts w:ascii="Wingdings" w:hAnsi="Wingdings" w:hint="default"/>
      </w:rPr>
    </w:lvl>
  </w:abstractNum>
  <w:abstractNum w:abstractNumId="23" w15:restartNumberingAfterBreak="0">
    <w:nsid w:val="6FC224DC"/>
    <w:multiLevelType w:val="multilevel"/>
    <w:tmpl w:val="9ED282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778921CE"/>
    <w:multiLevelType w:val="multilevel"/>
    <w:tmpl w:val="144AAF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7BF360D5"/>
    <w:multiLevelType w:val="multilevel"/>
    <w:tmpl w:val="1E3C5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EEC0839"/>
    <w:multiLevelType w:val="multilevel"/>
    <w:tmpl w:val="5D560C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41951804">
    <w:abstractNumId w:val="6"/>
  </w:num>
  <w:num w:numId="2" w16cid:durableId="1056859087">
    <w:abstractNumId w:val="12"/>
  </w:num>
  <w:num w:numId="3" w16cid:durableId="1652099962">
    <w:abstractNumId w:val="3"/>
  </w:num>
  <w:num w:numId="4" w16cid:durableId="234975108">
    <w:abstractNumId w:val="11"/>
  </w:num>
  <w:num w:numId="5" w16cid:durableId="321544409">
    <w:abstractNumId w:val="1"/>
  </w:num>
  <w:num w:numId="6" w16cid:durableId="707409233">
    <w:abstractNumId w:val="20"/>
  </w:num>
  <w:num w:numId="7" w16cid:durableId="1295215974">
    <w:abstractNumId w:val="10"/>
  </w:num>
  <w:num w:numId="8" w16cid:durableId="662314445">
    <w:abstractNumId w:val="22"/>
  </w:num>
  <w:num w:numId="9" w16cid:durableId="1545143009">
    <w:abstractNumId w:val="18"/>
  </w:num>
  <w:num w:numId="10" w16cid:durableId="299310622">
    <w:abstractNumId w:val="8"/>
  </w:num>
  <w:num w:numId="11" w16cid:durableId="1565604945">
    <w:abstractNumId w:val="25"/>
  </w:num>
  <w:num w:numId="12" w16cid:durableId="359860260">
    <w:abstractNumId w:val="17"/>
  </w:num>
  <w:num w:numId="13" w16cid:durableId="1316836421">
    <w:abstractNumId w:val="5"/>
  </w:num>
  <w:num w:numId="14" w16cid:durableId="1528908435">
    <w:abstractNumId w:val="7"/>
  </w:num>
  <w:num w:numId="15" w16cid:durableId="2015526632">
    <w:abstractNumId w:val="23"/>
  </w:num>
  <w:num w:numId="16" w16cid:durableId="467627341">
    <w:abstractNumId w:val="4"/>
  </w:num>
  <w:num w:numId="17" w16cid:durableId="902056893">
    <w:abstractNumId w:val="0"/>
  </w:num>
  <w:num w:numId="18" w16cid:durableId="1736590265">
    <w:abstractNumId w:val="19"/>
  </w:num>
  <w:num w:numId="19" w16cid:durableId="2115704342">
    <w:abstractNumId w:val="13"/>
  </w:num>
  <w:num w:numId="20" w16cid:durableId="273906667">
    <w:abstractNumId w:val="16"/>
  </w:num>
  <w:num w:numId="21" w16cid:durableId="951521213">
    <w:abstractNumId w:val="26"/>
  </w:num>
  <w:num w:numId="22" w16cid:durableId="866868811">
    <w:abstractNumId w:val="15"/>
  </w:num>
  <w:num w:numId="23" w16cid:durableId="1966571283">
    <w:abstractNumId w:val="24"/>
  </w:num>
  <w:num w:numId="24" w16cid:durableId="1046954558">
    <w:abstractNumId w:val="2"/>
  </w:num>
  <w:num w:numId="25" w16cid:durableId="768239795">
    <w:abstractNumId w:val="21"/>
  </w:num>
  <w:num w:numId="26" w16cid:durableId="1912345994">
    <w:abstractNumId w:val="9"/>
  </w:num>
  <w:num w:numId="27" w16cid:durableId="169279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813"/>
    <w:rsid w:val="0000062B"/>
    <w:rsid w:val="00011493"/>
    <w:rsid w:val="00012386"/>
    <w:rsid w:val="0001363B"/>
    <w:rsid w:val="0002417D"/>
    <w:rsid w:val="00025DE1"/>
    <w:rsid w:val="00030113"/>
    <w:rsid w:val="00050F16"/>
    <w:rsid w:val="000671B4"/>
    <w:rsid w:val="00072F7D"/>
    <w:rsid w:val="000A4022"/>
    <w:rsid w:val="000C256F"/>
    <w:rsid w:val="00100055"/>
    <w:rsid w:val="00102DB0"/>
    <w:rsid w:val="001171FE"/>
    <w:rsid w:val="00127E04"/>
    <w:rsid w:val="00131310"/>
    <w:rsid w:val="001344D7"/>
    <w:rsid w:val="00152B1E"/>
    <w:rsid w:val="00155519"/>
    <w:rsid w:val="001560D4"/>
    <w:rsid w:val="00173629"/>
    <w:rsid w:val="00176851"/>
    <w:rsid w:val="00177813"/>
    <w:rsid w:val="001879A9"/>
    <w:rsid w:val="001A278C"/>
    <w:rsid w:val="001A56BE"/>
    <w:rsid w:val="001C70AC"/>
    <w:rsid w:val="001D1FB9"/>
    <w:rsid w:val="001F2044"/>
    <w:rsid w:val="00206C03"/>
    <w:rsid w:val="00212EE6"/>
    <w:rsid w:val="00213E65"/>
    <w:rsid w:val="002141F2"/>
    <w:rsid w:val="00214B3D"/>
    <w:rsid w:val="00237860"/>
    <w:rsid w:val="0024258D"/>
    <w:rsid w:val="00243E04"/>
    <w:rsid w:val="00244DC9"/>
    <w:rsid w:val="002521BC"/>
    <w:rsid w:val="00256687"/>
    <w:rsid w:val="0026148C"/>
    <w:rsid w:val="002719E1"/>
    <w:rsid w:val="002964E4"/>
    <w:rsid w:val="002B3345"/>
    <w:rsid w:val="00321FF1"/>
    <w:rsid w:val="00351097"/>
    <w:rsid w:val="00377F39"/>
    <w:rsid w:val="00383C94"/>
    <w:rsid w:val="003A5892"/>
    <w:rsid w:val="003B36DB"/>
    <w:rsid w:val="003B48A9"/>
    <w:rsid w:val="003C2A41"/>
    <w:rsid w:val="003C2B23"/>
    <w:rsid w:val="003C5B59"/>
    <w:rsid w:val="003E057E"/>
    <w:rsid w:val="003E1425"/>
    <w:rsid w:val="003E4CA9"/>
    <w:rsid w:val="003E551F"/>
    <w:rsid w:val="00401272"/>
    <w:rsid w:val="00412E32"/>
    <w:rsid w:val="00413A28"/>
    <w:rsid w:val="004322FC"/>
    <w:rsid w:val="00446B27"/>
    <w:rsid w:val="00467274"/>
    <w:rsid w:val="00483FD1"/>
    <w:rsid w:val="00484C77"/>
    <w:rsid w:val="00492D18"/>
    <w:rsid w:val="004A225A"/>
    <w:rsid w:val="004A3D47"/>
    <w:rsid w:val="004B5E9E"/>
    <w:rsid w:val="004C2463"/>
    <w:rsid w:val="004D70E4"/>
    <w:rsid w:val="004E03C0"/>
    <w:rsid w:val="0050768E"/>
    <w:rsid w:val="00510B68"/>
    <w:rsid w:val="00520703"/>
    <w:rsid w:val="00522534"/>
    <w:rsid w:val="005416FE"/>
    <w:rsid w:val="005430A2"/>
    <w:rsid w:val="005579C9"/>
    <w:rsid w:val="0056319E"/>
    <w:rsid w:val="00563A82"/>
    <w:rsid w:val="00596C23"/>
    <w:rsid w:val="005A2B6D"/>
    <w:rsid w:val="005A7E85"/>
    <w:rsid w:val="005C6F70"/>
    <w:rsid w:val="005D3D5E"/>
    <w:rsid w:val="005D718F"/>
    <w:rsid w:val="005E1A46"/>
    <w:rsid w:val="00605CC3"/>
    <w:rsid w:val="0061065F"/>
    <w:rsid w:val="0061574E"/>
    <w:rsid w:val="00624D2D"/>
    <w:rsid w:val="00652D06"/>
    <w:rsid w:val="00653A0F"/>
    <w:rsid w:val="00661DEC"/>
    <w:rsid w:val="00663D43"/>
    <w:rsid w:val="006649E6"/>
    <w:rsid w:val="00675276"/>
    <w:rsid w:val="00683895"/>
    <w:rsid w:val="006950BD"/>
    <w:rsid w:val="006B051C"/>
    <w:rsid w:val="006C5658"/>
    <w:rsid w:val="006E188A"/>
    <w:rsid w:val="00700629"/>
    <w:rsid w:val="00701A81"/>
    <w:rsid w:val="00714FC2"/>
    <w:rsid w:val="00751F97"/>
    <w:rsid w:val="007674D8"/>
    <w:rsid w:val="00777BD7"/>
    <w:rsid w:val="007A0F93"/>
    <w:rsid w:val="007A52C7"/>
    <w:rsid w:val="007C01E3"/>
    <w:rsid w:val="007C6323"/>
    <w:rsid w:val="007D0D91"/>
    <w:rsid w:val="00804908"/>
    <w:rsid w:val="0080672F"/>
    <w:rsid w:val="00812232"/>
    <w:rsid w:val="00814B35"/>
    <w:rsid w:val="008530E1"/>
    <w:rsid w:val="008612BA"/>
    <w:rsid w:val="008663CB"/>
    <w:rsid w:val="00875994"/>
    <w:rsid w:val="008819C1"/>
    <w:rsid w:val="008A0521"/>
    <w:rsid w:val="008A15E5"/>
    <w:rsid w:val="008A25E9"/>
    <w:rsid w:val="008A2A47"/>
    <w:rsid w:val="008A3597"/>
    <w:rsid w:val="008A4B42"/>
    <w:rsid w:val="008D0221"/>
    <w:rsid w:val="008E3E93"/>
    <w:rsid w:val="009161B3"/>
    <w:rsid w:val="00924442"/>
    <w:rsid w:val="0092685B"/>
    <w:rsid w:val="00946C6E"/>
    <w:rsid w:val="00960312"/>
    <w:rsid w:val="00960A00"/>
    <w:rsid w:val="0096214F"/>
    <w:rsid w:val="00963081"/>
    <w:rsid w:val="009821F5"/>
    <w:rsid w:val="009A494E"/>
    <w:rsid w:val="009C2F3A"/>
    <w:rsid w:val="009E223E"/>
    <w:rsid w:val="009F1438"/>
    <w:rsid w:val="009F526D"/>
    <w:rsid w:val="00A10860"/>
    <w:rsid w:val="00A20182"/>
    <w:rsid w:val="00A306AC"/>
    <w:rsid w:val="00A3119A"/>
    <w:rsid w:val="00A32E58"/>
    <w:rsid w:val="00A349DC"/>
    <w:rsid w:val="00A67176"/>
    <w:rsid w:val="00A72120"/>
    <w:rsid w:val="00A75049"/>
    <w:rsid w:val="00A760CF"/>
    <w:rsid w:val="00AA3D30"/>
    <w:rsid w:val="00AA7A70"/>
    <w:rsid w:val="00AB51B5"/>
    <w:rsid w:val="00AD108E"/>
    <w:rsid w:val="00AD194F"/>
    <w:rsid w:val="00ADE02A"/>
    <w:rsid w:val="00AE06BA"/>
    <w:rsid w:val="00AE1EAD"/>
    <w:rsid w:val="00B026F2"/>
    <w:rsid w:val="00B17C28"/>
    <w:rsid w:val="00B368F8"/>
    <w:rsid w:val="00B44507"/>
    <w:rsid w:val="00B523D9"/>
    <w:rsid w:val="00B60CF9"/>
    <w:rsid w:val="00B75396"/>
    <w:rsid w:val="00B81F02"/>
    <w:rsid w:val="00B86CE1"/>
    <w:rsid w:val="00B97F35"/>
    <w:rsid w:val="00BA3CC2"/>
    <w:rsid w:val="00BA7687"/>
    <w:rsid w:val="00BB665F"/>
    <w:rsid w:val="00BB7733"/>
    <w:rsid w:val="00BD3E17"/>
    <w:rsid w:val="00BD7992"/>
    <w:rsid w:val="00BE1163"/>
    <w:rsid w:val="00BE64C8"/>
    <w:rsid w:val="00BF0482"/>
    <w:rsid w:val="00C02AA2"/>
    <w:rsid w:val="00C106AA"/>
    <w:rsid w:val="00C157ED"/>
    <w:rsid w:val="00C17C65"/>
    <w:rsid w:val="00C238EF"/>
    <w:rsid w:val="00C33D54"/>
    <w:rsid w:val="00C629F7"/>
    <w:rsid w:val="00C62ADD"/>
    <w:rsid w:val="00C639C1"/>
    <w:rsid w:val="00C713D9"/>
    <w:rsid w:val="00C74869"/>
    <w:rsid w:val="00C9147E"/>
    <w:rsid w:val="00CB321E"/>
    <w:rsid w:val="00CC389D"/>
    <w:rsid w:val="00CE254E"/>
    <w:rsid w:val="00CFD221"/>
    <w:rsid w:val="00D342DB"/>
    <w:rsid w:val="00D40913"/>
    <w:rsid w:val="00D7268E"/>
    <w:rsid w:val="00D83895"/>
    <w:rsid w:val="00D95586"/>
    <w:rsid w:val="00DA3068"/>
    <w:rsid w:val="00DB73EE"/>
    <w:rsid w:val="00DB8DDE"/>
    <w:rsid w:val="00DE6452"/>
    <w:rsid w:val="00DE7619"/>
    <w:rsid w:val="00E076E7"/>
    <w:rsid w:val="00E25B66"/>
    <w:rsid w:val="00E614DD"/>
    <w:rsid w:val="00E6398A"/>
    <w:rsid w:val="00E665EE"/>
    <w:rsid w:val="00E725DC"/>
    <w:rsid w:val="00E742CF"/>
    <w:rsid w:val="00E853BF"/>
    <w:rsid w:val="00E91B25"/>
    <w:rsid w:val="00E97991"/>
    <w:rsid w:val="00EA42BC"/>
    <w:rsid w:val="00EA5F19"/>
    <w:rsid w:val="00EB7273"/>
    <w:rsid w:val="00EC623D"/>
    <w:rsid w:val="00EF0EDA"/>
    <w:rsid w:val="00EF17A0"/>
    <w:rsid w:val="00F0166A"/>
    <w:rsid w:val="00F05D26"/>
    <w:rsid w:val="00F101A0"/>
    <w:rsid w:val="00F10592"/>
    <w:rsid w:val="00F24127"/>
    <w:rsid w:val="00F3307C"/>
    <w:rsid w:val="00F43580"/>
    <w:rsid w:val="00F43895"/>
    <w:rsid w:val="00F56D9C"/>
    <w:rsid w:val="00F63308"/>
    <w:rsid w:val="00F63E6B"/>
    <w:rsid w:val="00F708A0"/>
    <w:rsid w:val="00F97683"/>
    <w:rsid w:val="00FA5652"/>
    <w:rsid w:val="00FC17BE"/>
    <w:rsid w:val="00FC4260"/>
    <w:rsid w:val="00FD5B8F"/>
    <w:rsid w:val="00FE1BF1"/>
    <w:rsid w:val="00FE1E4E"/>
    <w:rsid w:val="00FE790C"/>
    <w:rsid w:val="00FF0678"/>
    <w:rsid w:val="00FF3781"/>
    <w:rsid w:val="00FF4305"/>
    <w:rsid w:val="012F6880"/>
    <w:rsid w:val="014F911E"/>
    <w:rsid w:val="023FFE06"/>
    <w:rsid w:val="0246E439"/>
    <w:rsid w:val="029B46C1"/>
    <w:rsid w:val="029C35A3"/>
    <w:rsid w:val="030A8A2C"/>
    <w:rsid w:val="0408BB3F"/>
    <w:rsid w:val="045B3AAF"/>
    <w:rsid w:val="046CADBF"/>
    <w:rsid w:val="048076F5"/>
    <w:rsid w:val="04C01B82"/>
    <w:rsid w:val="0579990F"/>
    <w:rsid w:val="0594237B"/>
    <w:rsid w:val="05D0908C"/>
    <w:rsid w:val="06102BC6"/>
    <w:rsid w:val="06E90D5F"/>
    <w:rsid w:val="0711CCC2"/>
    <w:rsid w:val="07ABFC27"/>
    <w:rsid w:val="08239877"/>
    <w:rsid w:val="095256CA"/>
    <w:rsid w:val="09E2CBE4"/>
    <w:rsid w:val="0B0940E2"/>
    <w:rsid w:val="0BD72477"/>
    <w:rsid w:val="0BDDC62F"/>
    <w:rsid w:val="0C2E0BCA"/>
    <w:rsid w:val="0C3FA30A"/>
    <w:rsid w:val="0CE455C4"/>
    <w:rsid w:val="0D073929"/>
    <w:rsid w:val="0E417526"/>
    <w:rsid w:val="0E58E06B"/>
    <w:rsid w:val="0E59BF00"/>
    <w:rsid w:val="0E6E485F"/>
    <w:rsid w:val="0EB63D07"/>
    <w:rsid w:val="0F2B4925"/>
    <w:rsid w:val="0FCA7643"/>
    <w:rsid w:val="0FDC6704"/>
    <w:rsid w:val="10050379"/>
    <w:rsid w:val="10053E01"/>
    <w:rsid w:val="108CACF9"/>
    <w:rsid w:val="10A0CFE8"/>
    <w:rsid w:val="110D8D5A"/>
    <w:rsid w:val="11DAC3DC"/>
    <w:rsid w:val="11EDDDC9"/>
    <w:rsid w:val="122BC006"/>
    <w:rsid w:val="128ED780"/>
    <w:rsid w:val="13235B15"/>
    <w:rsid w:val="1389AE2A"/>
    <w:rsid w:val="138DF4CB"/>
    <w:rsid w:val="13D99587"/>
    <w:rsid w:val="13E17416"/>
    <w:rsid w:val="13E5E850"/>
    <w:rsid w:val="145CDB47"/>
    <w:rsid w:val="14AFD827"/>
    <w:rsid w:val="1512649E"/>
    <w:rsid w:val="15257E8B"/>
    <w:rsid w:val="153464E2"/>
    <w:rsid w:val="15ACDA85"/>
    <w:rsid w:val="15CCFE84"/>
    <w:rsid w:val="164FD335"/>
    <w:rsid w:val="1665D594"/>
    <w:rsid w:val="16B445ED"/>
    <w:rsid w:val="16C14EEC"/>
    <w:rsid w:val="16DBA759"/>
    <w:rsid w:val="170516EB"/>
    <w:rsid w:val="176AB121"/>
    <w:rsid w:val="176DCABE"/>
    <w:rsid w:val="185D1F4D"/>
    <w:rsid w:val="19C1EC26"/>
    <w:rsid w:val="19D2A9F5"/>
    <w:rsid w:val="1B87B710"/>
    <w:rsid w:val="1B94C00F"/>
    <w:rsid w:val="1BB0A90B"/>
    <w:rsid w:val="1BBBF4F4"/>
    <w:rsid w:val="1C1C9169"/>
    <w:rsid w:val="1C413BE1"/>
    <w:rsid w:val="1C45EB13"/>
    <w:rsid w:val="1CE15131"/>
    <w:rsid w:val="1DD1E8A3"/>
    <w:rsid w:val="1E2BB78A"/>
    <w:rsid w:val="1E717CC6"/>
    <w:rsid w:val="1EF148F1"/>
    <w:rsid w:val="1F1DFEF9"/>
    <w:rsid w:val="1F3DEEBC"/>
    <w:rsid w:val="1FC787EB"/>
    <w:rsid w:val="201CA583"/>
    <w:rsid w:val="20AE00F5"/>
    <w:rsid w:val="211B71FF"/>
    <w:rsid w:val="2163584C"/>
    <w:rsid w:val="22228B58"/>
    <w:rsid w:val="2241964C"/>
    <w:rsid w:val="22EC4D46"/>
    <w:rsid w:val="2369300A"/>
    <w:rsid w:val="23E5A1B7"/>
    <w:rsid w:val="23F4E8DD"/>
    <w:rsid w:val="24315BC9"/>
    <w:rsid w:val="24420637"/>
    <w:rsid w:val="24701192"/>
    <w:rsid w:val="24BA5EDE"/>
    <w:rsid w:val="24EC6316"/>
    <w:rsid w:val="24F05F60"/>
    <w:rsid w:val="250562A9"/>
    <w:rsid w:val="254E9937"/>
    <w:rsid w:val="25817218"/>
    <w:rsid w:val="2598486F"/>
    <w:rsid w:val="26831A70"/>
    <w:rsid w:val="28F16706"/>
    <w:rsid w:val="2A1E6347"/>
    <w:rsid w:val="2A2EC79A"/>
    <w:rsid w:val="2A37F1A0"/>
    <w:rsid w:val="2A849E99"/>
    <w:rsid w:val="2A95E8B3"/>
    <w:rsid w:val="2B2F86C2"/>
    <w:rsid w:val="2BBD7E19"/>
    <w:rsid w:val="2BF0B39C"/>
    <w:rsid w:val="2C13DBBB"/>
    <w:rsid w:val="2C4F678D"/>
    <w:rsid w:val="2C726482"/>
    <w:rsid w:val="2CC360AC"/>
    <w:rsid w:val="2D237C84"/>
    <w:rsid w:val="2D6A5218"/>
    <w:rsid w:val="2D809DF2"/>
    <w:rsid w:val="2DD314A7"/>
    <w:rsid w:val="2DE1F535"/>
    <w:rsid w:val="2DEE8363"/>
    <w:rsid w:val="2DF7DF3E"/>
    <w:rsid w:val="2EF0B4A7"/>
    <w:rsid w:val="2F4C3FFD"/>
    <w:rsid w:val="2F6DDFF2"/>
    <w:rsid w:val="2F93AF9F"/>
    <w:rsid w:val="2FC14DD6"/>
    <w:rsid w:val="2FF84B66"/>
    <w:rsid w:val="302087B5"/>
    <w:rsid w:val="30F83A90"/>
    <w:rsid w:val="3131CB69"/>
    <w:rsid w:val="3156E549"/>
    <w:rsid w:val="31BD62E3"/>
    <w:rsid w:val="322558BC"/>
    <w:rsid w:val="3261AE1D"/>
    <w:rsid w:val="32B5FF4C"/>
    <w:rsid w:val="332A9763"/>
    <w:rsid w:val="332E3947"/>
    <w:rsid w:val="33AC2E69"/>
    <w:rsid w:val="346EF807"/>
    <w:rsid w:val="34FE0D55"/>
    <w:rsid w:val="35E50EFC"/>
    <w:rsid w:val="360ADEA9"/>
    <w:rsid w:val="361F57B6"/>
    <w:rsid w:val="36A644C7"/>
    <w:rsid w:val="36BFB42A"/>
    <w:rsid w:val="375FBADB"/>
    <w:rsid w:val="3780DF5D"/>
    <w:rsid w:val="37BBA427"/>
    <w:rsid w:val="37C4FB31"/>
    <w:rsid w:val="380E00D9"/>
    <w:rsid w:val="39D78F29"/>
    <w:rsid w:val="3A2B7696"/>
    <w:rsid w:val="3A80375C"/>
    <w:rsid w:val="3AFC481E"/>
    <w:rsid w:val="3B45A19B"/>
    <w:rsid w:val="3C3CCC2E"/>
    <w:rsid w:val="3C43B935"/>
    <w:rsid w:val="3CD9859D"/>
    <w:rsid w:val="3CED93B7"/>
    <w:rsid w:val="3CF4A5B0"/>
    <w:rsid w:val="3D63AD85"/>
    <w:rsid w:val="3D9E0445"/>
    <w:rsid w:val="3DB8B492"/>
    <w:rsid w:val="3DEB6C81"/>
    <w:rsid w:val="3E766C0D"/>
    <w:rsid w:val="3F658A1D"/>
    <w:rsid w:val="3F8BF142"/>
    <w:rsid w:val="3F8F3A15"/>
    <w:rsid w:val="3FB1C0EF"/>
    <w:rsid w:val="3FF76AD3"/>
    <w:rsid w:val="405BFF39"/>
    <w:rsid w:val="41015A7E"/>
    <w:rsid w:val="41FC638C"/>
    <w:rsid w:val="42369405"/>
    <w:rsid w:val="42ADA070"/>
    <w:rsid w:val="4329E5AF"/>
    <w:rsid w:val="4337C490"/>
    <w:rsid w:val="441537ED"/>
    <w:rsid w:val="443EA4E9"/>
    <w:rsid w:val="44EA82E0"/>
    <w:rsid w:val="458ADD1E"/>
    <w:rsid w:val="45AF9809"/>
    <w:rsid w:val="45B74221"/>
    <w:rsid w:val="45D8F64E"/>
    <w:rsid w:val="45DDCA51"/>
    <w:rsid w:val="45DE87E5"/>
    <w:rsid w:val="46885442"/>
    <w:rsid w:val="4724025C"/>
    <w:rsid w:val="473A03BD"/>
    <w:rsid w:val="47567CBB"/>
    <w:rsid w:val="47E64266"/>
    <w:rsid w:val="4807B99A"/>
    <w:rsid w:val="482424A3"/>
    <w:rsid w:val="487995DB"/>
    <w:rsid w:val="488F482D"/>
    <w:rsid w:val="48976D6A"/>
    <w:rsid w:val="4946AA85"/>
    <w:rsid w:val="49A9DE8D"/>
    <w:rsid w:val="4A0D6E1E"/>
    <w:rsid w:val="4A15663C"/>
    <w:rsid w:val="4A6AA248"/>
    <w:rsid w:val="4A7FB506"/>
    <w:rsid w:val="4B48D6F7"/>
    <w:rsid w:val="4C12F947"/>
    <w:rsid w:val="4C51E431"/>
    <w:rsid w:val="4C9D3488"/>
    <w:rsid w:val="4CB46317"/>
    <w:rsid w:val="4D0C24D4"/>
    <w:rsid w:val="4D132D90"/>
    <w:rsid w:val="4D361BA5"/>
    <w:rsid w:val="4D4184E3"/>
    <w:rsid w:val="4D679143"/>
    <w:rsid w:val="4D6ADE8D"/>
    <w:rsid w:val="4DB4E917"/>
    <w:rsid w:val="4E0644AB"/>
    <w:rsid w:val="4E80A20E"/>
    <w:rsid w:val="4E8BB0FA"/>
    <w:rsid w:val="4EBD7BA2"/>
    <w:rsid w:val="4EDD5544"/>
    <w:rsid w:val="4EE97053"/>
    <w:rsid w:val="4F7CB166"/>
    <w:rsid w:val="4FD7A0BC"/>
    <w:rsid w:val="4FDF1BAA"/>
    <w:rsid w:val="50A27F4F"/>
    <w:rsid w:val="511ADE23"/>
    <w:rsid w:val="513DE56D"/>
    <w:rsid w:val="51CD8D28"/>
    <w:rsid w:val="51F218DE"/>
    <w:rsid w:val="52207821"/>
    <w:rsid w:val="523E4FB0"/>
    <w:rsid w:val="527F98CA"/>
    <w:rsid w:val="530891D4"/>
    <w:rsid w:val="53628A07"/>
    <w:rsid w:val="53B45064"/>
    <w:rsid w:val="53BC4882"/>
    <w:rsid w:val="53E516B7"/>
    <w:rsid w:val="53EBEAC4"/>
    <w:rsid w:val="545B443F"/>
    <w:rsid w:val="547E551D"/>
    <w:rsid w:val="5550E253"/>
    <w:rsid w:val="557CFE39"/>
    <w:rsid w:val="564DB556"/>
    <w:rsid w:val="56BFE6F5"/>
    <w:rsid w:val="56EBF126"/>
    <w:rsid w:val="574AF75A"/>
    <w:rsid w:val="574F5994"/>
    <w:rsid w:val="581B5F1D"/>
    <w:rsid w:val="58A0F8BC"/>
    <w:rsid w:val="58B47E9D"/>
    <w:rsid w:val="58BDD869"/>
    <w:rsid w:val="59080FD9"/>
    <w:rsid w:val="590A6B4F"/>
    <w:rsid w:val="5A496195"/>
    <w:rsid w:val="5A59A8CA"/>
    <w:rsid w:val="5A60B95F"/>
    <w:rsid w:val="5AA041B1"/>
    <w:rsid w:val="5AE50C47"/>
    <w:rsid w:val="5B1F4CF9"/>
    <w:rsid w:val="5B2DC4C3"/>
    <w:rsid w:val="5B6A16FC"/>
    <w:rsid w:val="5C4C83C5"/>
    <w:rsid w:val="5C575B48"/>
    <w:rsid w:val="5C6D6663"/>
    <w:rsid w:val="5CD15820"/>
    <w:rsid w:val="5CE02EE3"/>
    <w:rsid w:val="5CE8C51D"/>
    <w:rsid w:val="5D2652E0"/>
    <w:rsid w:val="5D31DFFE"/>
    <w:rsid w:val="5D34CB85"/>
    <w:rsid w:val="5D9A11C5"/>
    <w:rsid w:val="5DC0545A"/>
    <w:rsid w:val="5DDDDC72"/>
    <w:rsid w:val="5EA47464"/>
    <w:rsid w:val="5ED09BE6"/>
    <w:rsid w:val="5F2D19ED"/>
    <w:rsid w:val="5F9F1079"/>
    <w:rsid w:val="5FACC9C3"/>
    <w:rsid w:val="5FF76D4E"/>
    <w:rsid w:val="60F7F51C"/>
    <w:rsid w:val="61602F3A"/>
    <w:rsid w:val="61621D94"/>
    <w:rsid w:val="622EA3CD"/>
    <w:rsid w:val="6271EB7B"/>
    <w:rsid w:val="62B3D57F"/>
    <w:rsid w:val="63ABFA8F"/>
    <w:rsid w:val="63F293CA"/>
    <w:rsid w:val="640AB4DF"/>
    <w:rsid w:val="642DF5EE"/>
    <w:rsid w:val="64CCDBCB"/>
    <w:rsid w:val="658963AD"/>
    <w:rsid w:val="65D208E8"/>
    <w:rsid w:val="65DC4AB1"/>
    <w:rsid w:val="66116374"/>
    <w:rsid w:val="66864CB3"/>
    <w:rsid w:val="67760B0F"/>
    <w:rsid w:val="67E4A7A4"/>
    <w:rsid w:val="6840596F"/>
    <w:rsid w:val="68544FBD"/>
    <w:rsid w:val="6869D102"/>
    <w:rsid w:val="68EADAC3"/>
    <w:rsid w:val="6991A844"/>
    <w:rsid w:val="699EA719"/>
    <w:rsid w:val="6A1B3C13"/>
    <w:rsid w:val="6A34BFFC"/>
    <w:rsid w:val="6A86AB24"/>
    <w:rsid w:val="6AB1A048"/>
    <w:rsid w:val="6B638F87"/>
    <w:rsid w:val="6B77D547"/>
    <w:rsid w:val="6CB64F27"/>
    <w:rsid w:val="6CB8E66F"/>
    <w:rsid w:val="6D68ACAF"/>
    <w:rsid w:val="6DB6FA81"/>
    <w:rsid w:val="6E484B3F"/>
    <w:rsid w:val="6EDD45F3"/>
    <w:rsid w:val="6EF3826F"/>
    <w:rsid w:val="6F080DCE"/>
    <w:rsid w:val="6F1CE8DB"/>
    <w:rsid w:val="6F433DB7"/>
    <w:rsid w:val="6F68C2D0"/>
    <w:rsid w:val="6F811EBE"/>
    <w:rsid w:val="6F96630D"/>
    <w:rsid w:val="6FF7D36C"/>
    <w:rsid w:val="71338E84"/>
    <w:rsid w:val="71711BBE"/>
    <w:rsid w:val="71DC947B"/>
    <w:rsid w:val="71E6EEFD"/>
    <w:rsid w:val="72338CC0"/>
    <w:rsid w:val="723853F5"/>
    <w:rsid w:val="7275CDAD"/>
    <w:rsid w:val="72782FF8"/>
    <w:rsid w:val="727B2C5D"/>
    <w:rsid w:val="72ADC1FC"/>
    <w:rsid w:val="7318D987"/>
    <w:rsid w:val="736448DF"/>
    <w:rsid w:val="7717ADB2"/>
    <w:rsid w:val="774B45C1"/>
    <w:rsid w:val="7754AE31"/>
    <w:rsid w:val="77839453"/>
    <w:rsid w:val="77845AEB"/>
    <w:rsid w:val="7835B9A0"/>
    <w:rsid w:val="78CFB3DC"/>
    <w:rsid w:val="78DC6411"/>
    <w:rsid w:val="794AB30C"/>
    <w:rsid w:val="794E47A9"/>
    <w:rsid w:val="79F3C0C6"/>
    <w:rsid w:val="7A3E9EA5"/>
    <w:rsid w:val="7A56A4A5"/>
    <w:rsid w:val="7AA83651"/>
    <w:rsid w:val="7C35A609"/>
    <w:rsid w:val="7C4406B2"/>
    <w:rsid w:val="7DC6AEB6"/>
    <w:rsid w:val="7DF80A23"/>
    <w:rsid w:val="7E04C83C"/>
    <w:rsid w:val="7E439B35"/>
    <w:rsid w:val="7E9C5004"/>
    <w:rsid w:val="7F3A99F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E87B8"/>
  <w15:chartTrackingRefBased/>
  <w15:docId w15:val="{AB1647F0-3D58-4070-8C3A-6D5F43D32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813"/>
    <w:pPr>
      <w:tabs>
        <w:tab w:val="center" w:pos="4513"/>
        <w:tab w:val="right" w:pos="9026"/>
      </w:tabs>
      <w:spacing w:after="0" w:line="240" w:lineRule="auto"/>
    </w:pPr>
    <w:rPr>
      <w:sz w:val="24"/>
    </w:rPr>
  </w:style>
  <w:style w:type="character" w:customStyle="1" w:styleId="HeaderChar">
    <w:name w:val="Header Char"/>
    <w:basedOn w:val="DefaultParagraphFont"/>
    <w:link w:val="Header"/>
    <w:uiPriority w:val="99"/>
    <w:rsid w:val="00177813"/>
    <w:rPr>
      <w:sz w:val="24"/>
    </w:rPr>
  </w:style>
  <w:style w:type="paragraph" w:styleId="Footer">
    <w:name w:val="footer"/>
    <w:basedOn w:val="Normal"/>
    <w:link w:val="FooterChar"/>
    <w:uiPriority w:val="99"/>
    <w:unhideWhenUsed/>
    <w:rsid w:val="00177813"/>
    <w:pPr>
      <w:tabs>
        <w:tab w:val="center" w:pos="4513"/>
        <w:tab w:val="right" w:pos="9026"/>
      </w:tabs>
      <w:spacing w:after="0" w:line="240" w:lineRule="auto"/>
    </w:pPr>
    <w:rPr>
      <w:sz w:val="24"/>
    </w:rPr>
  </w:style>
  <w:style w:type="character" w:customStyle="1" w:styleId="FooterChar">
    <w:name w:val="Footer Char"/>
    <w:basedOn w:val="DefaultParagraphFont"/>
    <w:link w:val="Footer"/>
    <w:uiPriority w:val="99"/>
    <w:rsid w:val="00177813"/>
    <w:rPr>
      <w:sz w:val="24"/>
    </w:rPr>
  </w:style>
  <w:style w:type="table" w:styleId="TableGrid">
    <w:name w:val="Table Grid"/>
    <w:basedOn w:val="TableNormal"/>
    <w:uiPriority w:val="39"/>
    <w:rsid w:val="0017781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363B"/>
    <w:rPr>
      <w:color w:val="0563C1" w:themeColor="hyperlink"/>
      <w:u w:val="single"/>
    </w:rPr>
  </w:style>
  <w:style w:type="character" w:customStyle="1" w:styleId="UnresolvedMention1">
    <w:name w:val="Unresolved Mention1"/>
    <w:basedOn w:val="DefaultParagraphFont"/>
    <w:uiPriority w:val="99"/>
    <w:semiHidden/>
    <w:unhideWhenUsed/>
    <w:rsid w:val="0001363B"/>
    <w:rPr>
      <w:color w:val="605E5C"/>
      <w:shd w:val="clear" w:color="auto" w:fill="E1DFDD"/>
    </w:rPr>
  </w:style>
  <w:style w:type="paragraph" w:customStyle="1" w:styleId="paragraph">
    <w:name w:val="paragraph"/>
    <w:basedOn w:val="Normal"/>
    <w:rsid w:val="00C629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629F7"/>
  </w:style>
  <w:style w:type="character" w:customStyle="1" w:styleId="eop">
    <w:name w:val="eop"/>
    <w:basedOn w:val="DefaultParagraphFont"/>
    <w:rsid w:val="00C629F7"/>
  </w:style>
  <w:style w:type="character" w:customStyle="1" w:styleId="tabchar">
    <w:name w:val="tabchar"/>
    <w:basedOn w:val="DefaultParagraphFont"/>
    <w:rsid w:val="00D83895"/>
  </w:style>
  <w:style w:type="character" w:customStyle="1" w:styleId="contextualspellingandgrammarerror">
    <w:name w:val="contextualspellingandgrammarerror"/>
    <w:basedOn w:val="DefaultParagraphFont"/>
    <w:rsid w:val="004D70E4"/>
  </w:style>
  <w:style w:type="character" w:styleId="CommentReference">
    <w:name w:val="annotation reference"/>
    <w:basedOn w:val="DefaultParagraphFont"/>
    <w:uiPriority w:val="99"/>
    <w:semiHidden/>
    <w:unhideWhenUsed/>
    <w:rsid w:val="00777BD7"/>
    <w:rPr>
      <w:sz w:val="16"/>
      <w:szCs w:val="16"/>
    </w:rPr>
  </w:style>
  <w:style w:type="paragraph" w:styleId="CommentText">
    <w:name w:val="annotation text"/>
    <w:basedOn w:val="Normal"/>
    <w:link w:val="CommentTextChar"/>
    <w:uiPriority w:val="99"/>
    <w:unhideWhenUsed/>
    <w:rsid w:val="00777BD7"/>
    <w:pPr>
      <w:spacing w:after="200" w:line="240" w:lineRule="auto"/>
    </w:pPr>
    <w:rPr>
      <w:sz w:val="20"/>
      <w:szCs w:val="20"/>
    </w:rPr>
  </w:style>
  <w:style w:type="character" w:customStyle="1" w:styleId="CommentTextChar">
    <w:name w:val="Comment Text Char"/>
    <w:basedOn w:val="DefaultParagraphFont"/>
    <w:link w:val="CommentText"/>
    <w:uiPriority w:val="99"/>
    <w:rsid w:val="00777BD7"/>
    <w:rPr>
      <w:sz w:val="20"/>
      <w:szCs w:val="20"/>
    </w:rPr>
  </w:style>
  <w:style w:type="character" w:customStyle="1" w:styleId="normaltextrun1">
    <w:name w:val="normaltextrun1"/>
    <w:basedOn w:val="DefaultParagraphFont"/>
    <w:rsid w:val="00E91B25"/>
  </w:style>
  <w:style w:type="paragraph" w:styleId="CommentSubject">
    <w:name w:val="annotation subject"/>
    <w:basedOn w:val="CommentText"/>
    <w:next w:val="CommentText"/>
    <w:link w:val="CommentSubjectChar"/>
    <w:uiPriority w:val="99"/>
    <w:semiHidden/>
    <w:unhideWhenUsed/>
    <w:rsid w:val="00EF17A0"/>
    <w:pPr>
      <w:spacing w:after="160"/>
    </w:pPr>
    <w:rPr>
      <w:b/>
      <w:bCs/>
    </w:rPr>
  </w:style>
  <w:style w:type="character" w:customStyle="1" w:styleId="CommentSubjectChar">
    <w:name w:val="Comment Subject Char"/>
    <w:basedOn w:val="CommentTextChar"/>
    <w:link w:val="CommentSubject"/>
    <w:uiPriority w:val="99"/>
    <w:semiHidden/>
    <w:rsid w:val="00EF17A0"/>
    <w:rPr>
      <w:b/>
      <w:bCs/>
      <w:sz w:val="20"/>
      <w:szCs w:val="20"/>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3E4CA9"/>
    <w:pPr>
      <w:spacing w:after="0" w:line="240" w:lineRule="auto"/>
    </w:pPr>
  </w:style>
  <w:style w:type="character" w:customStyle="1" w:styleId="UnresolvedMention2">
    <w:name w:val="Unresolved Mention2"/>
    <w:basedOn w:val="DefaultParagraphFont"/>
    <w:uiPriority w:val="99"/>
    <w:semiHidden/>
    <w:unhideWhenUsed/>
    <w:rsid w:val="005416FE"/>
    <w:rPr>
      <w:color w:val="605E5C"/>
      <w:shd w:val="clear" w:color="auto" w:fill="E1DFDD"/>
    </w:rPr>
  </w:style>
  <w:style w:type="paragraph" w:styleId="BalloonText">
    <w:name w:val="Balloon Text"/>
    <w:basedOn w:val="Normal"/>
    <w:link w:val="BalloonTextChar"/>
    <w:uiPriority w:val="99"/>
    <w:semiHidden/>
    <w:unhideWhenUsed/>
    <w:rsid w:val="009161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1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502043">
      <w:bodyDiv w:val="1"/>
      <w:marLeft w:val="0"/>
      <w:marRight w:val="0"/>
      <w:marTop w:val="0"/>
      <w:marBottom w:val="0"/>
      <w:divBdr>
        <w:top w:val="none" w:sz="0" w:space="0" w:color="auto"/>
        <w:left w:val="none" w:sz="0" w:space="0" w:color="auto"/>
        <w:bottom w:val="none" w:sz="0" w:space="0" w:color="auto"/>
        <w:right w:val="none" w:sz="0" w:space="0" w:color="auto"/>
      </w:divBdr>
      <w:divsChild>
        <w:div w:id="70280287">
          <w:marLeft w:val="0"/>
          <w:marRight w:val="0"/>
          <w:marTop w:val="0"/>
          <w:marBottom w:val="0"/>
          <w:divBdr>
            <w:top w:val="none" w:sz="0" w:space="0" w:color="auto"/>
            <w:left w:val="none" w:sz="0" w:space="0" w:color="auto"/>
            <w:bottom w:val="none" w:sz="0" w:space="0" w:color="auto"/>
            <w:right w:val="none" w:sz="0" w:space="0" w:color="auto"/>
          </w:divBdr>
          <w:divsChild>
            <w:div w:id="258607730">
              <w:marLeft w:val="0"/>
              <w:marRight w:val="0"/>
              <w:marTop w:val="0"/>
              <w:marBottom w:val="0"/>
              <w:divBdr>
                <w:top w:val="none" w:sz="0" w:space="0" w:color="auto"/>
                <w:left w:val="none" w:sz="0" w:space="0" w:color="auto"/>
                <w:bottom w:val="none" w:sz="0" w:space="0" w:color="auto"/>
                <w:right w:val="none" w:sz="0" w:space="0" w:color="auto"/>
              </w:divBdr>
            </w:div>
            <w:div w:id="892230161">
              <w:marLeft w:val="0"/>
              <w:marRight w:val="0"/>
              <w:marTop w:val="0"/>
              <w:marBottom w:val="0"/>
              <w:divBdr>
                <w:top w:val="none" w:sz="0" w:space="0" w:color="auto"/>
                <w:left w:val="none" w:sz="0" w:space="0" w:color="auto"/>
                <w:bottom w:val="none" w:sz="0" w:space="0" w:color="auto"/>
                <w:right w:val="none" w:sz="0" w:space="0" w:color="auto"/>
              </w:divBdr>
            </w:div>
            <w:div w:id="918948768">
              <w:marLeft w:val="0"/>
              <w:marRight w:val="0"/>
              <w:marTop w:val="0"/>
              <w:marBottom w:val="0"/>
              <w:divBdr>
                <w:top w:val="none" w:sz="0" w:space="0" w:color="auto"/>
                <w:left w:val="none" w:sz="0" w:space="0" w:color="auto"/>
                <w:bottom w:val="none" w:sz="0" w:space="0" w:color="auto"/>
                <w:right w:val="none" w:sz="0" w:space="0" w:color="auto"/>
              </w:divBdr>
            </w:div>
            <w:div w:id="1021468308">
              <w:marLeft w:val="0"/>
              <w:marRight w:val="0"/>
              <w:marTop w:val="0"/>
              <w:marBottom w:val="0"/>
              <w:divBdr>
                <w:top w:val="none" w:sz="0" w:space="0" w:color="auto"/>
                <w:left w:val="none" w:sz="0" w:space="0" w:color="auto"/>
                <w:bottom w:val="none" w:sz="0" w:space="0" w:color="auto"/>
                <w:right w:val="none" w:sz="0" w:space="0" w:color="auto"/>
              </w:divBdr>
            </w:div>
          </w:divsChild>
        </w:div>
        <w:div w:id="556817671">
          <w:marLeft w:val="0"/>
          <w:marRight w:val="0"/>
          <w:marTop w:val="0"/>
          <w:marBottom w:val="0"/>
          <w:divBdr>
            <w:top w:val="none" w:sz="0" w:space="0" w:color="auto"/>
            <w:left w:val="none" w:sz="0" w:space="0" w:color="auto"/>
            <w:bottom w:val="none" w:sz="0" w:space="0" w:color="auto"/>
            <w:right w:val="none" w:sz="0" w:space="0" w:color="auto"/>
          </w:divBdr>
          <w:divsChild>
            <w:div w:id="1226062142">
              <w:marLeft w:val="0"/>
              <w:marRight w:val="0"/>
              <w:marTop w:val="0"/>
              <w:marBottom w:val="0"/>
              <w:divBdr>
                <w:top w:val="none" w:sz="0" w:space="0" w:color="auto"/>
                <w:left w:val="none" w:sz="0" w:space="0" w:color="auto"/>
                <w:bottom w:val="none" w:sz="0" w:space="0" w:color="auto"/>
                <w:right w:val="none" w:sz="0" w:space="0" w:color="auto"/>
              </w:divBdr>
            </w:div>
            <w:div w:id="2100366158">
              <w:marLeft w:val="0"/>
              <w:marRight w:val="0"/>
              <w:marTop w:val="0"/>
              <w:marBottom w:val="0"/>
              <w:divBdr>
                <w:top w:val="none" w:sz="0" w:space="0" w:color="auto"/>
                <w:left w:val="none" w:sz="0" w:space="0" w:color="auto"/>
                <w:bottom w:val="none" w:sz="0" w:space="0" w:color="auto"/>
                <w:right w:val="none" w:sz="0" w:space="0" w:color="auto"/>
              </w:divBdr>
            </w:div>
          </w:divsChild>
        </w:div>
        <w:div w:id="998651734">
          <w:marLeft w:val="0"/>
          <w:marRight w:val="0"/>
          <w:marTop w:val="0"/>
          <w:marBottom w:val="0"/>
          <w:divBdr>
            <w:top w:val="none" w:sz="0" w:space="0" w:color="auto"/>
            <w:left w:val="none" w:sz="0" w:space="0" w:color="auto"/>
            <w:bottom w:val="none" w:sz="0" w:space="0" w:color="auto"/>
            <w:right w:val="none" w:sz="0" w:space="0" w:color="auto"/>
          </w:divBdr>
          <w:divsChild>
            <w:div w:id="846285637">
              <w:marLeft w:val="0"/>
              <w:marRight w:val="0"/>
              <w:marTop w:val="0"/>
              <w:marBottom w:val="0"/>
              <w:divBdr>
                <w:top w:val="none" w:sz="0" w:space="0" w:color="auto"/>
                <w:left w:val="none" w:sz="0" w:space="0" w:color="auto"/>
                <w:bottom w:val="none" w:sz="0" w:space="0" w:color="auto"/>
                <w:right w:val="none" w:sz="0" w:space="0" w:color="auto"/>
              </w:divBdr>
            </w:div>
            <w:div w:id="1195000548">
              <w:marLeft w:val="0"/>
              <w:marRight w:val="0"/>
              <w:marTop w:val="0"/>
              <w:marBottom w:val="0"/>
              <w:divBdr>
                <w:top w:val="none" w:sz="0" w:space="0" w:color="auto"/>
                <w:left w:val="none" w:sz="0" w:space="0" w:color="auto"/>
                <w:bottom w:val="none" w:sz="0" w:space="0" w:color="auto"/>
                <w:right w:val="none" w:sz="0" w:space="0" w:color="auto"/>
              </w:divBdr>
            </w:div>
          </w:divsChild>
        </w:div>
        <w:div w:id="1131436696">
          <w:marLeft w:val="0"/>
          <w:marRight w:val="0"/>
          <w:marTop w:val="0"/>
          <w:marBottom w:val="0"/>
          <w:divBdr>
            <w:top w:val="none" w:sz="0" w:space="0" w:color="auto"/>
            <w:left w:val="none" w:sz="0" w:space="0" w:color="auto"/>
            <w:bottom w:val="none" w:sz="0" w:space="0" w:color="auto"/>
            <w:right w:val="none" w:sz="0" w:space="0" w:color="auto"/>
          </w:divBdr>
          <w:divsChild>
            <w:div w:id="488404437">
              <w:marLeft w:val="0"/>
              <w:marRight w:val="0"/>
              <w:marTop w:val="0"/>
              <w:marBottom w:val="0"/>
              <w:divBdr>
                <w:top w:val="none" w:sz="0" w:space="0" w:color="auto"/>
                <w:left w:val="none" w:sz="0" w:space="0" w:color="auto"/>
                <w:bottom w:val="none" w:sz="0" w:space="0" w:color="auto"/>
                <w:right w:val="none" w:sz="0" w:space="0" w:color="auto"/>
              </w:divBdr>
            </w:div>
            <w:div w:id="558593217">
              <w:marLeft w:val="0"/>
              <w:marRight w:val="0"/>
              <w:marTop w:val="0"/>
              <w:marBottom w:val="0"/>
              <w:divBdr>
                <w:top w:val="none" w:sz="0" w:space="0" w:color="auto"/>
                <w:left w:val="none" w:sz="0" w:space="0" w:color="auto"/>
                <w:bottom w:val="none" w:sz="0" w:space="0" w:color="auto"/>
                <w:right w:val="none" w:sz="0" w:space="0" w:color="auto"/>
              </w:divBdr>
            </w:div>
          </w:divsChild>
        </w:div>
        <w:div w:id="1590770924">
          <w:marLeft w:val="0"/>
          <w:marRight w:val="0"/>
          <w:marTop w:val="0"/>
          <w:marBottom w:val="0"/>
          <w:divBdr>
            <w:top w:val="none" w:sz="0" w:space="0" w:color="auto"/>
            <w:left w:val="none" w:sz="0" w:space="0" w:color="auto"/>
            <w:bottom w:val="none" w:sz="0" w:space="0" w:color="auto"/>
            <w:right w:val="none" w:sz="0" w:space="0" w:color="auto"/>
          </w:divBdr>
          <w:divsChild>
            <w:div w:id="467820576">
              <w:marLeft w:val="0"/>
              <w:marRight w:val="0"/>
              <w:marTop w:val="0"/>
              <w:marBottom w:val="0"/>
              <w:divBdr>
                <w:top w:val="none" w:sz="0" w:space="0" w:color="auto"/>
                <w:left w:val="none" w:sz="0" w:space="0" w:color="auto"/>
                <w:bottom w:val="none" w:sz="0" w:space="0" w:color="auto"/>
                <w:right w:val="none" w:sz="0" w:space="0" w:color="auto"/>
              </w:divBdr>
            </w:div>
            <w:div w:id="1403218553">
              <w:marLeft w:val="0"/>
              <w:marRight w:val="0"/>
              <w:marTop w:val="0"/>
              <w:marBottom w:val="0"/>
              <w:divBdr>
                <w:top w:val="none" w:sz="0" w:space="0" w:color="auto"/>
                <w:left w:val="none" w:sz="0" w:space="0" w:color="auto"/>
                <w:bottom w:val="none" w:sz="0" w:space="0" w:color="auto"/>
                <w:right w:val="none" w:sz="0" w:space="0" w:color="auto"/>
              </w:divBdr>
            </w:div>
            <w:div w:id="1589384129">
              <w:marLeft w:val="0"/>
              <w:marRight w:val="0"/>
              <w:marTop w:val="0"/>
              <w:marBottom w:val="0"/>
              <w:divBdr>
                <w:top w:val="none" w:sz="0" w:space="0" w:color="auto"/>
                <w:left w:val="none" w:sz="0" w:space="0" w:color="auto"/>
                <w:bottom w:val="none" w:sz="0" w:space="0" w:color="auto"/>
                <w:right w:val="none" w:sz="0" w:space="0" w:color="auto"/>
              </w:divBdr>
            </w:div>
            <w:div w:id="1691450453">
              <w:marLeft w:val="0"/>
              <w:marRight w:val="0"/>
              <w:marTop w:val="0"/>
              <w:marBottom w:val="0"/>
              <w:divBdr>
                <w:top w:val="none" w:sz="0" w:space="0" w:color="auto"/>
                <w:left w:val="none" w:sz="0" w:space="0" w:color="auto"/>
                <w:bottom w:val="none" w:sz="0" w:space="0" w:color="auto"/>
                <w:right w:val="none" w:sz="0" w:space="0" w:color="auto"/>
              </w:divBdr>
            </w:div>
            <w:div w:id="1917283011">
              <w:marLeft w:val="0"/>
              <w:marRight w:val="0"/>
              <w:marTop w:val="0"/>
              <w:marBottom w:val="0"/>
              <w:divBdr>
                <w:top w:val="none" w:sz="0" w:space="0" w:color="auto"/>
                <w:left w:val="none" w:sz="0" w:space="0" w:color="auto"/>
                <w:bottom w:val="none" w:sz="0" w:space="0" w:color="auto"/>
                <w:right w:val="none" w:sz="0" w:space="0" w:color="auto"/>
              </w:divBdr>
            </w:div>
          </w:divsChild>
        </w:div>
        <w:div w:id="1893930763">
          <w:marLeft w:val="0"/>
          <w:marRight w:val="0"/>
          <w:marTop w:val="0"/>
          <w:marBottom w:val="0"/>
          <w:divBdr>
            <w:top w:val="none" w:sz="0" w:space="0" w:color="auto"/>
            <w:left w:val="none" w:sz="0" w:space="0" w:color="auto"/>
            <w:bottom w:val="none" w:sz="0" w:space="0" w:color="auto"/>
            <w:right w:val="none" w:sz="0" w:space="0" w:color="auto"/>
          </w:divBdr>
          <w:divsChild>
            <w:div w:id="70543213">
              <w:marLeft w:val="0"/>
              <w:marRight w:val="0"/>
              <w:marTop w:val="0"/>
              <w:marBottom w:val="0"/>
              <w:divBdr>
                <w:top w:val="none" w:sz="0" w:space="0" w:color="auto"/>
                <w:left w:val="none" w:sz="0" w:space="0" w:color="auto"/>
                <w:bottom w:val="none" w:sz="0" w:space="0" w:color="auto"/>
                <w:right w:val="none" w:sz="0" w:space="0" w:color="auto"/>
              </w:divBdr>
            </w:div>
            <w:div w:id="238910529">
              <w:marLeft w:val="0"/>
              <w:marRight w:val="0"/>
              <w:marTop w:val="0"/>
              <w:marBottom w:val="0"/>
              <w:divBdr>
                <w:top w:val="none" w:sz="0" w:space="0" w:color="auto"/>
                <w:left w:val="none" w:sz="0" w:space="0" w:color="auto"/>
                <w:bottom w:val="none" w:sz="0" w:space="0" w:color="auto"/>
                <w:right w:val="none" w:sz="0" w:space="0" w:color="auto"/>
              </w:divBdr>
            </w:div>
            <w:div w:id="669991299">
              <w:marLeft w:val="0"/>
              <w:marRight w:val="0"/>
              <w:marTop w:val="0"/>
              <w:marBottom w:val="0"/>
              <w:divBdr>
                <w:top w:val="none" w:sz="0" w:space="0" w:color="auto"/>
                <w:left w:val="none" w:sz="0" w:space="0" w:color="auto"/>
                <w:bottom w:val="none" w:sz="0" w:space="0" w:color="auto"/>
                <w:right w:val="none" w:sz="0" w:space="0" w:color="auto"/>
              </w:divBdr>
            </w:div>
            <w:div w:id="960693826">
              <w:marLeft w:val="0"/>
              <w:marRight w:val="0"/>
              <w:marTop w:val="0"/>
              <w:marBottom w:val="0"/>
              <w:divBdr>
                <w:top w:val="none" w:sz="0" w:space="0" w:color="auto"/>
                <w:left w:val="none" w:sz="0" w:space="0" w:color="auto"/>
                <w:bottom w:val="none" w:sz="0" w:space="0" w:color="auto"/>
                <w:right w:val="none" w:sz="0" w:space="0" w:color="auto"/>
              </w:divBdr>
            </w:div>
            <w:div w:id="149777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06682">
      <w:bodyDiv w:val="1"/>
      <w:marLeft w:val="0"/>
      <w:marRight w:val="0"/>
      <w:marTop w:val="0"/>
      <w:marBottom w:val="0"/>
      <w:divBdr>
        <w:top w:val="none" w:sz="0" w:space="0" w:color="auto"/>
        <w:left w:val="none" w:sz="0" w:space="0" w:color="auto"/>
        <w:bottom w:val="none" w:sz="0" w:space="0" w:color="auto"/>
        <w:right w:val="none" w:sz="0" w:space="0" w:color="auto"/>
      </w:divBdr>
      <w:divsChild>
        <w:div w:id="1121151755">
          <w:marLeft w:val="0"/>
          <w:marRight w:val="0"/>
          <w:marTop w:val="0"/>
          <w:marBottom w:val="0"/>
          <w:divBdr>
            <w:top w:val="none" w:sz="0" w:space="0" w:color="auto"/>
            <w:left w:val="none" w:sz="0" w:space="0" w:color="auto"/>
            <w:bottom w:val="none" w:sz="0" w:space="0" w:color="auto"/>
            <w:right w:val="none" w:sz="0" w:space="0" w:color="auto"/>
          </w:divBdr>
        </w:div>
        <w:div w:id="1400589690">
          <w:marLeft w:val="0"/>
          <w:marRight w:val="0"/>
          <w:marTop w:val="0"/>
          <w:marBottom w:val="0"/>
          <w:divBdr>
            <w:top w:val="none" w:sz="0" w:space="0" w:color="auto"/>
            <w:left w:val="none" w:sz="0" w:space="0" w:color="auto"/>
            <w:bottom w:val="none" w:sz="0" w:space="0" w:color="auto"/>
            <w:right w:val="none" w:sz="0" w:space="0" w:color="auto"/>
          </w:divBdr>
          <w:divsChild>
            <w:div w:id="501775564">
              <w:marLeft w:val="0"/>
              <w:marRight w:val="0"/>
              <w:marTop w:val="0"/>
              <w:marBottom w:val="0"/>
              <w:divBdr>
                <w:top w:val="none" w:sz="0" w:space="0" w:color="auto"/>
                <w:left w:val="none" w:sz="0" w:space="0" w:color="auto"/>
                <w:bottom w:val="none" w:sz="0" w:space="0" w:color="auto"/>
                <w:right w:val="none" w:sz="0" w:space="0" w:color="auto"/>
              </w:divBdr>
            </w:div>
            <w:div w:id="825977781">
              <w:marLeft w:val="0"/>
              <w:marRight w:val="0"/>
              <w:marTop w:val="0"/>
              <w:marBottom w:val="0"/>
              <w:divBdr>
                <w:top w:val="none" w:sz="0" w:space="0" w:color="auto"/>
                <w:left w:val="none" w:sz="0" w:space="0" w:color="auto"/>
                <w:bottom w:val="none" w:sz="0" w:space="0" w:color="auto"/>
                <w:right w:val="none" w:sz="0" w:space="0" w:color="auto"/>
              </w:divBdr>
            </w:div>
            <w:div w:id="1011763199">
              <w:marLeft w:val="0"/>
              <w:marRight w:val="0"/>
              <w:marTop w:val="0"/>
              <w:marBottom w:val="0"/>
              <w:divBdr>
                <w:top w:val="none" w:sz="0" w:space="0" w:color="auto"/>
                <w:left w:val="none" w:sz="0" w:space="0" w:color="auto"/>
                <w:bottom w:val="none" w:sz="0" w:space="0" w:color="auto"/>
                <w:right w:val="none" w:sz="0" w:space="0" w:color="auto"/>
              </w:divBdr>
            </w:div>
            <w:div w:id="1063916553">
              <w:marLeft w:val="0"/>
              <w:marRight w:val="0"/>
              <w:marTop w:val="0"/>
              <w:marBottom w:val="0"/>
              <w:divBdr>
                <w:top w:val="none" w:sz="0" w:space="0" w:color="auto"/>
                <w:left w:val="none" w:sz="0" w:space="0" w:color="auto"/>
                <w:bottom w:val="none" w:sz="0" w:space="0" w:color="auto"/>
                <w:right w:val="none" w:sz="0" w:space="0" w:color="auto"/>
              </w:divBdr>
            </w:div>
            <w:div w:id="1305350127">
              <w:marLeft w:val="0"/>
              <w:marRight w:val="0"/>
              <w:marTop w:val="0"/>
              <w:marBottom w:val="0"/>
              <w:divBdr>
                <w:top w:val="none" w:sz="0" w:space="0" w:color="auto"/>
                <w:left w:val="none" w:sz="0" w:space="0" w:color="auto"/>
                <w:bottom w:val="none" w:sz="0" w:space="0" w:color="auto"/>
                <w:right w:val="none" w:sz="0" w:space="0" w:color="auto"/>
              </w:divBdr>
            </w:div>
          </w:divsChild>
        </w:div>
        <w:div w:id="1502575910">
          <w:marLeft w:val="0"/>
          <w:marRight w:val="0"/>
          <w:marTop w:val="0"/>
          <w:marBottom w:val="0"/>
          <w:divBdr>
            <w:top w:val="none" w:sz="0" w:space="0" w:color="auto"/>
            <w:left w:val="none" w:sz="0" w:space="0" w:color="auto"/>
            <w:bottom w:val="none" w:sz="0" w:space="0" w:color="auto"/>
            <w:right w:val="none" w:sz="0" w:space="0" w:color="auto"/>
          </w:divBdr>
        </w:div>
        <w:div w:id="1653868259">
          <w:marLeft w:val="0"/>
          <w:marRight w:val="0"/>
          <w:marTop w:val="0"/>
          <w:marBottom w:val="0"/>
          <w:divBdr>
            <w:top w:val="none" w:sz="0" w:space="0" w:color="auto"/>
            <w:left w:val="none" w:sz="0" w:space="0" w:color="auto"/>
            <w:bottom w:val="none" w:sz="0" w:space="0" w:color="auto"/>
            <w:right w:val="none" w:sz="0" w:space="0" w:color="auto"/>
          </w:divBdr>
          <w:divsChild>
            <w:div w:id="968557784">
              <w:marLeft w:val="0"/>
              <w:marRight w:val="0"/>
              <w:marTop w:val="0"/>
              <w:marBottom w:val="0"/>
              <w:divBdr>
                <w:top w:val="none" w:sz="0" w:space="0" w:color="auto"/>
                <w:left w:val="none" w:sz="0" w:space="0" w:color="auto"/>
                <w:bottom w:val="none" w:sz="0" w:space="0" w:color="auto"/>
                <w:right w:val="none" w:sz="0" w:space="0" w:color="auto"/>
              </w:divBdr>
            </w:div>
          </w:divsChild>
        </w:div>
        <w:div w:id="1916937913">
          <w:marLeft w:val="0"/>
          <w:marRight w:val="0"/>
          <w:marTop w:val="0"/>
          <w:marBottom w:val="0"/>
          <w:divBdr>
            <w:top w:val="none" w:sz="0" w:space="0" w:color="auto"/>
            <w:left w:val="none" w:sz="0" w:space="0" w:color="auto"/>
            <w:bottom w:val="none" w:sz="0" w:space="0" w:color="auto"/>
            <w:right w:val="none" w:sz="0" w:space="0" w:color="auto"/>
          </w:divBdr>
          <w:divsChild>
            <w:div w:id="31453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hris.abbott@uwe.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haron2.evans@uwe.ac.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di@uwe.ac.uk" TargetMode="External"/><Relationship Id="rId5" Type="http://schemas.openxmlformats.org/officeDocument/2006/relationships/styles" Target="styles.xml"/><Relationship Id="rId15" Type="http://schemas.openxmlformats.org/officeDocument/2006/relationships/hyperlink" Target="mailto:EqualityandDiversityUnit@uwe.ac.uk" TargetMode="External"/><Relationship Id="rId10" Type="http://schemas.openxmlformats.org/officeDocument/2006/relationships/hyperlink" Target="https://intranet.uwe.ac.uk/tasks-guides/Guide/equality-analysis"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ntranet.uwe.ac.uk/tasks-guides/Collection/equality-and-diversity-training-cour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24EA62ACFE42E1B4A820E2883FE8A6"/>
        <w:category>
          <w:name w:val="General"/>
          <w:gallery w:val="placeholder"/>
        </w:category>
        <w:types>
          <w:type w:val="bbPlcHdr"/>
        </w:types>
        <w:behaviors>
          <w:behavior w:val="content"/>
        </w:behaviors>
        <w:guid w:val="{A762890D-3D28-4EDF-A751-FCCA6F88C49B}"/>
      </w:docPartPr>
      <w:docPartBody>
        <w:p w:rsidR="00655C98" w:rsidRDefault="00675276" w:rsidP="00675276">
          <w:pPr>
            <w:pStyle w:val="0624EA62ACFE42E1B4A820E2883FE8A6"/>
          </w:pPr>
          <w:r w:rsidRPr="00972B06">
            <w:rPr>
              <w:rStyle w:val="HeaderfontChar"/>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quot;Arial&quot;,sans-serif">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276"/>
    <w:rsid w:val="00176F44"/>
    <w:rsid w:val="00264960"/>
    <w:rsid w:val="002F14C2"/>
    <w:rsid w:val="0042565B"/>
    <w:rsid w:val="00446F8A"/>
    <w:rsid w:val="00451429"/>
    <w:rsid w:val="00540A8A"/>
    <w:rsid w:val="00643493"/>
    <w:rsid w:val="00655C98"/>
    <w:rsid w:val="00675276"/>
    <w:rsid w:val="006E25AA"/>
    <w:rsid w:val="007342BA"/>
    <w:rsid w:val="007826FA"/>
    <w:rsid w:val="00791C92"/>
    <w:rsid w:val="00834271"/>
    <w:rsid w:val="00D02149"/>
    <w:rsid w:val="00D07711"/>
    <w:rsid w:val="00D91632"/>
    <w:rsid w:val="00E3096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nt">
    <w:name w:val="Header font"/>
    <w:basedOn w:val="Normal"/>
    <w:link w:val="HeaderfontChar"/>
    <w:qFormat/>
    <w:rsid w:val="00675276"/>
    <w:pPr>
      <w:spacing w:after="200" w:line="276" w:lineRule="auto"/>
      <w:ind w:left="426" w:hanging="426"/>
    </w:pPr>
    <w:rPr>
      <w:rFonts w:ascii="Arial" w:eastAsiaTheme="minorHAnsi" w:hAnsi="Arial"/>
      <w:sz w:val="24"/>
      <w:lang w:eastAsia="en-US"/>
    </w:rPr>
  </w:style>
  <w:style w:type="character" w:customStyle="1" w:styleId="HeaderfontChar">
    <w:name w:val="Header font Char"/>
    <w:basedOn w:val="DefaultParagraphFont"/>
    <w:link w:val="Headerfont"/>
    <w:rsid w:val="00675276"/>
    <w:rPr>
      <w:rFonts w:ascii="Arial" w:eastAsiaTheme="minorHAnsi" w:hAnsi="Arial"/>
      <w:sz w:val="24"/>
      <w:lang w:eastAsia="en-US"/>
    </w:rPr>
  </w:style>
  <w:style w:type="paragraph" w:customStyle="1" w:styleId="0624EA62ACFE42E1B4A820E2883FE8A6">
    <w:name w:val="0624EA62ACFE42E1B4A820E2883FE8A6"/>
    <w:rsid w:val="006752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64e80cf-b684-4c7b-83a9-6dbbc3a72a7c">
      <UserInfo>
        <DisplayName>Sharon Evans</DisplayName>
        <AccountId>36</AccountId>
        <AccountType/>
      </UserInfo>
      <UserInfo>
        <DisplayName>Bec Rengel</DisplayName>
        <AccountId>13</AccountId>
        <AccountType/>
      </UserInfo>
      <UserInfo>
        <DisplayName>Nicola Hewlett</DisplayName>
        <AccountId>52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BF0EADB2A4AE43AB6CF9DF3C9EDDB5" ma:contentTypeVersion="8" ma:contentTypeDescription="Create a new document." ma:contentTypeScope="" ma:versionID="86f373ac1152ea096d4c10da50624cfa">
  <xsd:schema xmlns:xsd="http://www.w3.org/2001/XMLSchema" xmlns:xs="http://www.w3.org/2001/XMLSchema" xmlns:p="http://schemas.microsoft.com/office/2006/metadata/properties" xmlns:ns2="e46d1a0d-c38a-41d5-9116-78772803d2e4" xmlns:ns3="264e80cf-b684-4c7b-83a9-6dbbc3a72a7c" targetNamespace="http://schemas.microsoft.com/office/2006/metadata/properties" ma:root="true" ma:fieldsID="e96e01bb34db5e1852a97122deef620f" ns2:_="" ns3:_="">
    <xsd:import namespace="e46d1a0d-c38a-41d5-9116-78772803d2e4"/>
    <xsd:import namespace="264e80cf-b684-4c7b-83a9-6dbbc3a72a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d1a0d-c38a-41d5-9116-78772803d2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4e80cf-b684-4c7b-83a9-6dbbc3a72a7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9C6457-AD51-4686-A81E-D008D78D1663}">
  <ds:schemaRefs>
    <ds:schemaRef ds:uri="http://schemas.microsoft.com/sharepoint/v3/contenttype/forms"/>
  </ds:schemaRefs>
</ds:datastoreItem>
</file>

<file path=customXml/itemProps2.xml><?xml version="1.0" encoding="utf-8"?>
<ds:datastoreItem xmlns:ds="http://schemas.openxmlformats.org/officeDocument/2006/customXml" ds:itemID="{55C2767B-E9D7-43FD-9D45-9C85B7745784}">
  <ds:schemaRefs>
    <ds:schemaRef ds:uri="http://schemas.microsoft.com/office/2006/metadata/properties"/>
    <ds:schemaRef ds:uri="http://schemas.microsoft.com/office/infopath/2007/PartnerControls"/>
    <ds:schemaRef ds:uri="264e80cf-b684-4c7b-83a9-6dbbc3a72a7c"/>
  </ds:schemaRefs>
</ds:datastoreItem>
</file>

<file path=customXml/itemProps3.xml><?xml version="1.0" encoding="utf-8"?>
<ds:datastoreItem xmlns:ds="http://schemas.openxmlformats.org/officeDocument/2006/customXml" ds:itemID="{6F0D471B-A7EB-4F45-A56C-0206C2150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d1a0d-c38a-41d5-9116-78772803d2e4"/>
    <ds:schemaRef ds:uri="264e80cf-b684-4c7b-83a9-6dbbc3a72a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3073</Words>
  <Characters>17518</Characters>
  <Application>Microsoft Office Word</Application>
  <DocSecurity>0</DocSecurity>
  <Lines>145</Lines>
  <Paragraphs>41</Paragraphs>
  <ScaleCrop>false</ScaleCrop>
  <Company>UWE Bristol</Company>
  <LinksUpToDate>false</LinksUpToDate>
  <CharactersWithSpaces>20550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Anjelica Johnson</dc:creator>
  <cp:keywords/>
  <dc:description/>
  <cp:lastModifiedBy>Bec Rengel</cp:lastModifiedBy>
  <cp:revision>7</cp:revision>
  <dcterms:created xsi:type="dcterms:W3CDTF">2024-01-08T12:22:00Z</dcterms:created>
  <dcterms:modified xsi:type="dcterms:W3CDTF">2024-02-13T08:53:00Z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0x010100E1BF0EADB2A4AE43AB6CF9DF3C9EDDB5</vt:lpwstr>
  </property>
  <property fmtid="{D5CDD505-2E9C-101B-9397-08002B2CF9AE}" pid="3" name="_dlc_DocIdItemGuid">
    <vt:lpwstr>844294ff-3997-42cd-b989-a2390112986a</vt:lpwstr>
  </property>
  <property fmtid="{D5CDD505-2E9C-101B-9397-08002B2CF9AE}" pid="4" name="MediaServiceImageTags">
    <vt:lpwstr/>
  </property>
</Properties>
</file>