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77813" w:rsidR="00177813" w:rsidP="00177813" w:rsidRDefault="00177813" w14:paraId="244AA339" w14:textId="77777777">
      <w:pPr>
        <w:spacing w:after="0" w:line="240" w:lineRule="auto"/>
        <w:rPr>
          <w:rFonts w:cstheme="minorHAnsi"/>
          <w:b/>
          <w:sz w:val="24"/>
          <w:szCs w:val="24"/>
        </w:rPr>
      </w:pPr>
    </w:p>
    <w:bookmarkStart w:name="_Hlk24987273" w:displacedByCustomXml="next" w:id="0"/>
    <w:bookmarkEnd w:displacedByCustomXml="next" w:id="0"/>
    <w:bookmarkStart w:name="_Toc383439559" w:displacedByCustomXml="next" w:id="1"/>
    <w:sdt>
      <w:sdtPr>
        <w:rPr>
          <w:rFonts w:eastAsia="Times New Roman" w:cstheme="minorHAnsi"/>
          <w:b/>
          <w:sz w:val="32"/>
          <w:szCs w:val="32"/>
        </w:rPr>
        <w:alias w:val="Document name"/>
        <w:tag w:val="Template name"/>
        <w:id w:val="1704436313"/>
        <w:placeholder>
          <w:docPart w:val="0624EA62ACFE42E1B4A820E2883FE8A6"/>
        </w:placeholder>
      </w:sdtPr>
      <w:sdtContent>
        <w:p w:rsidRPr="00177813" w:rsidR="00177813" w:rsidP="00177813" w:rsidRDefault="00177813" w14:paraId="5E649015" w14:textId="77777777">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displacedByCustomXml="prev" w:id="1"/>
    <w:p w:rsidRPr="00177813" w:rsidR="00177813" w:rsidP="00177813" w:rsidRDefault="00177813" w14:paraId="52F84F51" w14:textId="4F6C64F9">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w:history="1" r:id="rId11">
        <w:r w:rsidRPr="00C21921" w:rsidR="0001363B">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w:history="1" r:id="rId12">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rsidRPr="00177813" w:rsidR="00177813" w:rsidP="00177813" w:rsidRDefault="00177813" w14:paraId="1B07C087" w14:textId="77777777">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rsidRPr="00177813" w:rsidR="00177813" w:rsidP="00177813" w:rsidRDefault="00177813" w14:paraId="1371B650" w14:textId="605BC358">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r w:rsidR="0040114B">
        <w:rPr>
          <w:rFonts w:eastAsia="Times New Roman" w:cstheme="minorHAnsi"/>
          <w:b/>
          <w:bCs/>
          <w:sz w:val="24"/>
          <w:szCs w:val="24"/>
        </w:rPr>
        <w:t xml:space="preserve">Relocation of </w:t>
      </w:r>
      <w:r w:rsidR="00181628">
        <w:rPr>
          <w:rFonts w:eastAsia="Times New Roman" w:cstheme="minorHAnsi"/>
          <w:b/>
          <w:bCs/>
          <w:sz w:val="24"/>
          <w:szCs w:val="24"/>
        </w:rPr>
        <w:t>Collections and Research Library staff</w:t>
      </w:r>
      <w:r w:rsidR="0040114B">
        <w:rPr>
          <w:rFonts w:eastAsia="Times New Roman" w:cstheme="minorHAnsi"/>
          <w:b/>
          <w:bCs/>
          <w:sz w:val="24"/>
          <w:szCs w:val="24"/>
        </w:rPr>
        <w:t xml:space="preserve"> from </w:t>
      </w:r>
      <w:r w:rsidR="006C046A">
        <w:rPr>
          <w:rFonts w:eastAsia="Times New Roman" w:cstheme="minorHAnsi"/>
          <w:b/>
          <w:bCs/>
          <w:sz w:val="24"/>
          <w:szCs w:val="24"/>
        </w:rPr>
        <w:t>3D36</w:t>
      </w:r>
      <w:r w:rsidR="0040114B">
        <w:rPr>
          <w:rFonts w:eastAsia="Times New Roman" w:cstheme="minorHAnsi"/>
          <w:b/>
          <w:bCs/>
          <w:sz w:val="24"/>
          <w:szCs w:val="24"/>
        </w:rPr>
        <w:t xml:space="preserve"> to </w:t>
      </w:r>
      <w:r w:rsidR="006C046A">
        <w:rPr>
          <w:rFonts w:eastAsia="Times New Roman" w:cstheme="minorHAnsi"/>
          <w:b/>
          <w:bCs/>
          <w:sz w:val="24"/>
          <w:szCs w:val="24"/>
        </w:rPr>
        <w:t xml:space="preserve">offices on level 4 </w:t>
      </w:r>
      <w:r w:rsidR="00181628">
        <w:rPr>
          <w:rFonts w:eastAsia="Times New Roman" w:cstheme="minorHAnsi"/>
          <w:b/>
          <w:bCs/>
          <w:sz w:val="24"/>
          <w:szCs w:val="24"/>
        </w:rPr>
        <w:t>in</w:t>
      </w:r>
      <w:r w:rsidR="006C046A">
        <w:rPr>
          <w:rFonts w:eastAsia="Times New Roman" w:cstheme="minorHAnsi"/>
          <w:b/>
          <w:bCs/>
          <w:sz w:val="24"/>
          <w:szCs w:val="24"/>
        </w:rPr>
        <w:t xml:space="preserve"> C and D Block</w:t>
      </w:r>
    </w:p>
    <w:p w:rsidR="00177813" w:rsidP="6AEFA427" w:rsidRDefault="00177813" w14:paraId="5A006E0F" w14:textId="672B5D49">
      <w:pPr>
        <w:keepNext/>
        <w:spacing w:after="120" w:line="240" w:lineRule="exact"/>
        <w:ind w:left="-454"/>
        <w:jc w:val="both"/>
        <w:outlineLvl w:val="2"/>
        <w:rPr>
          <w:rFonts w:ascii="Calibri Light" w:hAnsi="Calibri Light" w:eastAsia="Calibri Light" w:cs="Calibri Light"/>
          <w:color w:val="002060"/>
          <w:sz w:val="26"/>
          <w:szCs w:val="26"/>
        </w:rPr>
      </w:pPr>
      <w:r w:rsidRPr="6AEFA427">
        <w:rPr>
          <w:rFonts w:eastAsia="Times New Roman"/>
          <w:b/>
          <w:bCs/>
          <w:sz w:val="24"/>
          <w:szCs w:val="24"/>
        </w:rPr>
        <w:t>Project Manager and Contact:</w:t>
      </w:r>
      <w:r w:rsidRPr="6AEFA427" w:rsidR="0040114B">
        <w:rPr>
          <w:rFonts w:eastAsia="Times New Roman"/>
          <w:b/>
          <w:bCs/>
          <w:sz w:val="24"/>
          <w:szCs w:val="24"/>
        </w:rPr>
        <w:t xml:space="preserve"> </w:t>
      </w:r>
      <w:r w:rsidRPr="6AEFA427" w:rsidR="00181628">
        <w:rPr>
          <w:rFonts w:eastAsia="Times New Roman"/>
          <w:b/>
          <w:bCs/>
          <w:sz w:val="24"/>
          <w:szCs w:val="24"/>
        </w:rPr>
        <w:t>Jenni Crossley / Anna Lawson</w:t>
      </w:r>
      <w:r w:rsidRPr="6AEFA427" w:rsidR="006C046A">
        <w:rPr>
          <w:rFonts w:eastAsia="Times New Roman"/>
          <w:b/>
          <w:bCs/>
          <w:sz w:val="24"/>
          <w:szCs w:val="24"/>
        </w:rPr>
        <w:t xml:space="preserve"> and David Rowe</w:t>
      </w:r>
    </w:p>
    <w:p w:rsidR="6AEFA427" w:rsidP="6AEFA427" w:rsidRDefault="6AEFA427" w14:paraId="2BA3461F" w14:textId="66171A6A">
      <w:pPr>
        <w:keepNext/>
        <w:spacing w:after="120" w:line="240" w:lineRule="exact"/>
        <w:ind w:left="-454"/>
        <w:jc w:val="both"/>
        <w:outlineLvl w:val="2"/>
        <w:rPr>
          <w:rFonts w:ascii="Calibri Light" w:hAnsi="Calibri Light" w:eastAsia="Calibri Light" w:cs="Calibri Light"/>
          <w:color w:val="002060"/>
          <w:sz w:val="26"/>
          <w:szCs w:val="26"/>
        </w:rPr>
      </w:pPr>
    </w:p>
    <w:p w:rsidR="2C34099B" w:rsidP="00A5046A" w:rsidRDefault="2C34099B" w14:paraId="22C3A494" w14:textId="63E41D6F">
      <w:r w:rsidR="2C34099B">
        <w:rPr/>
        <w:t xml:space="preserve">As part of the </w:t>
      </w:r>
      <w:r w:rsidR="2C34099B">
        <w:rPr/>
        <w:t>Frenchay</w:t>
      </w:r>
      <w:r w:rsidR="2C34099B">
        <w:rPr/>
        <w:t xml:space="preserve"> Library redevelopment work, Library staff will be </w:t>
      </w:r>
      <w:r w:rsidR="2C34099B">
        <w:rPr/>
        <w:t>relocated</w:t>
      </w:r>
      <w:r w:rsidR="2C34099B">
        <w:rPr/>
        <w:t xml:space="preserve"> to a purpose designed agile office environment close to </w:t>
      </w:r>
      <w:r w:rsidR="2C34099B">
        <w:rPr/>
        <w:t>Frenchay</w:t>
      </w:r>
      <w:r w:rsidR="2C34099B">
        <w:rPr/>
        <w:t xml:space="preserve"> Library. </w:t>
      </w:r>
      <w:r w:rsidR="2C34099B">
        <w:rPr/>
        <w:t>In order for</w:t>
      </w:r>
      <w:r w:rsidR="2C34099B">
        <w:rPr/>
        <w:t xml:space="preserve"> the project to progress, a temporary relocation of staff is </w:t>
      </w:r>
      <w:r w:rsidR="2C34099B">
        <w:rPr/>
        <w:t>required</w:t>
      </w:r>
      <w:r w:rsidR="2C34099B">
        <w:rPr/>
        <w:t xml:space="preserve">. Collections and Research </w:t>
      </w:r>
      <w:r w:rsidR="2C34099B">
        <w:rPr/>
        <w:t>staff currently</w:t>
      </w:r>
      <w:r w:rsidR="2C34099B">
        <w:rPr/>
        <w:t xml:space="preserve"> based in 3D36 will move to agile office environments in the 4C corridor. This provides access to a range of facilities </w:t>
      </w:r>
      <w:r w:rsidR="2C34099B">
        <w:rPr/>
        <w:t>including:</w:t>
      </w:r>
      <w:r w:rsidR="2C34099B">
        <w:rPr/>
        <w:t xml:space="preserve"> agile office space with bookable desks, quiet working/ small meeting rooms, Teams enabled meeting rooms and staff room with kitchen facilities. In addition, a workroom area has been </w:t>
      </w:r>
      <w:r w:rsidR="2C34099B">
        <w:rPr/>
        <w:t>allocated</w:t>
      </w:r>
      <w:r w:rsidR="2C34099B">
        <w:rPr/>
        <w:t xml:space="preserve"> in the 4D zone for specific tasks and storage</w:t>
      </w:r>
      <w:r w:rsidR="2C34099B">
        <w:rPr/>
        <w:t xml:space="preserve">.  </w:t>
      </w:r>
    </w:p>
    <w:p w:rsidR="6AEFA427" w:rsidP="00A5046A" w:rsidRDefault="6AEFA427" w14:paraId="3D3D6621" w14:textId="1458A729"/>
    <w:p w:rsidR="2C34099B" w:rsidP="00A5046A" w:rsidRDefault="2C34099B" w14:paraId="05503C12" w14:textId="7C31CCB9">
      <w:r w:rsidRPr="6AEFA427">
        <w:t>Benefits</w:t>
      </w:r>
    </w:p>
    <w:p w:rsidR="2C34099B" w:rsidP="00DA1A67" w:rsidRDefault="2C34099B" w14:paraId="63D6BD2D" w14:textId="47373447">
      <w:pPr>
        <w:pStyle w:val="ListParagraph"/>
        <w:numPr>
          <w:ilvl w:val="0"/>
          <w:numId w:val="8"/>
        </w:numPr>
      </w:pPr>
      <w:r w:rsidRPr="6AEFA427">
        <w:t>Allows further adoption of agile/hybrid working principles in preparation for permanent office moves</w:t>
      </w:r>
      <w:r w:rsidR="007635EB">
        <w:t>.</w:t>
      </w:r>
    </w:p>
    <w:p w:rsidR="2C34099B" w:rsidP="00DA1A67" w:rsidRDefault="2C34099B" w14:paraId="047048A2" w14:textId="2BDD69E0">
      <w:pPr>
        <w:pStyle w:val="ListParagraph"/>
        <w:numPr>
          <w:ilvl w:val="0"/>
          <w:numId w:val="8"/>
        </w:numPr>
      </w:pPr>
      <w:r w:rsidRPr="6AEFA427">
        <w:t>Staff moving to more recently decorated / newly decorated spaces providing attractive modern workspaces</w:t>
      </w:r>
      <w:r w:rsidR="007635EB">
        <w:t>.</w:t>
      </w:r>
    </w:p>
    <w:p w:rsidR="2C34099B" w:rsidP="00DA1A67" w:rsidRDefault="2C34099B" w14:paraId="54D7FB8A" w14:textId="6833874C">
      <w:pPr>
        <w:pStyle w:val="ListParagraph"/>
        <w:numPr>
          <w:ilvl w:val="0"/>
          <w:numId w:val="8"/>
        </w:numPr>
      </w:pPr>
      <w:r w:rsidRPr="6AEFA427">
        <w:t>More efficient use of university space, freeing up core library space for students and other users</w:t>
      </w:r>
      <w:r w:rsidR="007635EB">
        <w:t>.</w:t>
      </w:r>
    </w:p>
    <w:p w:rsidR="009D2AEB" w:rsidP="00A5046A" w:rsidRDefault="009D2AEB" w14:paraId="2203E9D9" w14:textId="490824D4"/>
    <w:p w:rsidRPr="009D2AEB" w:rsidR="2C34099B" w:rsidP="10542090" w:rsidRDefault="2C34099B" w14:paraId="6E827EBA" w14:textId="05543A9F">
      <w:pPr>
        <w:rPr>
          <w:highlight w:val="yellow"/>
        </w:rPr>
      </w:pPr>
      <w:r>
        <w:t>Collections and Research staff have already trialled using the rooms in the 4C corridor area. The following ‘You said, we did’ document shows how feedback has been responded to.</w:t>
      </w:r>
    </w:p>
    <w:p w:rsidRPr="00177813" w:rsidR="00633591" w:rsidP="00177813" w:rsidRDefault="00633591" w14:paraId="3C500812" w14:textId="77777777">
      <w:pPr>
        <w:spacing w:after="0" w:line="240" w:lineRule="auto"/>
        <w:ind w:left="-454"/>
        <w:rPr>
          <w:rFonts w:asciiTheme="majorHAnsi" w:hAnsiTheme="majorHAnsi" w:cstheme="majorHAnsi"/>
          <w:color w:val="002060"/>
          <w:sz w:val="26"/>
          <w:szCs w:val="26"/>
        </w:rPr>
      </w:pPr>
    </w:p>
    <w:p w:rsidRPr="00177813" w:rsidR="00177813" w:rsidP="00177813" w:rsidRDefault="00177813" w14:paraId="725D2148" w14:textId="77777777">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 xml:space="preserve">Proposed activity (change, refresh, policy, process or practice) being </w:t>
      </w:r>
      <w:proofErr w:type="gramStart"/>
      <w:r w:rsidRPr="00177813">
        <w:rPr>
          <w:rFonts w:asciiTheme="majorHAnsi" w:hAnsiTheme="majorHAnsi" w:cstheme="majorHAnsi"/>
          <w:color w:val="002060"/>
          <w:sz w:val="26"/>
          <w:szCs w:val="26"/>
        </w:rPr>
        <w:t>analysed</w:t>
      </w:r>
      <w:proofErr w:type="gramEnd"/>
    </w:p>
    <w:p w:rsidR="00BE3158" w:rsidP="6AEFA427" w:rsidRDefault="00BE3158" w14:paraId="39AA6C5A" w14:textId="3065B222">
      <w:pPr>
        <w:spacing w:after="0" w:line="240" w:lineRule="auto"/>
        <w:ind w:left="-454"/>
        <w:rPr>
          <w:sz w:val="24"/>
          <w:szCs w:val="24"/>
        </w:rPr>
      </w:pPr>
      <w:r w:rsidRPr="3A298529" w:rsidR="00BE3158">
        <w:rPr>
          <w:sz w:val="24"/>
          <w:szCs w:val="24"/>
        </w:rPr>
        <w:t xml:space="preserve">Relocation </w:t>
      </w:r>
    </w:p>
    <w:p w:rsidR="00BE3158" w:rsidP="6F6CFEC5" w:rsidRDefault="0970B1B1" w14:paraId="06E21BE3" w14:textId="1EB68DDA">
      <w:pPr>
        <w:spacing w:after="0" w:line="240" w:lineRule="auto"/>
        <w:rPr>
          <w:rFonts w:ascii="Calibri" w:hAnsi="Calibri" w:eastAsia="Calibri" w:cs="Calibri"/>
          <w:sz w:val="24"/>
          <w:szCs w:val="24"/>
        </w:rPr>
      </w:pPr>
      <w:r w:rsidRPr="10542090">
        <w:rPr>
          <w:sz w:val="24"/>
          <w:szCs w:val="24"/>
        </w:rPr>
        <w:t xml:space="preserve">Changes will be experienced by staff due to relocation to a </w:t>
      </w:r>
      <w:r w:rsidRPr="10542090" w:rsidR="1B362EAA">
        <w:rPr>
          <w:sz w:val="24"/>
          <w:szCs w:val="24"/>
        </w:rPr>
        <w:t xml:space="preserve">shared </w:t>
      </w:r>
      <w:r w:rsidRPr="10542090">
        <w:rPr>
          <w:sz w:val="24"/>
          <w:szCs w:val="24"/>
        </w:rPr>
        <w:t>multi-offic</w:t>
      </w:r>
      <w:r w:rsidRPr="10542090" w:rsidR="31566B8D">
        <w:rPr>
          <w:sz w:val="24"/>
          <w:szCs w:val="24"/>
        </w:rPr>
        <w:t>e</w:t>
      </w:r>
      <w:r w:rsidRPr="10542090">
        <w:rPr>
          <w:sz w:val="24"/>
          <w:szCs w:val="24"/>
        </w:rPr>
        <w:t xml:space="preserve"> space and work rooms,</w:t>
      </w:r>
      <w:r w:rsidRPr="10542090" w:rsidR="172B4CB0">
        <w:rPr>
          <w:sz w:val="24"/>
          <w:szCs w:val="24"/>
        </w:rPr>
        <w:t xml:space="preserve"> </w:t>
      </w:r>
      <w:r w:rsidRPr="10542090">
        <w:rPr>
          <w:sz w:val="24"/>
          <w:szCs w:val="24"/>
        </w:rPr>
        <w:t>requiring adaption of</w:t>
      </w:r>
      <w:r w:rsidRPr="10542090" w:rsidR="393C4EDC">
        <w:rPr>
          <w:sz w:val="24"/>
          <w:szCs w:val="24"/>
        </w:rPr>
        <w:t xml:space="preserve"> day-to-day working</w:t>
      </w:r>
      <w:r w:rsidRPr="10542090">
        <w:rPr>
          <w:sz w:val="24"/>
          <w:szCs w:val="24"/>
        </w:rPr>
        <w:t xml:space="preserve"> processes, e.g., physical stock processes</w:t>
      </w:r>
      <w:r w:rsidRPr="10542090" w:rsidR="393C4EDC">
        <w:rPr>
          <w:sz w:val="24"/>
          <w:szCs w:val="24"/>
        </w:rPr>
        <w:t>, post sorting</w:t>
      </w:r>
      <w:r w:rsidRPr="10542090">
        <w:rPr>
          <w:sz w:val="24"/>
          <w:szCs w:val="24"/>
        </w:rPr>
        <w:t>.</w:t>
      </w:r>
      <w:r w:rsidRPr="10542090" w:rsidR="2ACF0C79">
        <w:rPr>
          <w:sz w:val="24"/>
          <w:szCs w:val="24"/>
        </w:rPr>
        <w:t xml:space="preserve"> Staff will also have to become used to working in a fully hybrid way, including acknowledgement of no permanent desk, </w:t>
      </w:r>
      <w:r w:rsidRPr="10542090" w:rsidR="035E45D1">
        <w:rPr>
          <w:sz w:val="24"/>
          <w:szCs w:val="24"/>
        </w:rPr>
        <w:t xml:space="preserve">working in spaces with other professional service teams, </w:t>
      </w:r>
      <w:r w:rsidRPr="10542090" w:rsidR="10A52651">
        <w:rPr>
          <w:sz w:val="24"/>
          <w:szCs w:val="24"/>
        </w:rPr>
        <w:t>and some change/disruption to current working practices.</w:t>
      </w:r>
      <w:r w:rsidRPr="10542090" w:rsidR="17B36793">
        <w:rPr>
          <w:sz w:val="24"/>
          <w:szCs w:val="24"/>
        </w:rPr>
        <w:t xml:space="preserve"> </w:t>
      </w:r>
      <w:r w:rsidRPr="10542090" w:rsidR="1A058B88">
        <w:rPr>
          <w:rFonts w:ascii="Calibri" w:hAnsi="Calibri" w:eastAsia="Calibri" w:cs="Calibri"/>
          <w:sz w:val="24"/>
          <w:szCs w:val="24"/>
        </w:rPr>
        <w:t xml:space="preserve">Examples of this include loss of a sense of “ownership” of workspace, the need to </w:t>
      </w:r>
      <w:r w:rsidRPr="10542090" w:rsidR="0DEB422A">
        <w:rPr>
          <w:rFonts w:ascii="Calibri" w:hAnsi="Calibri" w:eastAsia="Calibri" w:cs="Calibri"/>
          <w:sz w:val="24"/>
          <w:szCs w:val="24"/>
        </w:rPr>
        <w:t>ensure</w:t>
      </w:r>
      <w:r w:rsidRPr="10542090" w:rsidR="1A058B88">
        <w:rPr>
          <w:rFonts w:ascii="Calibri" w:hAnsi="Calibri" w:eastAsia="Calibri" w:cs="Calibri"/>
          <w:sz w:val="24"/>
          <w:szCs w:val="24"/>
        </w:rPr>
        <w:t xml:space="preserve"> that workspaces are booked well in advance, moving around workspaces depending on the nature of the task being performed. This will potentially have the biggest impact on staff who are carrying out tasks which require use of specialist equipment.</w:t>
      </w:r>
    </w:p>
    <w:p w:rsidRPr="00177813" w:rsidR="00177813" w:rsidP="6AEFA427" w:rsidRDefault="00177813" w14:paraId="26B5607B" w14:textId="77777777">
      <w:pPr>
        <w:spacing w:after="0" w:line="240" w:lineRule="auto"/>
        <w:ind w:left="-454"/>
        <w:rPr>
          <w:sz w:val="24"/>
          <w:szCs w:val="24"/>
        </w:rPr>
      </w:pPr>
    </w:p>
    <w:p w:rsidRPr="00177813" w:rsidR="00177813" w:rsidP="6AEFA427" w:rsidRDefault="00177813" w14:paraId="1743133F" w14:textId="77777777">
      <w:pPr>
        <w:spacing w:after="0" w:line="240" w:lineRule="auto"/>
        <w:ind w:left="-454"/>
        <w:rPr>
          <w:rFonts w:asciiTheme="majorHAnsi" w:hAnsiTheme="majorHAnsi" w:cstheme="majorBidi"/>
          <w:color w:val="002060"/>
          <w:sz w:val="26"/>
          <w:szCs w:val="26"/>
        </w:rPr>
      </w:pPr>
      <w:r w:rsidRPr="6AEFA427">
        <w:rPr>
          <w:rFonts w:asciiTheme="majorHAnsi" w:hAnsiTheme="majorHAnsi" w:cstheme="majorBidi"/>
          <w:color w:val="002060"/>
          <w:sz w:val="26"/>
          <w:szCs w:val="26"/>
        </w:rPr>
        <w:t>What sources of information/ data, or who have you identified to help explore potential equalities impacts?</w:t>
      </w:r>
    </w:p>
    <w:p w:rsidRPr="006C046A" w:rsidR="00177813" w:rsidP="6AEFA427" w:rsidRDefault="006C046A" w14:paraId="03461316" w14:textId="590B9CBA">
      <w:pPr>
        <w:pStyle w:val="ListParagraph"/>
        <w:numPr>
          <w:ilvl w:val="0"/>
          <w:numId w:val="6"/>
        </w:numPr>
        <w:spacing w:after="0" w:line="240" w:lineRule="auto"/>
        <w:rPr>
          <w:sz w:val="24"/>
          <w:szCs w:val="24"/>
        </w:rPr>
      </w:pPr>
      <w:r w:rsidRPr="6AEFA427">
        <w:rPr>
          <w:sz w:val="24"/>
          <w:szCs w:val="24"/>
        </w:rPr>
        <w:t>Review of existing reasonable adjustments, in collaboration with Inclusive Practice Officer</w:t>
      </w:r>
      <w:r w:rsidRPr="6AEFA427" w:rsidR="00BE3158">
        <w:rPr>
          <w:sz w:val="24"/>
          <w:szCs w:val="24"/>
        </w:rPr>
        <w:t xml:space="preserve"> (EDI)</w:t>
      </w:r>
    </w:p>
    <w:p w:rsidRPr="006C046A" w:rsidR="006C046A" w:rsidP="6AEFA427" w:rsidRDefault="006C046A" w14:paraId="31B45E06" w14:textId="2BE6481F">
      <w:pPr>
        <w:pStyle w:val="ListParagraph"/>
        <w:numPr>
          <w:ilvl w:val="0"/>
          <w:numId w:val="6"/>
        </w:numPr>
        <w:spacing w:after="0" w:line="240" w:lineRule="auto"/>
        <w:rPr>
          <w:sz w:val="24"/>
          <w:szCs w:val="24"/>
        </w:rPr>
      </w:pPr>
      <w:r w:rsidRPr="6AEFA427">
        <w:rPr>
          <w:sz w:val="24"/>
          <w:szCs w:val="24"/>
        </w:rPr>
        <w:t>1:1 discussion with individuals who are impacted</w:t>
      </w:r>
    </w:p>
    <w:p w:rsidRPr="006C046A" w:rsidR="006C046A" w:rsidP="6AEFA427" w:rsidRDefault="006C046A" w14:paraId="61D2F4B2" w14:textId="0F68A1F7">
      <w:pPr>
        <w:pStyle w:val="ListParagraph"/>
        <w:numPr>
          <w:ilvl w:val="0"/>
          <w:numId w:val="6"/>
        </w:numPr>
        <w:spacing w:after="0" w:line="240" w:lineRule="auto"/>
        <w:rPr>
          <w:sz w:val="24"/>
          <w:szCs w:val="24"/>
        </w:rPr>
      </w:pPr>
      <w:r w:rsidRPr="10542090">
        <w:rPr>
          <w:sz w:val="24"/>
          <w:szCs w:val="24"/>
        </w:rPr>
        <w:t>Feedback from new office space trials</w:t>
      </w:r>
      <w:r w:rsidRPr="10542090" w:rsidR="53B48380">
        <w:rPr>
          <w:sz w:val="24"/>
          <w:szCs w:val="24"/>
        </w:rPr>
        <w:t xml:space="preserve"> (</w:t>
      </w:r>
      <w:r w:rsidR="53B48380">
        <w:rPr>
          <w:noProof/>
        </w:rPr>
        <w:drawing>
          <wp:inline distT="0" distB="0" distL="0" distR="0" wp14:anchorId="09883933" wp14:editId="786B3377">
            <wp:extent cx="152400" cy="152400"/>
            <wp:effectExtent l="0" t="0" r="0" b="0"/>
            <wp:docPr id="2077485657" name="Picture 207748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14">
        <w:r w:rsidRPr="10542090" w:rsidR="53B48380">
          <w:rPr>
            <w:rStyle w:val="Hyperlink"/>
            <w:rFonts w:ascii="Aptos" w:hAnsi="Aptos" w:eastAsia="Aptos" w:cs="Aptos"/>
            <w:color w:val="0000FF"/>
            <w:sz w:val="24"/>
            <w:szCs w:val="24"/>
          </w:rPr>
          <w:t>Trial Feedback from Level 4 C offices actions and responses.docx</w:t>
        </w:r>
      </w:hyperlink>
      <w:r w:rsidRPr="10542090" w:rsidR="53B48380">
        <w:rPr>
          <w:rFonts w:ascii="Aptos" w:hAnsi="Aptos" w:eastAsia="Aptos" w:cs="Aptos"/>
          <w:color w:val="000000" w:themeColor="text1"/>
          <w:sz w:val="24"/>
          <w:szCs w:val="24"/>
        </w:rPr>
        <w:t xml:space="preserve"> </w:t>
      </w:r>
      <w:r w:rsidRPr="10542090" w:rsidR="53B48380">
        <w:t xml:space="preserve"> )</w:t>
      </w:r>
    </w:p>
    <w:p w:rsidR="006C046A" w:rsidP="6AEFA427" w:rsidRDefault="006C046A" w14:paraId="71389674" w14:textId="2E34718A">
      <w:pPr>
        <w:pStyle w:val="ListParagraph"/>
        <w:numPr>
          <w:ilvl w:val="0"/>
          <w:numId w:val="6"/>
        </w:numPr>
        <w:spacing w:after="0" w:line="240" w:lineRule="auto"/>
        <w:rPr>
          <w:sz w:val="24"/>
          <w:szCs w:val="24"/>
        </w:rPr>
      </w:pPr>
      <w:r w:rsidRPr="6AEFA427">
        <w:rPr>
          <w:sz w:val="24"/>
          <w:szCs w:val="24"/>
        </w:rPr>
        <w:t>Discussion at team meetings</w:t>
      </w:r>
      <w:r w:rsidRPr="6AEFA427" w:rsidR="4E65A471">
        <w:rPr>
          <w:sz w:val="24"/>
          <w:szCs w:val="24"/>
        </w:rPr>
        <w:t xml:space="preserve"> and creation of Wellbeing Action Plan</w:t>
      </w:r>
    </w:p>
    <w:p w:rsidRPr="006C046A" w:rsidR="00BE3158" w:rsidP="6AEFA427" w:rsidRDefault="7FCD2EAC" w14:paraId="0497D70A" w14:textId="111AF817">
      <w:pPr>
        <w:pStyle w:val="ListParagraph"/>
        <w:numPr>
          <w:ilvl w:val="0"/>
          <w:numId w:val="6"/>
        </w:numPr>
        <w:spacing w:after="0" w:line="240" w:lineRule="auto"/>
        <w:rPr>
          <w:sz w:val="24"/>
          <w:szCs w:val="24"/>
        </w:rPr>
      </w:pPr>
      <w:r w:rsidRPr="6AEFA427">
        <w:rPr>
          <w:sz w:val="24"/>
          <w:szCs w:val="24"/>
        </w:rPr>
        <w:t>Involvement of</w:t>
      </w:r>
      <w:r w:rsidRPr="6AEFA427" w:rsidR="00BE3158">
        <w:rPr>
          <w:sz w:val="24"/>
          <w:szCs w:val="24"/>
        </w:rPr>
        <w:t xml:space="preserve"> Collections</w:t>
      </w:r>
      <w:r w:rsidRPr="6AEFA427" w:rsidR="06A3F33F">
        <w:rPr>
          <w:sz w:val="24"/>
          <w:szCs w:val="24"/>
        </w:rPr>
        <w:t xml:space="preserve"> and Research</w:t>
      </w:r>
      <w:r w:rsidRPr="6AEFA427" w:rsidR="00BE3158">
        <w:rPr>
          <w:sz w:val="24"/>
          <w:szCs w:val="24"/>
        </w:rPr>
        <w:t xml:space="preserve"> EDI Champion</w:t>
      </w:r>
      <w:r w:rsidRPr="6AEFA427" w:rsidR="45BE7EE6">
        <w:rPr>
          <w:sz w:val="24"/>
          <w:szCs w:val="24"/>
        </w:rPr>
        <w:t>s</w:t>
      </w:r>
    </w:p>
    <w:p w:rsidRPr="00177813" w:rsidR="00177813" w:rsidP="00177813" w:rsidRDefault="00177813" w14:paraId="3256D323" w14:textId="77777777">
      <w:pPr>
        <w:spacing w:after="0" w:line="240" w:lineRule="auto"/>
        <w:ind w:left="-454"/>
        <w:rPr>
          <w:rFonts w:cstheme="minorHAnsi"/>
          <w:sz w:val="24"/>
          <w:szCs w:val="24"/>
        </w:rPr>
      </w:pPr>
    </w:p>
    <w:p w:rsidRPr="00177813" w:rsidR="00177813" w:rsidP="00177813" w:rsidRDefault="00177813" w14:paraId="47EEBCA2" w14:textId="77777777">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rsidRPr="00177813" w:rsidR="00177813" w:rsidP="00177813" w:rsidRDefault="00177813" w14:paraId="2CC7784E" w14:textId="77777777">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rsidRPr="00177813" w:rsidR="00177813" w:rsidP="00177813" w:rsidRDefault="00177813" w14:paraId="7B5F1FEC" w14:textId="77777777">
      <w:pPr>
        <w:numPr>
          <w:ilvl w:val="0"/>
          <w:numId w:val="4"/>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rsidRPr="00177813" w:rsidR="00177813" w:rsidP="00177813" w:rsidRDefault="00177813" w14:paraId="0B58ADE7" w14:textId="77777777">
      <w:pPr>
        <w:numPr>
          <w:ilvl w:val="0"/>
          <w:numId w:val="4"/>
        </w:numPr>
        <w:spacing w:after="0" w:line="240" w:lineRule="auto"/>
        <w:contextualSpacing/>
        <w:rPr>
          <w:rFonts w:cstheme="minorHAnsi"/>
          <w:sz w:val="24"/>
          <w:szCs w:val="24"/>
        </w:rPr>
      </w:pPr>
      <w:r w:rsidRPr="00177813">
        <w:rPr>
          <w:rFonts w:cstheme="minorHAnsi"/>
          <w:sz w:val="24"/>
          <w:szCs w:val="24"/>
        </w:rPr>
        <w:t xml:space="preserve">Student experience, </w:t>
      </w:r>
      <w:proofErr w:type="gramStart"/>
      <w:r w:rsidRPr="00177813">
        <w:rPr>
          <w:rFonts w:cstheme="minorHAnsi"/>
          <w:sz w:val="24"/>
          <w:szCs w:val="24"/>
        </w:rPr>
        <w:t>attainment</w:t>
      </w:r>
      <w:proofErr w:type="gramEnd"/>
      <w:r w:rsidRPr="00177813">
        <w:rPr>
          <w:rFonts w:cstheme="minorHAnsi"/>
          <w:sz w:val="24"/>
          <w:szCs w:val="24"/>
        </w:rPr>
        <w:t xml:space="preserve"> or withdrawal?</w:t>
      </w:r>
    </w:p>
    <w:p w:rsidRPr="00177813" w:rsidR="00177813" w:rsidP="00177813" w:rsidRDefault="00177813" w14:paraId="6414327C" w14:textId="77777777">
      <w:pPr>
        <w:numPr>
          <w:ilvl w:val="0"/>
          <w:numId w:val="4"/>
        </w:numPr>
        <w:spacing w:after="0" w:line="240" w:lineRule="auto"/>
        <w:contextualSpacing/>
        <w:rPr>
          <w:rFonts w:cstheme="minorHAnsi"/>
          <w:sz w:val="24"/>
          <w:szCs w:val="24"/>
        </w:rPr>
      </w:pPr>
      <w:r w:rsidRPr="00177813">
        <w:rPr>
          <w:rFonts w:cstheme="minorHAnsi"/>
          <w:sz w:val="24"/>
          <w:szCs w:val="24"/>
        </w:rPr>
        <w:t>Staff experience, representation, or progression?</w:t>
      </w:r>
    </w:p>
    <w:p w:rsidRPr="00177813" w:rsidR="00177813" w:rsidP="00177813" w:rsidRDefault="00177813" w14:paraId="75E1A865" w14:textId="77777777">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rsidRPr="00177813" w:rsidR="00177813" w:rsidP="00177813" w:rsidRDefault="00177813" w14:paraId="6D06135D" w14:textId="77777777">
      <w:pPr>
        <w:spacing w:after="0" w:line="240" w:lineRule="auto"/>
        <w:rPr>
          <w:rFonts w:cstheme="minorHAnsi"/>
          <w:b/>
          <w:sz w:val="24"/>
          <w:szCs w:val="24"/>
        </w:rPr>
      </w:pPr>
    </w:p>
    <w:p w:rsidR="00CC389D" w:rsidP="00CC389D" w:rsidRDefault="00CC389D" w14:paraId="62066A7F" w14:textId="77777777">
      <w:pPr>
        <w:spacing w:after="200" w:line="276" w:lineRule="auto"/>
        <w:jc w:val="center"/>
        <w:rPr>
          <w:rFonts w:cstheme="minorHAnsi"/>
          <w:b/>
          <w:sz w:val="24"/>
          <w:szCs w:val="24"/>
        </w:rPr>
      </w:pPr>
    </w:p>
    <w:p w:rsidR="10542090" w:rsidRDefault="10542090" w14:paraId="5132F40D" w14:textId="72000DE7">
      <w:r>
        <w:br w:type="page"/>
      </w:r>
    </w:p>
    <w:p w:rsidRPr="00177813" w:rsidR="00CC389D" w:rsidP="00CC389D" w:rsidRDefault="00CC389D" w14:paraId="2BA6BFCA" w14:textId="0B309665">
      <w:pPr>
        <w:spacing w:after="200" w:line="276" w:lineRule="auto"/>
        <w:jc w:val="center"/>
        <w:rPr>
          <w:rFonts w:cstheme="minorHAnsi"/>
          <w:sz w:val="24"/>
          <w:szCs w:val="24"/>
        </w:rPr>
      </w:pPr>
      <w:r w:rsidRPr="00177813">
        <w:rPr>
          <w:rFonts w:cstheme="minorHAnsi"/>
          <w:b/>
          <w:sz w:val="24"/>
          <w:szCs w:val="24"/>
        </w:rPr>
        <w:t>Action Planning</w:t>
      </w:r>
      <w:r w:rsidRPr="00177813">
        <w:rPr>
          <w:rFonts w:cstheme="minorHAnsi"/>
          <w:sz w:val="24"/>
          <w:szCs w:val="24"/>
        </w:rPr>
        <w:t>: how will you mitigate negative and maximise positive outcomes?</w:t>
      </w:r>
    </w:p>
    <w:p w:rsidR="00177813" w:rsidP="00CC389D" w:rsidRDefault="00CC389D" w14:paraId="1D21CD8D" w14:textId="4CD781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rsidRPr="00177813" w:rsidR="00CC389D" w:rsidP="00CC389D" w:rsidRDefault="00CC389D" w14:paraId="029437E2" w14:textId="77777777">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1260"/>
        <w:gridCol w:w="2055"/>
        <w:gridCol w:w="2310"/>
        <w:gridCol w:w="3120"/>
        <w:gridCol w:w="1635"/>
        <w:gridCol w:w="1200"/>
        <w:gridCol w:w="1425"/>
        <w:gridCol w:w="2251"/>
      </w:tblGrid>
      <w:tr w:rsidRPr="00177813" w:rsidR="001A278C" w:rsidTr="10542090" w14:paraId="0B397A6D" w14:textId="77777777">
        <w:trPr>
          <w:trHeight w:val="420"/>
        </w:trPr>
        <w:tc>
          <w:tcPr>
            <w:tcW w:w="1260" w:type="dxa"/>
          </w:tcPr>
          <w:p w:rsidRPr="00177813" w:rsidR="001A278C" w:rsidP="10542090" w:rsidRDefault="001A278C" w14:paraId="046F4667" w14:textId="77777777">
            <w:pPr>
              <w:spacing w:after="200" w:line="276" w:lineRule="auto"/>
              <w:rPr>
                <w:rFonts w:asciiTheme="minorHAnsi" w:hAnsiTheme="minorHAnsi" w:eastAsiaTheme="minorEastAsia" w:cstheme="minorBidi"/>
                <w:i/>
                <w:iCs/>
                <w:sz w:val="24"/>
                <w:szCs w:val="24"/>
              </w:rPr>
            </w:pPr>
          </w:p>
        </w:tc>
        <w:tc>
          <w:tcPr>
            <w:tcW w:w="2055" w:type="dxa"/>
          </w:tcPr>
          <w:p w:rsidRPr="001A278C" w:rsidR="001A278C" w:rsidP="10542090" w:rsidRDefault="001A278C" w14:paraId="2F2BA2A1" w14:textId="3FB6A9C2">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 xml:space="preserve">Possible Positive   Impact on Groups              </w:t>
            </w:r>
            <w:r w:rsidRPr="10542090">
              <w:rPr>
                <w:rFonts w:asciiTheme="minorHAnsi" w:hAnsiTheme="minorHAnsi" w:eastAsiaTheme="minorEastAsia" w:cstheme="minorBidi"/>
                <w:sz w:val="24"/>
                <w:szCs w:val="24"/>
              </w:rPr>
              <w:t>Include relevant data if possible</w:t>
            </w:r>
          </w:p>
        </w:tc>
        <w:tc>
          <w:tcPr>
            <w:tcW w:w="2310" w:type="dxa"/>
          </w:tcPr>
          <w:p w:rsidRPr="00177813" w:rsidR="001A278C" w:rsidP="10542090" w:rsidRDefault="001A278C" w14:paraId="73616083" w14:textId="33E8C882">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 xml:space="preserve">Possible Negative Impact on Groups </w:t>
            </w:r>
            <w:r w:rsidRPr="10542090">
              <w:rPr>
                <w:rFonts w:asciiTheme="minorHAnsi" w:hAnsiTheme="minorHAnsi" w:eastAsiaTheme="minorEastAsia" w:cstheme="minorBidi"/>
                <w:sz w:val="24"/>
                <w:szCs w:val="24"/>
              </w:rPr>
              <w:t>Include relevant data if possible</w:t>
            </w:r>
          </w:p>
        </w:tc>
        <w:tc>
          <w:tcPr>
            <w:tcW w:w="3120" w:type="dxa"/>
          </w:tcPr>
          <w:p w:rsidRPr="00177813" w:rsidR="001A278C" w:rsidP="10542090" w:rsidRDefault="001A278C" w14:paraId="7C0403EE" w14:textId="18042DE5">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Actions Required</w:t>
            </w:r>
          </w:p>
        </w:tc>
        <w:tc>
          <w:tcPr>
            <w:tcW w:w="1635" w:type="dxa"/>
          </w:tcPr>
          <w:p w:rsidRPr="00177813" w:rsidR="001A278C" w:rsidP="10542090" w:rsidRDefault="001A278C" w14:paraId="4117C81B" w14:textId="77777777">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Responsible Person</w:t>
            </w:r>
          </w:p>
        </w:tc>
        <w:tc>
          <w:tcPr>
            <w:tcW w:w="1200" w:type="dxa"/>
          </w:tcPr>
          <w:p w:rsidRPr="00177813" w:rsidR="001A278C" w:rsidP="10542090" w:rsidRDefault="001A278C" w14:paraId="48649D62" w14:textId="77777777">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Target date</w:t>
            </w:r>
          </w:p>
        </w:tc>
        <w:tc>
          <w:tcPr>
            <w:tcW w:w="1425" w:type="dxa"/>
          </w:tcPr>
          <w:p w:rsidRPr="00177813" w:rsidR="001A278C" w:rsidP="10542090" w:rsidRDefault="001A278C" w14:paraId="56F68FD1" w14:textId="77777777">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Success indicators</w:t>
            </w:r>
          </w:p>
        </w:tc>
        <w:tc>
          <w:tcPr>
            <w:tcW w:w="2251" w:type="dxa"/>
          </w:tcPr>
          <w:p w:rsidRPr="00177813" w:rsidR="001A278C" w:rsidP="10542090" w:rsidRDefault="001A278C" w14:paraId="4BF82F40" w14:textId="77777777">
            <w:pPr>
              <w:spacing w:after="200" w:line="276" w:lineRule="auto"/>
              <w:jc w:val="center"/>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Progress to date</w:t>
            </w:r>
          </w:p>
        </w:tc>
      </w:tr>
      <w:tr w:rsidRPr="00177813" w:rsidR="001A278C" w:rsidTr="10542090" w14:paraId="72D9730B" w14:textId="77777777">
        <w:trPr>
          <w:trHeight w:val="570"/>
        </w:trPr>
        <w:tc>
          <w:tcPr>
            <w:tcW w:w="1260" w:type="dxa"/>
          </w:tcPr>
          <w:p w:rsidRPr="00177813" w:rsidR="001A278C" w:rsidP="10542090" w:rsidRDefault="001A278C" w14:paraId="371A68B6"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All</w:t>
            </w:r>
            <w:r w:rsidRPr="10542090">
              <w:rPr>
                <w:rFonts w:asciiTheme="minorHAnsi" w:hAnsiTheme="minorHAnsi" w:eastAsiaTheme="minorEastAsia" w:cstheme="minorBidi"/>
                <w:sz w:val="24"/>
                <w:szCs w:val="24"/>
              </w:rPr>
              <w:t xml:space="preserve"> (possible impacts affecting many groups)</w:t>
            </w:r>
          </w:p>
        </w:tc>
        <w:tc>
          <w:tcPr>
            <w:tcW w:w="2055" w:type="dxa"/>
          </w:tcPr>
          <w:p w:rsidRPr="00104743" w:rsidR="001A278C" w:rsidP="10542090" w:rsidRDefault="3D95E86F" w14:paraId="1E2ECA6F" w14:textId="4BF8E12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Better kitchen facilities for use by the </w:t>
            </w:r>
            <w:r w:rsidRPr="10542090" w:rsidR="19FF6C99">
              <w:rPr>
                <w:rFonts w:asciiTheme="minorHAnsi" w:hAnsiTheme="minorHAnsi" w:eastAsiaTheme="minorEastAsia" w:cstheme="minorBidi"/>
                <w:sz w:val="24"/>
                <w:szCs w:val="24"/>
              </w:rPr>
              <w:t xml:space="preserve">Collections and Research </w:t>
            </w:r>
            <w:r w:rsidRPr="10542090">
              <w:rPr>
                <w:rFonts w:asciiTheme="minorHAnsi" w:hAnsiTheme="minorHAnsi" w:eastAsiaTheme="minorEastAsia" w:cstheme="minorBidi"/>
                <w:sz w:val="24"/>
                <w:szCs w:val="24"/>
              </w:rPr>
              <w:t>team</w:t>
            </w:r>
          </w:p>
          <w:p w:rsidRPr="00104743" w:rsidR="00A278C6" w:rsidP="10542090" w:rsidRDefault="00A278C6" w14:paraId="0E1C7EC2" w14:textId="54210C28">
            <w:pPr>
              <w:spacing w:after="200" w:line="276" w:lineRule="auto"/>
              <w:rPr>
                <w:rFonts w:asciiTheme="minorHAnsi" w:hAnsiTheme="minorHAnsi" w:eastAsiaTheme="minorEastAsia" w:cstheme="minorBidi"/>
                <w:sz w:val="24"/>
                <w:szCs w:val="24"/>
              </w:rPr>
            </w:pPr>
          </w:p>
        </w:tc>
        <w:tc>
          <w:tcPr>
            <w:tcW w:w="2310" w:type="dxa"/>
          </w:tcPr>
          <w:p w:rsidRPr="00C9593B" w:rsidR="00353A0E" w:rsidP="10542090" w:rsidRDefault="7557F17D" w14:paraId="67770EFB" w14:textId="418735F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Lack of allocated storage space in the kitchen. </w:t>
            </w:r>
          </w:p>
        </w:tc>
        <w:tc>
          <w:tcPr>
            <w:tcW w:w="3120" w:type="dxa"/>
          </w:tcPr>
          <w:p w:rsidRPr="00C9593B" w:rsidR="00EC1C9B" w:rsidP="10542090" w:rsidRDefault="6EF15B19" w14:paraId="2732D2DE" w14:textId="1A316DE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Some new and returning staff </w:t>
            </w:r>
            <w:r w:rsidRPr="10542090" w:rsidR="6BD0259C">
              <w:rPr>
                <w:rFonts w:asciiTheme="minorHAnsi" w:hAnsiTheme="minorHAnsi" w:eastAsiaTheme="minorEastAsia" w:cstheme="minorBidi"/>
                <w:sz w:val="24"/>
                <w:szCs w:val="24"/>
              </w:rPr>
              <w:t>will need to be introduced to the area.</w:t>
            </w:r>
          </w:p>
          <w:p w:rsidRPr="00C9593B" w:rsidR="00EC1C9B" w:rsidP="10542090" w:rsidRDefault="1B96A235" w14:paraId="46FF5DE4" w14:textId="4029369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Storage/fridge space is allocated to library staff.</w:t>
            </w:r>
          </w:p>
        </w:tc>
        <w:tc>
          <w:tcPr>
            <w:tcW w:w="1635" w:type="dxa"/>
          </w:tcPr>
          <w:p w:rsidRPr="00C9593B" w:rsidR="00181628" w:rsidP="10542090" w:rsidRDefault="00E91E7D" w14:paraId="4DC1DFE0" w14:textId="2C9B249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E91E7D" w:rsidR="6F6CFEC5" w:rsidP="10542090" w:rsidRDefault="00C61F3A" w14:paraId="4D2D3497" w14:textId="53A55F1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2023</w:t>
            </w:r>
          </w:p>
        </w:tc>
        <w:tc>
          <w:tcPr>
            <w:tcW w:w="1425" w:type="dxa"/>
          </w:tcPr>
          <w:p w:rsidRPr="00E91E7D" w:rsidR="001A278C" w:rsidP="10542090" w:rsidRDefault="00EB212D" w14:paraId="6E41CA90" w14:textId="63301BC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know where facilities are</w:t>
            </w:r>
          </w:p>
        </w:tc>
        <w:tc>
          <w:tcPr>
            <w:tcW w:w="2251" w:type="dxa"/>
          </w:tcPr>
          <w:p w:rsidRPr="00FF178C" w:rsidR="001A278C" w:rsidP="10542090" w:rsidRDefault="006E6401" w14:paraId="11F72F3A" w14:textId="2A69C474">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All</w:t>
            </w:r>
            <w:r w:rsidRPr="10542090" w:rsidR="72CB59BE">
              <w:rPr>
                <w:rFonts w:asciiTheme="minorHAnsi" w:hAnsiTheme="minorHAnsi" w:eastAsiaTheme="minorEastAsia" w:cstheme="minorBidi"/>
                <w:sz w:val="24"/>
                <w:szCs w:val="24"/>
              </w:rPr>
              <w:t xml:space="preserve"> teams have </w:t>
            </w:r>
            <w:r w:rsidRPr="10542090">
              <w:rPr>
                <w:rFonts w:asciiTheme="minorHAnsi" w:hAnsiTheme="minorHAnsi" w:eastAsiaTheme="minorEastAsia" w:cstheme="minorBidi"/>
                <w:sz w:val="24"/>
                <w:szCs w:val="24"/>
              </w:rPr>
              <w:t>trialled</w:t>
            </w:r>
            <w:r w:rsidRPr="10542090" w:rsidR="72CB59BE">
              <w:rPr>
                <w:rFonts w:asciiTheme="minorHAnsi" w:hAnsiTheme="minorHAnsi" w:eastAsiaTheme="minorEastAsia" w:cstheme="minorBidi"/>
                <w:sz w:val="24"/>
                <w:szCs w:val="24"/>
              </w:rPr>
              <w:t xml:space="preserve"> the available spaces including kitchen area.</w:t>
            </w:r>
            <w:r w:rsidRPr="10542090" w:rsidR="004046ED">
              <w:rPr>
                <w:rFonts w:asciiTheme="minorHAnsi" w:hAnsiTheme="minorHAnsi" w:eastAsiaTheme="minorEastAsia" w:cstheme="minorBidi"/>
                <w:sz w:val="24"/>
                <w:szCs w:val="24"/>
              </w:rPr>
              <w:t xml:space="preserve"> </w:t>
            </w:r>
          </w:p>
          <w:p w:rsidRPr="00FF178C" w:rsidR="001A278C" w:rsidP="10542090" w:rsidRDefault="457E81D5" w14:paraId="3E0E4D93" w14:textId="2752F24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Had conversations and updates across all teams.</w:t>
            </w:r>
          </w:p>
          <w:p w:rsidRPr="00FF178C" w:rsidR="001A278C" w:rsidP="10542090" w:rsidRDefault="33A713B1" w14:paraId="6D04F936" w14:textId="79A2C72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One fridge has been moved to </w:t>
            </w:r>
            <w:r w:rsidRPr="10542090" w:rsidR="5D79ACE4">
              <w:rPr>
                <w:rFonts w:asciiTheme="minorHAnsi" w:hAnsiTheme="minorHAnsi" w:eastAsiaTheme="minorEastAsia" w:cstheme="minorBidi"/>
                <w:sz w:val="24"/>
                <w:szCs w:val="24"/>
              </w:rPr>
              <w:t>enhance</w:t>
            </w:r>
            <w:r w:rsidRPr="10542090">
              <w:rPr>
                <w:rFonts w:asciiTheme="minorHAnsi" w:hAnsiTheme="minorHAnsi" w:eastAsiaTheme="minorEastAsia" w:cstheme="minorBidi"/>
                <w:sz w:val="24"/>
                <w:szCs w:val="24"/>
              </w:rPr>
              <w:t xml:space="preserve"> provision.</w:t>
            </w:r>
          </w:p>
        </w:tc>
      </w:tr>
      <w:tr w:rsidRPr="00177813" w:rsidR="00530FB7" w:rsidTr="10542090" w14:paraId="3781A78D" w14:textId="77777777">
        <w:trPr>
          <w:trHeight w:val="570"/>
        </w:trPr>
        <w:tc>
          <w:tcPr>
            <w:tcW w:w="1260" w:type="dxa"/>
          </w:tcPr>
          <w:p w:rsidRPr="00177813" w:rsidR="00530FB7" w:rsidP="10542090" w:rsidRDefault="00530FB7" w14:paraId="3A6B6B92" w14:textId="77777777">
            <w:pPr>
              <w:spacing w:after="200" w:line="276" w:lineRule="auto"/>
              <w:rPr>
                <w:rFonts w:asciiTheme="minorHAnsi" w:hAnsiTheme="minorHAnsi" w:eastAsiaTheme="minorEastAsia" w:cstheme="minorBidi"/>
                <w:b/>
                <w:bCs/>
                <w:sz w:val="24"/>
                <w:szCs w:val="24"/>
              </w:rPr>
            </w:pPr>
          </w:p>
        </w:tc>
        <w:tc>
          <w:tcPr>
            <w:tcW w:w="2055" w:type="dxa"/>
          </w:tcPr>
          <w:p w:rsidRPr="2193BB01" w:rsidR="00530FB7" w:rsidP="10542090" w:rsidRDefault="00530FB7" w14:paraId="460A899E" w14:textId="77777777">
            <w:pPr>
              <w:spacing w:after="200" w:line="276" w:lineRule="auto"/>
              <w:rPr>
                <w:rFonts w:asciiTheme="minorHAnsi" w:hAnsiTheme="minorHAnsi" w:eastAsiaTheme="minorEastAsia" w:cstheme="minorBidi"/>
                <w:sz w:val="24"/>
                <w:szCs w:val="24"/>
              </w:rPr>
            </w:pPr>
          </w:p>
        </w:tc>
        <w:tc>
          <w:tcPr>
            <w:tcW w:w="2310" w:type="dxa"/>
          </w:tcPr>
          <w:p w:rsidRPr="01251D76" w:rsidR="00530FB7" w:rsidP="10542090" w:rsidRDefault="00530FB7" w14:paraId="1D4E5A7A" w14:textId="1CB62F6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Toilets – access to male, female, accessible and non-gender toilets  </w:t>
            </w:r>
          </w:p>
        </w:tc>
        <w:tc>
          <w:tcPr>
            <w:tcW w:w="3120" w:type="dxa"/>
          </w:tcPr>
          <w:p w:rsidR="00E91E7D" w:rsidP="10542090" w:rsidRDefault="00530FB7" w14:paraId="15652B78" w14:textId="1B7385B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Clear direction to appropriate available toilets provided</w:t>
            </w:r>
            <w:r w:rsidRPr="10542090" w:rsidR="00032416">
              <w:rPr>
                <w:rFonts w:asciiTheme="minorHAnsi" w:hAnsiTheme="minorHAnsi" w:eastAsiaTheme="minorEastAsia" w:cstheme="minorBidi"/>
                <w:sz w:val="24"/>
                <w:szCs w:val="24"/>
              </w:rPr>
              <w:t>.</w:t>
            </w:r>
          </w:p>
          <w:p w:rsidR="00E91E7D" w:rsidP="10542090" w:rsidRDefault="00E91E7D" w14:paraId="61F1B942" w14:textId="6541491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Some new and returning staff will need to be introduced to the area.</w:t>
            </w:r>
          </w:p>
        </w:tc>
        <w:tc>
          <w:tcPr>
            <w:tcW w:w="1635" w:type="dxa"/>
          </w:tcPr>
          <w:p w:rsidR="00530FB7" w:rsidP="10542090" w:rsidRDefault="000A71BD" w14:paraId="115D08FF" w14:textId="69662B0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E91E7D" w:rsidR="00530FB7" w:rsidP="10542090" w:rsidRDefault="000A71BD" w14:paraId="392EE751" w14:textId="3F73BE8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2023</w:t>
            </w:r>
          </w:p>
        </w:tc>
        <w:tc>
          <w:tcPr>
            <w:tcW w:w="1425" w:type="dxa"/>
          </w:tcPr>
          <w:p w:rsidRPr="00E91E7D" w:rsidR="00530FB7" w:rsidP="10542090" w:rsidRDefault="000A71BD" w14:paraId="576CEF9B" w14:textId="53C2066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know where facilities are</w:t>
            </w:r>
          </w:p>
        </w:tc>
        <w:tc>
          <w:tcPr>
            <w:tcW w:w="2251" w:type="dxa"/>
          </w:tcPr>
          <w:p w:rsidRPr="6F6CFEC5" w:rsidR="00530FB7" w:rsidP="10542090" w:rsidRDefault="22CEC83F" w14:paraId="71A09CF1" w14:textId="2E7D8E3C">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 xml:space="preserve">All </w:t>
            </w:r>
            <w:r w:rsidRPr="10542090" w:rsidR="00486ED5">
              <w:rPr>
                <w:rFonts w:asciiTheme="minorHAnsi" w:hAnsiTheme="minorHAnsi" w:eastAsiaTheme="minorEastAsia" w:cstheme="minorBidi"/>
                <w:sz w:val="24"/>
                <w:szCs w:val="24"/>
              </w:rPr>
              <w:t xml:space="preserve">teams have </w:t>
            </w:r>
            <w:r w:rsidRPr="10542090" w:rsidR="004046ED">
              <w:rPr>
                <w:rFonts w:asciiTheme="minorHAnsi" w:hAnsiTheme="minorHAnsi" w:eastAsiaTheme="minorEastAsia" w:cstheme="minorBidi"/>
                <w:sz w:val="24"/>
                <w:szCs w:val="24"/>
              </w:rPr>
              <w:t xml:space="preserve">trialled </w:t>
            </w:r>
            <w:r w:rsidRPr="10542090" w:rsidR="00486ED5">
              <w:rPr>
                <w:rFonts w:asciiTheme="minorHAnsi" w:hAnsiTheme="minorHAnsi" w:eastAsiaTheme="minorEastAsia" w:cstheme="minorBidi"/>
                <w:sz w:val="24"/>
                <w:szCs w:val="24"/>
              </w:rPr>
              <w:t>the available spaces</w:t>
            </w:r>
            <w:r w:rsidRPr="10542090" w:rsidR="004046ED">
              <w:rPr>
                <w:rFonts w:asciiTheme="minorHAnsi" w:hAnsiTheme="minorHAnsi" w:eastAsiaTheme="minorEastAsia" w:cstheme="minorBidi"/>
                <w:sz w:val="24"/>
                <w:szCs w:val="24"/>
              </w:rPr>
              <w:t xml:space="preserve">. </w:t>
            </w:r>
          </w:p>
          <w:p w:rsidRPr="6F6CFEC5" w:rsidR="00530FB7" w:rsidP="10542090" w:rsidRDefault="62D5C6FD" w14:paraId="0930FDB4" w14:textId="2752F24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Had conversations and updates across all teams.</w:t>
            </w:r>
          </w:p>
        </w:tc>
      </w:tr>
      <w:tr w:rsidRPr="00177813" w:rsidR="0075722F" w:rsidTr="10542090" w14:paraId="1A2AF8BF" w14:textId="77777777">
        <w:trPr>
          <w:trHeight w:val="570"/>
        </w:trPr>
        <w:tc>
          <w:tcPr>
            <w:tcW w:w="1260" w:type="dxa"/>
          </w:tcPr>
          <w:p w:rsidRPr="00177813" w:rsidR="0075722F" w:rsidP="10542090" w:rsidRDefault="0075722F" w14:paraId="587394A0" w14:textId="77777777">
            <w:pPr>
              <w:spacing w:after="200" w:line="276" w:lineRule="auto"/>
              <w:rPr>
                <w:rFonts w:asciiTheme="minorHAnsi" w:hAnsiTheme="minorHAnsi" w:eastAsiaTheme="minorEastAsia" w:cstheme="minorBidi"/>
                <w:b/>
                <w:bCs/>
                <w:sz w:val="24"/>
                <w:szCs w:val="24"/>
              </w:rPr>
            </w:pPr>
          </w:p>
        </w:tc>
        <w:tc>
          <w:tcPr>
            <w:tcW w:w="2055" w:type="dxa"/>
          </w:tcPr>
          <w:p w:rsidRPr="2193BB01" w:rsidR="0075722F" w:rsidP="10542090" w:rsidRDefault="0075722F" w14:paraId="651998DC" w14:textId="77777777">
            <w:pPr>
              <w:spacing w:after="200" w:line="276" w:lineRule="auto"/>
              <w:rPr>
                <w:rFonts w:asciiTheme="minorHAnsi" w:hAnsiTheme="minorHAnsi" w:eastAsiaTheme="minorEastAsia" w:cstheme="minorBidi"/>
                <w:sz w:val="24"/>
                <w:szCs w:val="24"/>
              </w:rPr>
            </w:pPr>
          </w:p>
        </w:tc>
        <w:tc>
          <w:tcPr>
            <w:tcW w:w="2310" w:type="dxa"/>
          </w:tcPr>
          <w:p w:rsidR="0075722F" w:rsidP="10542090" w:rsidRDefault="1A2C4D38" w14:paraId="07E951E5" w14:textId="455B7400">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La</w:t>
            </w:r>
            <w:r w:rsidRPr="10542090" w:rsidR="5B179C71">
              <w:rPr>
                <w:rFonts w:asciiTheme="minorHAnsi" w:hAnsiTheme="minorHAnsi" w:eastAsiaTheme="minorEastAsia" w:cstheme="minorBidi"/>
                <w:sz w:val="24"/>
                <w:szCs w:val="24"/>
              </w:rPr>
              <w:t>ck</w:t>
            </w:r>
            <w:r w:rsidRPr="10542090">
              <w:rPr>
                <w:rFonts w:asciiTheme="minorHAnsi" w:hAnsiTheme="minorHAnsi" w:eastAsiaTheme="minorEastAsia" w:cstheme="minorBidi"/>
                <w:sz w:val="24"/>
                <w:szCs w:val="24"/>
              </w:rPr>
              <w:t xml:space="preserve"> of adequate</w:t>
            </w:r>
            <w:r w:rsidRPr="10542090" w:rsidR="63D9FF14">
              <w:rPr>
                <w:rFonts w:asciiTheme="minorHAnsi" w:hAnsiTheme="minorHAnsi" w:eastAsiaTheme="minorEastAsia" w:cstheme="minorBidi"/>
                <w:sz w:val="24"/>
                <w:szCs w:val="24"/>
              </w:rPr>
              <w:t xml:space="preserve"> personal</w:t>
            </w:r>
            <w:r w:rsidRPr="10542090">
              <w:rPr>
                <w:rFonts w:asciiTheme="minorHAnsi" w:hAnsiTheme="minorHAnsi" w:eastAsiaTheme="minorEastAsia" w:cstheme="minorBidi"/>
                <w:sz w:val="24"/>
                <w:szCs w:val="24"/>
              </w:rPr>
              <w:t xml:space="preserve"> l</w:t>
            </w:r>
            <w:r w:rsidRPr="10542090" w:rsidR="61B67F2A">
              <w:rPr>
                <w:rFonts w:asciiTheme="minorHAnsi" w:hAnsiTheme="minorHAnsi" w:eastAsiaTheme="minorEastAsia" w:cstheme="minorBidi"/>
                <w:sz w:val="24"/>
                <w:szCs w:val="24"/>
              </w:rPr>
              <w:t>ocker provision</w:t>
            </w:r>
            <w:r w:rsidRPr="10542090" w:rsidR="38188515">
              <w:rPr>
                <w:rFonts w:asciiTheme="minorHAnsi" w:hAnsiTheme="minorHAnsi" w:eastAsiaTheme="minorEastAsia" w:cstheme="minorBidi"/>
                <w:sz w:val="24"/>
                <w:szCs w:val="24"/>
              </w:rPr>
              <w:t xml:space="preserve"> for all team members</w:t>
            </w:r>
            <w:r w:rsidRPr="10542090" w:rsidR="3B05CF01">
              <w:rPr>
                <w:rFonts w:asciiTheme="minorHAnsi" w:hAnsiTheme="minorHAnsi" w:eastAsiaTheme="minorEastAsia" w:cstheme="minorBidi"/>
                <w:sz w:val="24"/>
                <w:szCs w:val="24"/>
              </w:rPr>
              <w:t xml:space="preserve"> to store valuables and/or</w:t>
            </w:r>
            <w:r w:rsidRPr="10542090" w:rsidR="7AE6F1D9">
              <w:rPr>
                <w:rFonts w:asciiTheme="minorHAnsi" w:hAnsiTheme="minorHAnsi" w:eastAsiaTheme="minorEastAsia" w:cstheme="minorBidi"/>
                <w:sz w:val="24"/>
                <w:szCs w:val="24"/>
              </w:rPr>
              <w:t xml:space="preserve"> personal items</w:t>
            </w:r>
            <w:r w:rsidRPr="10542090" w:rsidR="41591C09">
              <w:rPr>
                <w:rFonts w:asciiTheme="minorHAnsi" w:hAnsiTheme="minorHAnsi" w:eastAsiaTheme="minorEastAsia" w:cstheme="minorBidi"/>
                <w:sz w:val="24"/>
                <w:szCs w:val="24"/>
              </w:rPr>
              <w:t xml:space="preserve">, resulting in:  staff  carrying more equipment to work on a daily basis; reduced access to storage for active commuters; nowhere to store valuable items </w:t>
            </w:r>
            <w:proofErr w:type="gramStart"/>
            <w:r w:rsidRPr="10542090" w:rsidR="41591C09">
              <w:rPr>
                <w:rFonts w:asciiTheme="minorHAnsi" w:hAnsiTheme="minorHAnsi" w:eastAsiaTheme="minorEastAsia" w:cstheme="minorBidi"/>
                <w:sz w:val="24"/>
                <w:szCs w:val="24"/>
              </w:rPr>
              <w:t>e.g.</w:t>
            </w:r>
            <w:proofErr w:type="gramEnd"/>
            <w:r w:rsidRPr="10542090" w:rsidR="41591C09">
              <w:rPr>
                <w:rFonts w:asciiTheme="minorHAnsi" w:hAnsiTheme="minorHAnsi" w:eastAsiaTheme="minorEastAsia" w:cstheme="minorBidi"/>
                <w:sz w:val="24"/>
                <w:szCs w:val="24"/>
              </w:rPr>
              <w:t xml:space="preserve"> bags, purses/wallets</w:t>
            </w:r>
            <w:r w:rsidRPr="10542090" w:rsidR="133FD599">
              <w:rPr>
                <w:rFonts w:asciiTheme="minorHAnsi" w:hAnsiTheme="minorHAnsi" w:eastAsiaTheme="minorEastAsia" w:cstheme="minorBidi"/>
                <w:sz w:val="24"/>
                <w:szCs w:val="24"/>
              </w:rPr>
              <w:t xml:space="preserve"> whilst at work</w:t>
            </w:r>
            <w:r w:rsidRPr="10542090" w:rsidR="41591C09">
              <w:rPr>
                <w:rFonts w:asciiTheme="minorHAnsi" w:hAnsiTheme="minorHAnsi" w:eastAsiaTheme="minorEastAsia" w:cstheme="minorBidi"/>
                <w:sz w:val="24"/>
                <w:szCs w:val="24"/>
              </w:rPr>
              <w:t>.</w:t>
            </w:r>
          </w:p>
          <w:p w:rsidRPr="01251D76" w:rsidR="0075722F" w:rsidP="10542090" w:rsidRDefault="0075722F" w14:paraId="220A2EDA" w14:textId="77777777">
            <w:pPr>
              <w:spacing w:after="200" w:line="276" w:lineRule="auto"/>
              <w:rPr>
                <w:rFonts w:asciiTheme="minorHAnsi" w:hAnsiTheme="minorHAnsi" w:eastAsiaTheme="minorEastAsia" w:cstheme="minorBidi"/>
                <w:sz w:val="24"/>
                <w:szCs w:val="24"/>
              </w:rPr>
            </w:pPr>
          </w:p>
        </w:tc>
        <w:tc>
          <w:tcPr>
            <w:tcW w:w="3120" w:type="dxa"/>
          </w:tcPr>
          <w:p w:rsidRPr="0075722F" w:rsidR="0075722F" w:rsidP="10542090" w:rsidRDefault="61B67F2A" w14:paraId="2C33C538" w14:textId="685CEB5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Provision of fixed lockers for personal storage in easily accessible location(s)</w:t>
            </w:r>
            <w:r w:rsidRPr="10542090" w:rsidR="0EAD0738">
              <w:rPr>
                <w:rFonts w:asciiTheme="minorHAnsi" w:hAnsiTheme="minorHAnsi" w:eastAsiaTheme="minorEastAsia" w:cstheme="minorBidi"/>
                <w:sz w:val="24"/>
                <w:szCs w:val="24"/>
              </w:rPr>
              <w:t>.</w:t>
            </w:r>
          </w:p>
          <w:p w:rsidRPr="0075722F" w:rsidR="0075722F" w:rsidP="10542090" w:rsidRDefault="0EAD0738" w14:paraId="7BB42F7E" w14:textId="6F7CEE2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 </w:t>
            </w:r>
            <w:r w:rsidRPr="10542090" w:rsidR="7BAF1432">
              <w:rPr>
                <w:rFonts w:asciiTheme="minorHAnsi" w:hAnsiTheme="minorHAnsi" w:eastAsiaTheme="minorEastAsia" w:cstheme="minorBidi"/>
                <w:sz w:val="24"/>
                <w:szCs w:val="24"/>
              </w:rPr>
              <w:t>Reminder to staff that l</w:t>
            </w:r>
            <w:r w:rsidRPr="10542090">
              <w:rPr>
                <w:rFonts w:asciiTheme="minorHAnsi" w:hAnsiTheme="minorHAnsi" w:eastAsiaTheme="minorEastAsia" w:cstheme="minorBidi"/>
                <w:sz w:val="24"/>
                <w:szCs w:val="24"/>
              </w:rPr>
              <w:t>ockers are not private and can be opened by university staff in case of an emergency</w:t>
            </w:r>
          </w:p>
        </w:tc>
        <w:tc>
          <w:tcPr>
            <w:tcW w:w="1635" w:type="dxa"/>
          </w:tcPr>
          <w:p w:rsidR="0075722F" w:rsidP="10542090" w:rsidRDefault="00C100D0" w14:paraId="4A8EEDDB" w14:textId="4E0BA5A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group</w:t>
            </w:r>
          </w:p>
        </w:tc>
        <w:tc>
          <w:tcPr>
            <w:tcW w:w="1200" w:type="dxa"/>
          </w:tcPr>
          <w:p w:rsidRPr="00177813" w:rsidR="0075722F" w:rsidP="10542090" w:rsidRDefault="0BFC334F" w14:paraId="6847D8C7" w14:textId="1F2A40E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Mid</w:t>
            </w:r>
            <w:r w:rsidRPr="10542090" w:rsidR="430E14AE">
              <w:rPr>
                <w:rFonts w:asciiTheme="minorHAnsi" w:hAnsiTheme="minorHAnsi" w:eastAsiaTheme="minorEastAsia" w:cstheme="minorBidi"/>
                <w:sz w:val="24"/>
                <w:szCs w:val="24"/>
              </w:rPr>
              <w:t xml:space="preserve"> Jan 2024?</w:t>
            </w:r>
          </w:p>
        </w:tc>
        <w:tc>
          <w:tcPr>
            <w:tcW w:w="1425" w:type="dxa"/>
          </w:tcPr>
          <w:p w:rsidRPr="00177813" w:rsidR="0075722F" w:rsidP="10542090" w:rsidRDefault="430E14AE" w14:paraId="27542B8D" w14:textId="43F0DA4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 </w:t>
            </w:r>
            <w:r w:rsidRPr="10542090" w:rsidR="2A376659">
              <w:rPr>
                <w:rFonts w:asciiTheme="minorHAnsi" w:hAnsiTheme="minorHAnsi" w:eastAsiaTheme="minorEastAsia" w:cstheme="minorBidi"/>
                <w:sz w:val="24"/>
                <w:szCs w:val="24"/>
              </w:rPr>
              <w:t>S</w:t>
            </w:r>
            <w:r w:rsidRPr="10542090">
              <w:rPr>
                <w:rFonts w:asciiTheme="minorHAnsi" w:hAnsiTheme="minorHAnsi" w:eastAsiaTheme="minorEastAsia" w:cstheme="minorBidi"/>
                <w:sz w:val="24"/>
                <w:szCs w:val="24"/>
              </w:rPr>
              <w:t>taff have a dedicated locker as currently</w:t>
            </w:r>
            <w:r w:rsidRPr="10542090" w:rsidR="355CD591">
              <w:rPr>
                <w:rFonts w:asciiTheme="minorHAnsi" w:hAnsiTheme="minorHAnsi" w:eastAsiaTheme="minorEastAsia" w:cstheme="minorBidi"/>
                <w:sz w:val="24"/>
                <w:szCs w:val="24"/>
              </w:rPr>
              <w:t>.</w:t>
            </w:r>
          </w:p>
        </w:tc>
        <w:tc>
          <w:tcPr>
            <w:tcW w:w="2251" w:type="dxa"/>
          </w:tcPr>
          <w:p w:rsidRPr="00177813" w:rsidR="0075722F" w:rsidP="10542090" w:rsidRDefault="430E14AE" w14:paraId="63179138" w14:textId="4D8C112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Relocation of existing lockers has been raised with Lucy Cull </w:t>
            </w:r>
          </w:p>
        </w:tc>
      </w:tr>
      <w:tr w:rsidRPr="00177813" w:rsidR="00130F23" w:rsidTr="10542090" w14:paraId="2C58D29D" w14:textId="77777777">
        <w:trPr>
          <w:trHeight w:val="570"/>
        </w:trPr>
        <w:tc>
          <w:tcPr>
            <w:tcW w:w="1260" w:type="dxa"/>
          </w:tcPr>
          <w:p w:rsidRPr="00177813" w:rsidR="00130F23" w:rsidP="10542090" w:rsidRDefault="00130F23" w14:paraId="01DAC02C" w14:textId="77777777">
            <w:pPr>
              <w:spacing w:after="200" w:line="276" w:lineRule="auto"/>
              <w:rPr>
                <w:rFonts w:asciiTheme="minorHAnsi" w:hAnsiTheme="minorHAnsi" w:eastAsiaTheme="minorEastAsia" w:cstheme="minorBidi"/>
                <w:b/>
                <w:bCs/>
                <w:sz w:val="24"/>
                <w:szCs w:val="24"/>
              </w:rPr>
            </w:pPr>
          </w:p>
        </w:tc>
        <w:tc>
          <w:tcPr>
            <w:tcW w:w="2055" w:type="dxa"/>
          </w:tcPr>
          <w:p w:rsidRPr="2193BB01" w:rsidR="00130F23" w:rsidP="10542090" w:rsidRDefault="3E2CED64" w14:paraId="400B0790" w14:textId="1148897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Integration with colleagues from other professional services</w:t>
            </w:r>
            <w:r w:rsidRPr="10542090" w:rsidR="6872BB08">
              <w:rPr>
                <w:rFonts w:asciiTheme="minorHAnsi" w:hAnsiTheme="minorHAnsi" w:eastAsiaTheme="minorEastAsia" w:cstheme="minorBidi"/>
                <w:sz w:val="24"/>
                <w:szCs w:val="24"/>
              </w:rPr>
              <w:t xml:space="preserve">, leading to </w:t>
            </w:r>
            <w:r w:rsidRPr="10542090" w:rsidR="5A529696">
              <w:rPr>
                <w:rFonts w:asciiTheme="minorHAnsi" w:hAnsiTheme="minorHAnsi" w:eastAsiaTheme="minorEastAsia" w:cstheme="minorBidi"/>
                <w:sz w:val="24"/>
                <w:szCs w:val="24"/>
              </w:rPr>
              <w:t xml:space="preserve">opportunities </w:t>
            </w:r>
            <w:r w:rsidRPr="10542090" w:rsidR="6872BB08">
              <w:rPr>
                <w:rFonts w:asciiTheme="minorHAnsi" w:hAnsiTheme="minorHAnsi" w:eastAsiaTheme="minorEastAsia" w:cstheme="minorBidi"/>
                <w:sz w:val="24"/>
                <w:szCs w:val="24"/>
              </w:rPr>
              <w:t>increase awareness of other teams, building relationships with different colleagues.</w:t>
            </w:r>
          </w:p>
        </w:tc>
        <w:tc>
          <w:tcPr>
            <w:tcW w:w="2310" w:type="dxa"/>
          </w:tcPr>
          <w:p w:rsidRPr="00130F23" w:rsidR="00130F23" w:rsidP="10542090" w:rsidRDefault="00D0395D" w14:paraId="7FD97AAE" w14:textId="7F505DA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w:t>
            </w:r>
            <w:r w:rsidRPr="10542090" w:rsidR="57F65465">
              <w:rPr>
                <w:rFonts w:asciiTheme="minorHAnsi" w:hAnsiTheme="minorHAnsi" w:eastAsiaTheme="minorEastAsia" w:cstheme="minorBidi"/>
                <w:sz w:val="24"/>
                <w:szCs w:val="24"/>
              </w:rPr>
              <w:t>ibrary staff feel like they are “intruding” in space that is already regularly used by other teams</w:t>
            </w:r>
            <w:r w:rsidRPr="10542090" w:rsidR="4CBD54FD">
              <w:rPr>
                <w:rFonts w:asciiTheme="minorHAnsi" w:hAnsiTheme="minorHAnsi" w:eastAsiaTheme="minorEastAsia" w:cstheme="minorBidi"/>
                <w:sz w:val="24"/>
                <w:szCs w:val="24"/>
              </w:rPr>
              <w:t>; other teams feel that “their” space is being taken over.</w:t>
            </w:r>
          </w:p>
          <w:p w:rsidRPr="00130F23" w:rsidR="00130F23" w:rsidP="10542090" w:rsidRDefault="57F65465" w14:paraId="180F6C69" w14:textId="3F93648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lose a sense of “belonging” in a space/”ownership” of that space.</w:t>
            </w:r>
          </w:p>
          <w:p w:rsidRPr="00130F23" w:rsidR="00130F23" w:rsidP="10542090" w:rsidRDefault="57F65465" w14:paraId="022E0645" w14:textId="525B466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Raised sense of anxiety about knowing the other occupants of the space, what accepted office etiquette is.</w:t>
            </w:r>
          </w:p>
        </w:tc>
        <w:tc>
          <w:tcPr>
            <w:tcW w:w="3120" w:type="dxa"/>
          </w:tcPr>
          <w:p w:rsidRPr="00D0395D" w:rsidR="00130F23" w:rsidP="10542090" w:rsidRDefault="7C5732B7" w14:paraId="7FABE230" w14:textId="769EEAFE">
            <w:pPr>
              <w:pStyle w:val="paragraph"/>
              <w:spacing w:before="0" w:beforeAutospacing="0" w:after="0" w:afterAutospacing="0"/>
              <w:textAlignment w:val="baseline"/>
              <w:rPr>
                <w:rFonts w:asciiTheme="minorHAnsi" w:hAnsiTheme="minorHAnsi" w:eastAsiaTheme="minorEastAsia" w:cstheme="minorBidi"/>
                <w:highlight w:val="yellow"/>
              </w:rPr>
            </w:pPr>
            <w:r w:rsidRPr="10542090">
              <w:rPr>
                <w:rFonts w:asciiTheme="minorHAnsi" w:hAnsiTheme="minorHAnsi" w:eastAsiaTheme="minorEastAsia" w:cstheme="minorBidi"/>
              </w:rPr>
              <w:t>Acknowledgement and reassurance around sense of anxiety.</w:t>
            </w:r>
          </w:p>
          <w:p w:rsidRPr="00D0395D" w:rsidR="00130F23" w:rsidP="10542090" w:rsidRDefault="00130F23" w14:paraId="60E549D1" w14:textId="501E749B">
            <w:pPr>
              <w:pStyle w:val="paragraph"/>
              <w:spacing w:before="0" w:beforeAutospacing="0" w:after="0" w:afterAutospacing="0"/>
              <w:textAlignment w:val="baseline"/>
              <w:rPr>
                <w:rFonts w:asciiTheme="minorHAnsi" w:hAnsiTheme="minorHAnsi" w:eastAsiaTheme="minorEastAsia" w:cstheme="minorBidi"/>
              </w:rPr>
            </w:pPr>
          </w:p>
          <w:p w:rsidRPr="00D0395D" w:rsidR="00130F23" w:rsidP="10542090" w:rsidRDefault="70EBF696" w14:paraId="4984FC8C" w14:textId="51A88990">
            <w:pPr>
              <w:pStyle w:val="paragraph"/>
              <w:spacing w:before="0" w:beforeAutospacing="0" w:after="0" w:afterAutospacing="0"/>
              <w:textAlignment w:val="baseline"/>
              <w:rPr>
                <w:rFonts w:asciiTheme="minorHAnsi" w:hAnsiTheme="minorHAnsi" w:eastAsiaTheme="minorEastAsia" w:cstheme="minorBidi"/>
                <w:highlight w:val="yellow"/>
              </w:rPr>
            </w:pPr>
            <w:r w:rsidRPr="10542090">
              <w:rPr>
                <w:rFonts w:asciiTheme="minorHAnsi" w:hAnsiTheme="minorHAnsi" w:eastAsiaTheme="minorEastAsia" w:cstheme="minorBidi"/>
              </w:rPr>
              <w:t>Work with colleagues from other teams to develop a shared understanding of office etiquette.</w:t>
            </w:r>
          </w:p>
          <w:p w:rsidRPr="00D0395D" w:rsidR="00130F23" w:rsidP="10542090" w:rsidRDefault="00130F23" w14:paraId="26030E5D" w14:textId="2F7EA2A6">
            <w:pPr>
              <w:pStyle w:val="paragraph"/>
              <w:spacing w:before="0" w:beforeAutospacing="0" w:after="0" w:afterAutospacing="0"/>
              <w:textAlignment w:val="baseline"/>
              <w:rPr>
                <w:rFonts w:asciiTheme="minorHAnsi" w:hAnsiTheme="minorHAnsi" w:eastAsiaTheme="minorEastAsia" w:cstheme="minorBidi"/>
              </w:rPr>
            </w:pPr>
          </w:p>
          <w:p w:rsidRPr="00D0395D" w:rsidR="00130F23" w:rsidP="10542090" w:rsidRDefault="04FBA3CB" w14:paraId="4208AEF4" w14:textId="2EC84B96">
            <w:pPr>
              <w:pStyle w:val="paragraph"/>
              <w:spacing w:before="0" w:beforeAutospacing="0" w:after="0" w:afterAutospacing="0"/>
              <w:textAlignment w:val="baseline"/>
              <w:rPr>
                <w:rFonts w:asciiTheme="minorHAnsi" w:hAnsiTheme="minorHAnsi" w:eastAsiaTheme="minorEastAsia" w:cstheme="minorBidi"/>
              </w:rPr>
            </w:pPr>
            <w:r w:rsidRPr="10542090">
              <w:rPr>
                <w:rFonts w:asciiTheme="minorHAnsi" w:hAnsiTheme="minorHAnsi" w:eastAsiaTheme="minorEastAsia" w:cstheme="minorBidi"/>
              </w:rPr>
              <w:t>Hold some “</w:t>
            </w:r>
            <w:proofErr w:type="gramStart"/>
            <w:r w:rsidRPr="10542090">
              <w:rPr>
                <w:rFonts w:asciiTheme="minorHAnsi" w:hAnsiTheme="minorHAnsi" w:eastAsiaTheme="minorEastAsia" w:cstheme="minorBidi"/>
              </w:rPr>
              <w:t>ice-breaker</w:t>
            </w:r>
            <w:proofErr w:type="gramEnd"/>
            <w:r w:rsidRPr="10542090">
              <w:rPr>
                <w:rFonts w:asciiTheme="minorHAnsi" w:hAnsiTheme="minorHAnsi" w:eastAsiaTheme="minorEastAsia" w:cstheme="minorBidi"/>
              </w:rPr>
              <w:t>” sessions with other teams.</w:t>
            </w:r>
          </w:p>
          <w:p w:rsidRPr="00D0395D" w:rsidR="00130F23" w:rsidP="10542090" w:rsidRDefault="00130F23" w14:paraId="4B0DA0DC" w14:textId="340775DE">
            <w:pPr>
              <w:pStyle w:val="paragraph"/>
              <w:spacing w:before="0" w:beforeAutospacing="0" w:after="0" w:afterAutospacing="0"/>
              <w:textAlignment w:val="baseline"/>
              <w:rPr>
                <w:rFonts w:asciiTheme="minorHAnsi" w:hAnsiTheme="minorHAnsi" w:eastAsiaTheme="minorEastAsia" w:cstheme="minorBidi"/>
              </w:rPr>
            </w:pPr>
          </w:p>
          <w:p w:rsidRPr="00D0395D" w:rsidR="00130F23" w:rsidP="10542090" w:rsidRDefault="04FBA3CB" w14:paraId="4C0CE544" w14:textId="03D53184">
            <w:pPr>
              <w:pStyle w:val="paragraph"/>
              <w:spacing w:before="0" w:beforeAutospacing="0" w:after="0" w:afterAutospacing="0"/>
              <w:textAlignment w:val="baseline"/>
              <w:rPr>
                <w:rFonts w:asciiTheme="minorHAnsi" w:hAnsiTheme="minorHAnsi" w:eastAsiaTheme="minorEastAsia" w:cstheme="minorBidi"/>
              </w:rPr>
            </w:pPr>
            <w:r w:rsidRPr="10542090">
              <w:rPr>
                <w:rFonts w:asciiTheme="minorHAnsi" w:hAnsiTheme="minorHAnsi" w:eastAsiaTheme="minorEastAsia" w:cstheme="minorBidi"/>
              </w:rPr>
              <w:t xml:space="preserve">Encourage library colleagues </w:t>
            </w:r>
            <w:r w:rsidRPr="10542090" w:rsidR="2F22484A">
              <w:rPr>
                <w:rFonts w:asciiTheme="minorHAnsi" w:hAnsiTheme="minorHAnsi" w:eastAsiaTheme="minorEastAsia" w:cstheme="minorBidi"/>
              </w:rPr>
              <w:t>to</w:t>
            </w:r>
            <w:r w:rsidRPr="10542090">
              <w:rPr>
                <w:rFonts w:asciiTheme="minorHAnsi" w:hAnsiTheme="minorHAnsi" w:eastAsiaTheme="minorEastAsia" w:cstheme="minorBidi"/>
              </w:rPr>
              <w:t xml:space="preserve"> regularly use the new office spaces ahead of moving in January. </w:t>
            </w:r>
          </w:p>
          <w:p w:rsidRPr="00D0395D" w:rsidR="00130F23" w:rsidP="10542090" w:rsidRDefault="00130F23" w14:paraId="7E5C406B" w14:textId="487A2718">
            <w:pPr>
              <w:pStyle w:val="paragraph"/>
              <w:spacing w:before="0" w:beforeAutospacing="0" w:after="0" w:afterAutospacing="0"/>
              <w:textAlignment w:val="baseline"/>
              <w:rPr>
                <w:rFonts w:asciiTheme="minorHAnsi" w:hAnsiTheme="minorHAnsi" w:eastAsiaTheme="minorEastAsia" w:cstheme="minorBidi"/>
              </w:rPr>
            </w:pPr>
          </w:p>
          <w:p w:rsidRPr="00D0395D" w:rsidR="00130F23" w:rsidP="10542090" w:rsidRDefault="04FBA3CB" w14:paraId="43FC59A0" w14:textId="5D0FA86A">
            <w:pPr>
              <w:pStyle w:val="paragraph"/>
              <w:spacing w:before="0" w:beforeAutospacing="0" w:after="0" w:afterAutospacing="0"/>
              <w:textAlignment w:val="baseline"/>
              <w:rPr>
                <w:rFonts w:asciiTheme="minorHAnsi" w:hAnsiTheme="minorHAnsi" w:eastAsiaTheme="minorEastAsia" w:cstheme="minorBidi"/>
              </w:rPr>
            </w:pPr>
            <w:r w:rsidRPr="10542090">
              <w:rPr>
                <w:rFonts w:asciiTheme="minorHAnsi" w:hAnsiTheme="minorHAnsi" w:eastAsiaTheme="minorEastAsia" w:cstheme="minorBidi"/>
              </w:rPr>
              <w:t>Positive messaging</w:t>
            </w:r>
            <w:r w:rsidRPr="10542090" w:rsidR="4656BE99">
              <w:rPr>
                <w:rFonts w:asciiTheme="minorHAnsi" w:hAnsiTheme="minorHAnsi" w:eastAsiaTheme="minorEastAsia" w:cstheme="minorBidi"/>
              </w:rPr>
              <w:t xml:space="preserve"> from team leaders across </w:t>
            </w:r>
            <w:r w:rsidRPr="10542090" w:rsidR="4656BE99">
              <w:rPr>
                <w:rFonts w:asciiTheme="minorHAnsi" w:hAnsiTheme="minorHAnsi" w:eastAsiaTheme="minorEastAsia" w:cstheme="minorBidi"/>
                <w:u w:val="single"/>
              </w:rPr>
              <w:t>all</w:t>
            </w:r>
            <w:r w:rsidRPr="10542090" w:rsidR="4656BE99">
              <w:rPr>
                <w:rFonts w:asciiTheme="minorHAnsi" w:hAnsiTheme="minorHAnsi" w:eastAsiaTheme="minorEastAsia" w:cstheme="minorBidi"/>
              </w:rPr>
              <w:t xml:space="preserve"> affected teams.</w:t>
            </w:r>
          </w:p>
          <w:p w:rsidRPr="00D0395D" w:rsidR="00130F23" w:rsidP="10542090" w:rsidRDefault="00130F23" w14:paraId="480E0C03" w14:textId="359EED47">
            <w:pPr>
              <w:pStyle w:val="paragraph"/>
              <w:spacing w:before="0" w:beforeAutospacing="0" w:after="0" w:afterAutospacing="0"/>
              <w:textAlignment w:val="baseline"/>
              <w:rPr>
                <w:rFonts w:asciiTheme="minorHAnsi" w:hAnsiTheme="minorHAnsi" w:eastAsiaTheme="minorEastAsia" w:cstheme="minorBidi"/>
                <w:i/>
                <w:iCs/>
              </w:rPr>
            </w:pPr>
          </w:p>
          <w:p w:rsidRPr="00D0395D" w:rsidR="00130F23" w:rsidP="10542090" w:rsidRDefault="285F66CF" w14:paraId="3C51D879" w14:textId="4D26F634">
            <w:pPr>
              <w:pStyle w:val="paragraph"/>
              <w:spacing w:before="0" w:beforeAutospacing="0" w:after="0" w:afterAutospacing="0"/>
              <w:textAlignment w:val="baseline"/>
              <w:rPr>
                <w:rFonts w:asciiTheme="minorHAnsi" w:hAnsiTheme="minorHAnsi" w:eastAsiaTheme="minorEastAsia" w:cstheme="minorBidi"/>
                <w:i/>
                <w:iCs/>
              </w:rPr>
            </w:pPr>
            <w:r w:rsidRPr="10542090">
              <w:rPr>
                <w:rFonts w:asciiTheme="minorHAnsi" w:hAnsiTheme="minorHAnsi" w:eastAsiaTheme="minorEastAsia" w:cstheme="minorBidi"/>
              </w:rPr>
              <w:t>Ensure library colleagues have access to Office Sway, and that this includes information on use of shared spaces.</w:t>
            </w:r>
          </w:p>
          <w:p w:rsidRPr="00130F23" w:rsidR="00130F23" w:rsidP="10542090" w:rsidRDefault="00130F23" w14:paraId="3AB33F36" w14:textId="6B5590BF">
            <w:pPr>
              <w:pStyle w:val="paragraph"/>
              <w:spacing w:before="0" w:beforeAutospacing="0" w:after="0" w:afterAutospacing="0"/>
              <w:textAlignment w:val="baseline"/>
              <w:rPr>
                <w:rFonts w:asciiTheme="minorHAnsi" w:hAnsiTheme="minorHAnsi" w:eastAsiaTheme="minorEastAsia" w:cstheme="minorBidi"/>
              </w:rPr>
            </w:pPr>
          </w:p>
        </w:tc>
        <w:tc>
          <w:tcPr>
            <w:tcW w:w="1635" w:type="dxa"/>
          </w:tcPr>
          <w:p w:rsidRPr="00D0395D" w:rsidR="00130F23" w:rsidP="10542090" w:rsidRDefault="19C1A5D2" w14:paraId="098CD2AA" w14:textId="5F061E8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group, team leaders</w:t>
            </w:r>
            <w:r w:rsidRPr="10542090" w:rsidR="566E20CF">
              <w:rPr>
                <w:rFonts w:asciiTheme="minorHAnsi" w:hAnsiTheme="minorHAnsi" w:eastAsiaTheme="minorEastAsia" w:cstheme="minorBidi"/>
                <w:sz w:val="24"/>
                <w:szCs w:val="24"/>
              </w:rPr>
              <w:t>/people managers</w:t>
            </w:r>
          </w:p>
        </w:tc>
        <w:tc>
          <w:tcPr>
            <w:tcW w:w="1200" w:type="dxa"/>
          </w:tcPr>
          <w:p w:rsidRPr="00D0395D" w:rsidR="00130F23" w:rsidP="10542090" w:rsidRDefault="566E20CF" w14:paraId="7A7A7848" w14:textId="6E4FE11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Starts now and on-going.</w:t>
            </w:r>
          </w:p>
        </w:tc>
        <w:tc>
          <w:tcPr>
            <w:tcW w:w="1425" w:type="dxa"/>
          </w:tcPr>
          <w:p w:rsidRPr="00D0395D" w:rsidR="00130F23" w:rsidP="10542090" w:rsidRDefault="566E20CF" w14:paraId="6607E540" w14:textId="110A22F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feel positive about using new space, feel that their anxieties are being addressed.</w:t>
            </w:r>
          </w:p>
          <w:p w:rsidRPr="00D0395D" w:rsidR="00130F23" w:rsidP="10542090" w:rsidRDefault="566E20CF" w14:paraId="476548A8" w14:textId="1BBA081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To be addressed through feedback.</w:t>
            </w:r>
          </w:p>
        </w:tc>
        <w:tc>
          <w:tcPr>
            <w:tcW w:w="2251" w:type="dxa"/>
          </w:tcPr>
          <w:p w:rsidRPr="00D0395D" w:rsidR="00130F23" w:rsidP="10542090" w:rsidRDefault="4656BE99" w14:paraId="4DCC4C90" w14:textId="3476D2C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Library teams have trialled office spaces.</w:t>
            </w:r>
          </w:p>
          <w:p w:rsidRPr="00D0395D" w:rsidR="00130F23" w:rsidP="10542090" w:rsidRDefault="019F402C" w14:paraId="47333490" w14:textId="38076A39">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 xml:space="preserve">Office Sway has been distributed to </w:t>
            </w:r>
            <w:r w:rsidRPr="10542090" w:rsidR="752C768E">
              <w:rPr>
                <w:rFonts w:asciiTheme="minorHAnsi" w:hAnsiTheme="minorHAnsi" w:eastAsiaTheme="minorEastAsia" w:cstheme="minorBidi"/>
                <w:sz w:val="24"/>
                <w:szCs w:val="24"/>
              </w:rPr>
              <w:t>research</w:t>
            </w:r>
            <w:r w:rsidRPr="10542090">
              <w:rPr>
                <w:rFonts w:asciiTheme="minorHAnsi" w:hAnsiTheme="minorHAnsi" w:eastAsiaTheme="minorEastAsia" w:cstheme="minorBidi"/>
                <w:sz w:val="24"/>
                <w:szCs w:val="24"/>
              </w:rPr>
              <w:t xml:space="preserve"> </w:t>
            </w:r>
            <w:r w:rsidRPr="10542090" w:rsidR="2F9B6353">
              <w:rPr>
                <w:rFonts w:asciiTheme="minorHAnsi" w:hAnsiTheme="minorHAnsi" w:eastAsiaTheme="minorEastAsia" w:cstheme="minorBidi"/>
                <w:sz w:val="24"/>
                <w:szCs w:val="24"/>
              </w:rPr>
              <w:t>and collections</w:t>
            </w:r>
            <w:r w:rsidRPr="10542090">
              <w:rPr>
                <w:rFonts w:asciiTheme="minorHAnsi" w:hAnsiTheme="minorHAnsi" w:eastAsiaTheme="minorEastAsia" w:cstheme="minorBidi"/>
                <w:sz w:val="24"/>
                <w:szCs w:val="24"/>
              </w:rPr>
              <w:t xml:space="preserve"> team members</w:t>
            </w:r>
            <w:r w:rsidRPr="10542090">
              <w:rPr>
                <w:rFonts w:asciiTheme="minorHAnsi" w:hAnsiTheme="minorHAnsi" w:eastAsiaTheme="minorEastAsia" w:cstheme="minorBidi"/>
                <w:i/>
                <w:iCs/>
                <w:sz w:val="24"/>
                <w:szCs w:val="24"/>
              </w:rPr>
              <w:t>.</w:t>
            </w:r>
          </w:p>
          <w:p w:rsidRPr="00D0395D" w:rsidR="00130F23" w:rsidP="10542090" w:rsidRDefault="2B96B4DE" w14:paraId="7C18B711" w14:textId="37E430EF">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Colleagues encouraged to start using the spaces before the final office move.</w:t>
            </w:r>
          </w:p>
          <w:p w:rsidRPr="00D0395D" w:rsidR="00130F23" w:rsidP="10542090" w:rsidRDefault="2B96B4DE" w14:paraId="13A14175" w14:textId="6EB79D9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David arranging regular updates for Collections &amp; Research colleagues.</w:t>
            </w:r>
          </w:p>
        </w:tc>
      </w:tr>
      <w:tr w:rsidRPr="00177813" w:rsidR="00A612F7" w:rsidTr="10542090" w14:paraId="0F4C2B12" w14:textId="77777777">
        <w:trPr>
          <w:trHeight w:val="570"/>
        </w:trPr>
        <w:tc>
          <w:tcPr>
            <w:tcW w:w="1260" w:type="dxa"/>
          </w:tcPr>
          <w:p w:rsidRPr="00177813" w:rsidR="00A612F7" w:rsidP="10542090" w:rsidRDefault="00A612F7" w14:paraId="375CBCF4"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A612F7" w:rsidP="10542090" w:rsidRDefault="766884DE" w14:paraId="63AB3FEB" w14:textId="27455079">
            <w:pPr>
              <w:spacing w:after="200" w:line="276" w:lineRule="auto"/>
              <w:rPr>
                <w:rFonts w:asciiTheme="minorHAnsi" w:hAnsiTheme="minorHAnsi" w:eastAsiaTheme="minorEastAsia" w:cstheme="minorBidi"/>
                <w:sz w:val="24"/>
                <w:szCs w:val="24"/>
                <w:highlight w:val="yellow"/>
              </w:rPr>
            </w:pPr>
            <w:r w:rsidRPr="10542090">
              <w:rPr>
                <w:rFonts w:asciiTheme="minorHAnsi" w:hAnsiTheme="minorHAnsi" w:eastAsiaTheme="minorEastAsia" w:cstheme="minorBidi"/>
                <w:sz w:val="24"/>
                <w:szCs w:val="24"/>
              </w:rPr>
              <w:t xml:space="preserve">Consistent use of  desk/room booking system would align with practice elsewhere in UWE. </w:t>
            </w:r>
          </w:p>
          <w:p w:rsidRPr="6AEFA427" w:rsidR="00A612F7" w:rsidP="10542090" w:rsidRDefault="6EC0AEC1" w14:paraId="7BC9AE62" w14:textId="15A06D5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Using the central</w:t>
            </w:r>
            <w:r w:rsidRPr="10542090" w:rsidR="2ACC219F">
              <w:rPr>
                <w:rFonts w:asciiTheme="minorHAnsi" w:hAnsiTheme="minorHAnsi" w:eastAsiaTheme="minorEastAsia" w:cstheme="minorBidi"/>
                <w:sz w:val="24"/>
                <w:szCs w:val="24"/>
              </w:rPr>
              <w:t xml:space="preserve"> desk booking system will streamline </w:t>
            </w:r>
            <w:r w:rsidRPr="10542090" w:rsidR="03223BD5">
              <w:rPr>
                <w:rFonts w:asciiTheme="minorHAnsi" w:hAnsiTheme="minorHAnsi" w:eastAsiaTheme="minorEastAsia" w:cstheme="minorBidi"/>
                <w:sz w:val="24"/>
                <w:szCs w:val="24"/>
              </w:rPr>
              <w:t xml:space="preserve">space </w:t>
            </w:r>
            <w:r w:rsidRPr="10542090" w:rsidR="2ACC219F">
              <w:rPr>
                <w:rFonts w:asciiTheme="minorHAnsi" w:hAnsiTheme="minorHAnsi" w:eastAsiaTheme="minorEastAsia" w:cstheme="minorBidi"/>
                <w:sz w:val="24"/>
                <w:szCs w:val="24"/>
              </w:rPr>
              <w:t>booking for library colleagues</w:t>
            </w:r>
          </w:p>
        </w:tc>
        <w:tc>
          <w:tcPr>
            <w:tcW w:w="2310" w:type="dxa"/>
          </w:tcPr>
          <w:p w:rsidRPr="00353A0E" w:rsidR="00A612F7" w:rsidP="10542090" w:rsidRDefault="28E18EAE" w14:paraId="0333EC54" w14:textId="60F3DD6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Changes in b</w:t>
            </w:r>
            <w:r w:rsidRPr="10542090" w:rsidR="00A612F7">
              <w:rPr>
                <w:rFonts w:asciiTheme="minorHAnsi" w:hAnsiTheme="minorHAnsi" w:eastAsiaTheme="minorEastAsia" w:cstheme="minorBidi"/>
                <w:sz w:val="24"/>
                <w:szCs w:val="24"/>
              </w:rPr>
              <w:t>ookings systems and additional admin may add to feelings of overwhelm</w:t>
            </w:r>
            <w:r w:rsidRPr="10542090" w:rsidR="5ACC91B5">
              <w:rPr>
                <w:rFonts w:asciiTheme="minorHAnsi" w:hAnsiTheme="minorHAnsi" w:eastAsiaTheme="minorEastAsia" w:cstheme="minorBidi"/>
                <w:sz w:val="24"/>
                <w:szCs w:val="24"/>
              </w:rPr>
              <w:t>.</w:t>
            </w:r>
            <w:r w:rsidRPr="10542090" w:rsidR="00A612F7">
              <w:rPr>
                <w:rFonts w:asciiTheme="minorHAnsi" w:hAnsiTheme="minorHAnsi" w:eastAsiaTheme="minorEastAsia" w:cstheme="minorBidi"/>
                <w:sz w:val="24"/>
                <w:szCs w:val="24"/>
              </w:rPr>
              <w:t xml:space="preserve">  </w:t>
            </w:r>
          </w:p>
        </w:tc>
        <w:tc>
          <w:tcPr>
            <w:tcW w:w="3120" w:type="dxa"/>
          </w:tcPr>
          <w:p w:rsidR="70188985" w:rsidP="10542090" w:rsidRDefault="70188985" w14:paraId="2627D61C" w14:textId="6744E4FF">
            <w:pPr>
              <w:pStyle w:val="paragraph"/>
              <w:spacing w:before="0" w:beforeAutospacing="0" w:after="0" w:afterAutospacing="0"/>
              <w:rPr>
                <w:rStyle w:val="normaltextrun"/>
                <w:rFonts w:asciiTheme="minorHAnsi" w:hAnsiTheme="minorHAnsi" w:eastAsiaTheme="minorEastAsia" w:cstheme="minorBidi"/>
              </w:rPr>
            </w:pPr>
            <w:r w:rsidRPr="10542090">
              <w:rPr>
                <w:rStyle w:val="normaltextrun"/>
                <w:rFonts w:asciiTheme="minorHAnsi" w:hAnsiTheme="minorHAnsi" w:eastAsiaTheme="minorEastAsia" w:cstheme="minorBidi"/>
              </w:rPr>
              <w:t>For there to be the possibility for co-located block booking of desks, as a transitionary measure, in the new office space to ease anxiety and help all staff settle into the new environment.</w:t>
            </w:r>
          </w:p>
          <w:p w:rsidR="19454C85" w:rsidP="10542090" w:rsidRDefault="19454C85" w14:paraId="312CA7DD" w14:textId="3B1CD8EE">
            <w:pPr>
              <w:pStyle w:val="paragraph"/>
              <w:spacing w:before="0" w:beforeAutospacing="0" w:after="0" w:afterAutospacing="0"/>
              <w:rPr>
                <w:rStyle w:val="normaltextrun"/>
                <w:rFonts w:asciiTheme="minorHAnsi" w:hAnsiTheme="minorHAnsi" w:eastAsiaTheme="minorEastAsia" w:cstheme="minorBidi"/>
              </w:rPr>
            </w:pPr>
          </w:p>
          <w:p w:rsidR="00A612F7" w:rsidP="10542090" w:rsidRDefault="715B7FC1" w14:paraId="7722D8C0" w14:textId="2DD334EB">
            <w:pPr>
              <w:pStyle w:val="paragraph"/>
              <w:spacing w:before="0" w:beforeAutospacing="0" w:after="0" w:afterAutospacing="0"/>
              <w:textAlignment w:val="baseline"/>
              <w:rPr>
                <w:rStyle w:val="normaltextrun"/>
                <w:rFonts w:asciiTheme="minorHAnsi" w:hAnsiTheme="minorHAnsi" w:eastAsiaTheme="minorEastAsia" w:cstheme="minorBidi"/>
              </w:rPr>
            </w:pPr>
            <w:r w:rsidRPr="10542090">
              <w:rPr>
                <w:rStyle w:val="normaltextrun"/>
                <w:rFonts w:asciiTheme="minorHAnsi" w:hAnsiTheme="minorHAnsi" w:eastAsiaTheme="minorEastAsia" w:cstheme="minorBidi"/>
              </w:rPr>
              <w:t xml:space="preserve">Adopt </w:t>
            </w:r>
            <w:r w:rsidRPr="10542090" w:rsidR="1DC8FDE1">
              <w:rPr>
                <w:rStyle w:val="normaltextrun"/>
                <w:rFonts w:asciiTheme="minorHAnsi" w:hAnsiTheme="minorHAnsi" w:eastAsiaTheme="minorEastAsia" w:cstheme="minorBidi"/>
              </w:rPr>
              <w:t xml:space="preserve">and clearly communicate </w:t>
            </w:r>
            <w:r w:rsidRPr="10542090">
              <w:rPr>
                <w:rStyle w:val="normaltextrun"/>
                <w:rFonts w:asciiTheme="minorHAnsi" w:hAnsiTheme="minorHAnsi" w:eastAsiaTheme="minorEastAsia" w:cstheme="minorBidi"/>
              </w:rPr>
              <w:t>the university booking system and facilitate both advance and on day bookings. Booking at desk aided by QR code, etc. </w:t>
            </w:r>
            <w:r w:rsidRPr="10542090">
              <w:rPr>
                <w:rStyle w:val="eop"/>
                <w:rFonts w:asciiTheme="minorHAnsi" w:hAnsiTheme="minorHAnsi" w:eastAsiaTheme="minorEastAsia" w:cstheme="minorBidi"/>
              </w:rPr>
              <w:t> </w:t>
            </w:r>
          </w:p>
          <w:p w:rsidR="00A612F7" w:rsidP="10542090" w:rsidRDefault="1890A846" w14:paraId="79FDF667" w14:textId="1D14BEBD">
            <w:pPr>
              <w:pStyle w:val="paragraph"/>
              <w:spacing w:before="0" w:beforeAutospacing="0" w:after="0" w:afterAutospacing="0"/>
              <w:textAlignment w:val="baseline"/>
              <w:rPr>
                <w:rStyle w:val="eop"/>
                <w:rFonts w:asciiTheme="minorHAnsi" w:hAnsiTheme="minorHAnsi" w:eastAsiaTheme="minorEastAsia" w:cstheme="minorBidi"/>
              </w:rPr>
            </w:pPr>
            <w:r w:rsidRPr="10542090">
              <w:rPr>
                <w:rStyle w:val="eop"/>
                <w:rFonts w:asciiTheme="minorHAnsi" w:hAnsiTheme="minorHAnsi" w:eastAsiaTheme="minorEastAsia" w:cstheme="minorBidi"/>
              </w:rPr>
              <w:t>Encourage colleagues to explore and start to book desk/meeting spaces to increase familiarity with system and spaces available.</w:t>
            </w:r>
          </w:p>
        </w:tc>
        <w:tc>
          <w:tcPr>
            <w:tcW w:w="1635" w:type="dxa"/>
          </w:tcPr>
          <w:p w:rsidRPr="00D0395D" w:rsidR="00A612F7" w:rsidP="10542090" w:rsidRDefault="2B403950" w14:paraId="1EE2CDDA" w14:textId="7FE673A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leaders/project team</w:t>
            </w:r>
            <w:r w:rsidRPr="10542090" w:rsidR="4AE849A9">
              <w:rPr>
                <w:rFonts w:asciiTheme="minorHAnsi" w:hAnsiTheme="minorHAnsi" w:eastAsiaTheme="minorEastAsia" w:cstheme="minorBidi"/>
                <w:sz w:val="24"/>
                <w:szCs w:val="24"/>
              </w:rPr>
              <w:t>/people managers</w:t>
            </w:r>
          </w:p>
        </w:tc>
        <w:tc>
          <w:tcPr>
            <w:tcW w:w="1200" w:type="dxa"/>
          </w:tcPr>
          <w:p w:rsidRPr="00D0395D" w:rsidR="00A612F7" w:rsidP="10542090" w:rsidRDefault="2B403950" w14:paraId="7DFFD51F" w14:textId="35D08D5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Pr="00D0395D" w:rsidR="00A612F7" w:rsidP="10542090" w:rsidRDefault="15DA72A9" w14:paraId="35A48419" w14:textId="350E171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are familiar with booking system and can find and book appropriate spaces.</w:t>
            </w:r>
          </w:p>
          <w:p w:rsidRPr="00D0395D" w:rsidR="00A612F7" w:rsidP="10542090" w:rsidRDefault="00A612F7" w14:paraId="24B394D4" w14:textId="60CBCBF6">
            <w:pPr>
              <w:spacing w:after="200" w:line="276" w:lineRule="auto"/>
              <w:rPr>
                <w:rFonts w:asciiTheme="minorHAnsi" w:hAnsiTheme="minorHAnsi" w:eastAsiaTheme="minorEastAsia" w:cstheme="minorBidi"/>
                <w:sz w:val="24"/>
                <w:szCs w:val="24"/>
              </w:rPr>
            </w:pPr>
          </w:p>
          <w:p w:rsidRPr="00D0395D" w:rsidR="00A612F7" w:rsidP="10542090" w:rsidRDefault="00A612F7" w14:paraId="08C8C55E" w14:textId="047D0ABC">
            <w:pPr>
              <w:spacing w:after="200" w:line="276" w:lineRule="auto"/>
              <w:rPr>
                <w:rFonts w:asciiTheme="minorHAnsi" w:hAnsiTheme="minorHAnsi" w:eastAsiaTheme="minorEastAsia" w:cstheme="minorBidi"/>
                <w:sz w:val="24"/>
                <w:szCs w:val="24"/>
              </w:rPr>
            </w:pPr>
          </w:p>
          <w:p w:rsidRPr="00D0395D" w:rsidR="00A612F7" w:rsidP="10542090" w:rsidRDefault="00A612F7" w14:paraId="472EBE04" w14:textId="0D0CFE3C">
            <w:pPr>
              <w:spacing w:after="200" w:line="276" w:lineRule="auto"/>
              <w:rPr>
                <w:rFonts w:asciiTheme="minorHAnsi" w:hAnsiTheme="minorHAnsi" w:eastAsiaTheme="minorEastAsia" w:cstheme="minorBidi"/>
                <w:sz w:val="24"/>
                <w:szCs w:val="24"/>
              </w:rPr>
            </w:pPr>
          </w:p>
          <w:p w:rsidRPr="00D0395D" w:rsidR="00A612F7" w:rsidP="10542090" w:rsidRDefault="00A612F7" w14:paraId="2F38403C" w14:textId="0BD6D48E">
            <w:pPr>
              <w:spacing w:after="200" w:line="276" w:lineRule="auto"/>
              <w:rPr>
                <w:rFonts w:asciiTheme="minorHAnsi" w:hAnsiTheme="minorHAnsi" w:eastAsiaTheme="minorEastAsia" w:cstheme="minorBidi"/>
                <w:sz w:val="24"/>
                <w:szCs w:val="24"/>
              </w:rPr>
            </w:pPr>
          </w:p>
          <w:p w:rsidRPr="00D0395D" w:rsidR="00A612F7" w:rsidP="10542090" w:rsidRDefault="00A612F7" w14:paraId="2B21E64C" w14:textId="0699F70B">
            <w:pPr>
              <w:spacing w:after="200" w:line="276" w:lineRule="auto"/>
              <w:rPr>
                <w:rFonts w:asciiTheme="minorHAnsi" w:hAnsiTheme="minorHAnsi" w:eastAsiaTheme="minorEastAsia" w:cstheme="minorBidi"/>
                <w:sz w:val="24"/>
                <w:szCs w:val="24"/>
              </w:rPr>
            </w:pPr>
          </w:p>
          <w:p w:rsidRPr="00D0395D" w:rsidR="00A612F7" w:rsidP="10542090" w:rsidRDefault="00A612F7" w14:paraId="5A9FF78D" w14:textId="2682E5CE">
            <w:pPr>
              <w:spacing w:after="200" w:line="276" w:lineRule="auto"/>
              <w:rPr>
                <w:rFonts w:asciiTheme="minorHAnsi" w:hAnsiTheme="minorHAnsi" w:eastAsiaTheme="minorEastAsia" w:cstheme="minorBidi"/>
                <w:sz w:val="24"/>
                <w:szCs w:val="24"/>
              </w:rPr>
            </w:pPr>
          </w:p>
        </w:tc>
        <w:tc>
          <w:tcPr>
            <w:tcW w:w="2251" w:type="dxa"/>
          </w:tcPr>
          <w:p w:rsidRPr="00D0395D" w:rsidR="00A612F7" w:rsidP="10542090" w:rsidRDefault="509077FA" w14:paraId="45D1C62D" w14:textId="0515DA6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Collections and research</w:t>
            </w:r>
            <w:r w:rsidRPr="10542090" w:rsidR="15DA72A9">
              <w:rPr>
                <w:rFonts w:asciiTheme="minorHAnsi" w:hAnsiTheme="minorHAnsi" w:eastAsiaTheme="minorEastAsia" w:cstheme="minorBidi"/>
                <w:sz w:val="24"/>
                <w:szCs w:val="24"/>
              </w:rPr>
              <w:t xml:space="preserve"> teams starting to use meeting rooms and being encouraged to regularly use hot desk spaces.</w:t>
            </w:r>
          </w:p>
          <w:p w:rsidRPr="00D0395D" w:rsidR="00A612F7" w:rsidP="10542090" w:rsidRDefault="15DA72A9" w14:paraId="45E8CEA3" w14:textId="05B1A36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Discussed at team meetings</w:t>
            </w:r>
            <w:r w:rsidRPr="10542090" w:rsidR="2527444A">
              <w:rPr>
                <w:rFonts w:asciiTheme="minorHAnsi" w:hAnsiTheme="minorHAnsi" w:eastAsiaTheme="minorEastAsia" w:cstheme="minorBidi"/>
                <w:sz w:val="24"/>
                <w:szCs w:val="24"/>
              </w:rPr>
              <w:t>/specific office move updates.</w:t>
            </w:r>
          </w:p>
        </w:tc>
      </w:tr>
      <w:tr w:rsidR="19454C85" w:rsidTr="10542090" w14:paraId="1D0F87D7" w14:textId="77777777">
        <w:trPr>
          <w:trHeight w:val="570"/>
        </w:trPr>
        <w:tc>
          <w:tcPr>
            <w:tcW w:w="1260" w:type="dxa"/>
          </w:tcPr>
          <w:p w:rsidR="19454C85" w:rsidP="10542090" w:rsidRDefault="19454C85" w14:paraId="27917C68" w14:textId="63BBCBB2">
            <w:pPr>
              <w:spacing w:line="276" w:lineRule="auto"/>
              <w:rPr>
                <w:rFonts w:asciiTheme="minorHAnsi" w:hAnsiTheme="minorHAnsi" w:eastAsiaTheme="minorEastAsia" w:cstheme="minorBidi"/>
                <w:b/>
                <w:bCs/>
                <w:sz w:val="24"/>
                <w:szCs w:val="24"/>
              </w:rPr>
            </w:pPr>
          </w:p>
        </w:tc>
        <w:tc>
          <w:tcPr>
            <w:tcW w:w="2055" w:type="dxa"/>
          </w:tcPr>
          <w:p w:rsidR="19454C85" w:rsidP="10542090" w:rsidRDefault="19454C85" w14:paraId="0D90CFD7" w14:textId="2734C960">
            <w:pPr>
              <w:spacing w:line="276" w:lineRule="auto"/>
              <w:rPr>
                <w:rFonts w:asciiTheme="minorHAnsi" w:hAnsiTheme="minorHAnsi" w:eastAsiaTheme="minorEastAsia" w:cstheme="minorBidi"/>
                <w:sz w:val="24"/>
                <w:szCs w:val="24"/>
              </w:rPr>
            </w:pPr>
          </w:p>
        </w:tc>
        <w:tc>
          <w:tcPr>
            <w:tcW w:w="2310" w:type="dxa"/>
          </w:tcPr>
          <w:p w:rsidR="7186284A" w:rsidP="10542090" w:rsidRDefault="7186284A" w14:paraId="57086D26" w14:textId="59AC0A5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Established evacuation routes will change with office </w:t>
            </w:r>
            <w:proofErr w:type="gramStart"/>
            <w:r w:rsidRPr="10542090">
              <w:rPr>
                <w:rFonts w:asciiTheme="minorHAnsi" w:hAnsiTheme="minorHAnsi" w:eastAsiaTheme="minorEastAsia" w:cstheme="minorBidi"/>
                <w:sz w:val="24"/>
                <w:szCs w:val="24"/>
              </w:rPr>
              <w:t>move</w:t>
            </w:r>
            <w:proofErr w:type="gramEnd"/>
          </w:p>
          <w:p w:rsidR="19454C85" w:rsidP="10542090" w:rsidRDefault="19454C85" w14:paraId="4B63ED38" w14:textId="5264DEC6">
            <w:pPr>
              <w:spacing w:line="276" w:lineRule="auto"/>
              <w:rPr>
                <w:rFonts w:asciiTheme="minorHAnsi" w:hAnsiTheme="minorHAnsi" w:eastAsiaTheme="minorEastAsia" w:cstheme="minorBidi"/>
                <w:sz w:val="24"/>
                <w:szCs w:val="24"/>
              </w:rPr>
            </w:pPr>
          </w:p>
        </w:tc>
        <w:tc>
          <w:tcPr>
            <w:tcW w:w="3120" w:type="dxa"/>
          </w:tcPr>
          <w:p w:rsidR="7186284A" w:rsidP="10542090" w:rsidRDefault="7186284A" w14:paraId="3A0740C3" w14:textId="612827EF">
            <w:pPr>
              <w:pStyle w:val="paragraph"/>
              <w:rPr>
                <w:rStyle w:val="normaltextrun"/>
                <w:rFonts w:asciiTheme="minorHAnsi" w:hAnsiTheme="minorHAnsi" w:eastAsiaTheme="minorEastAsia" w:cstheme="minorBidi"/>
              </w:rPr>
            </w:pPr>
            <w:r w:rsidRPr="10542090">
              <w:rPr>
                <w:rStyle w:val="normaltextrun"/>
                <w:rFonts w:asciiTheme="minorHAnsi" w:hAnsiTheme="minorHAnsi" w:eastAsiaTheme="minorEastAsia" w:cstheme="minorBidi"/>
              </w:rPr>
              <w:t>Establish what new evacuation routes are, including refuges, and share with all colleagues.</w:t>
            </w:r>
          </w:p>
        </w:tc>
        <w:tc>
          <w:tcPr>
            <w:tcW w:w="1635" w:type="dxa"/>
          </w:tcPr>
          <w:p w:rsidR="7186284A" w:rsidP="10542090" w:rsidRDefault="7186284A" w14:paraId="121A8538" w14:textId="7FE673A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leaders/project team/people managers</w:t>
            </w:r>
          </w:p>
          <w:p w:rsidR="7186284A" w:rsidP="10542090" w:rsidRDefault="7186284A" w14:paraId="19CC5380" w14:textId="6C70502E">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 </w:t>
            </w:r>
          </w:p>
        </w:tc>
        <w:tc>
          <w:tcPr>
            <w:tcW w:w="1200" w:type="dxa"/>
          </w:tcPr>
          <w:p w:rsidR="7186284A" w:rsidP="10542090" w:rsidRDefault="7186284A" w14:paraId="48EB28DC" w14:textId="0BEA8116">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7186284A" w:rsidP="10542090" w:rsidRDefault="7186284A" w14:paraId="1371BD93" w14:textId="33951233">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are familiar with evacuation routes. Target evacuation times are met in event of fire drills.</w:t>
            </w:r>
          </w:p>
        </w:tc>
        <w:tc>
          <w:tcPr>
            <w:tcW w:w="2251" w:type="dxa"/>
          </w:tcPr>
          <w:p w:rsidR="19454C85" w:rsidP="10542090" w:rsidRDefault="19454C85" w14:paraId="02B148D5" w14:textId="6DD9B443">
            <w:pPr>
              <w:spacing w:line="276" w:lineRule="auto"/>
              <w:rPr>
                <w:rFonts w:asciiTheme="minorHAnsi" w:hAnsiTheme="minorHAnsi" w:eastAsiaTheme="minorEastAsia" w:cstheme="minorBidi"/>
                <w:sz w:val="24"/>
                <w:szCs w:val="24"/>
              </w:rPr>
            </w:pPr>
          </w:p>
        </w:tc>
      </w:tr>
      <w:tr w:rsidRPr="00177813" w:rsidR="001A278C" w:rsidTr="10542090" w14:paraId="274B7753" w14:textId="77777777">
        <w:trPr>
          <w:trHeight w:val="537"/>
        </w:trPr>
        <w:tc>
          <w:tcPr>
            <w:tcW w:w="1260" w:type="dxa"/>
          </w:tcPr>
          <w:p w:rsidRPr="00177813" w:rsidR="001A278C" w:rsidP="10542090" w:rsidRDefault="001A278C" w14:paraId="1B1F5287" w14:textId="77777777">
            <w:pPr>
              <w:tabs>
                <w:tab w:val="center" w:pos="1097"/>
              </w:tabs>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 xml:space="preserve">Age </w:t>
            </w:r>
            <w:r w:rsidRPr="10542090">
              <w:rPr>
                <w:rFonts w:asciiTheme="minorHAnsi" w:hAnsiTheme="minorHAnsi" w:eastAsiaTheme="minorEastAsia" w:cstheme="minorBidi"/>
                <w:sz w:val="24"/>
                <w:szCs w:val="24"/>
              </w:rPr>
              <w:t>(older people, younger people)</w:t>
            </w:r>
          </w:p>
        </w:tc>
        <w:tc>
          <w:tcPr>
            <w:tcW w:w="2055" w:type="dxa"/>
          </w:tcPr>
          <w:p w:rsidRPr="00C9593B" w:rsidR="001A278C" w:rsidP="10542090" w:rsidRDefault="001A278C" w14:paraId="4BF281F5" w14:textId="77777777">
            <w:pPr>
              <w:spacing w:after="200" w:line="276" w:lineRule="auto"/>
              <w:rPr>
                <w:rFonts w:asciiTheme="minorHAnsi" w:hAnsiTheme="minorHAnsi" w:eastAsiaTheme="minorEastAsia" w:cstheme="minorBidi"/>
                <w:sz w:val="24"/>
                <w:szCs w:val="24"/>
              </w:rPr>
            </w:pPr>
          </w:p>
        </w:tc>
        <w:tc>
          <w:tcPr>
            <w:tcW w:w="2310" w:type="dxa"/>
          </w:tcPr>
          <w:p w:rsidRPr="00A90791" w:rsidR="001A278C" w:rsidP="10542090" w:rsidRDefault="00C67A1C" w14:paraId="0E446C33" w14:textId="20610372">
            <w:pPr>
              <w:spacing w:after="200" w:line="276" w:lineRule="auto"/>
              <w:rPr>
                <w:rFonts w:asciiTheme="minorHAnsi" w:hAnsiTheme="minorHAnsi" w:eastAsiaTheme="minorEastAsia" w:cstheme="minorBidi"/>
                <w:sz w:val="24"/>
                <w:szCs w:val="24"/>
              </w:rPr>
            </w:pPr>
            <w:r w:rsidRPr="10542090">
              <w:rPr>
                <w:rStyle w:val="cf01"/>
                <w:rFonts w:asciiTheme="minorHAnsi" w:hAnsiTheme="minorHAnsi" w:eastAsiaTheme="minorEastAsia" w:cstheme="minorBidi"/>
                <w:sz w:val="24"/>
                <w:szCs w:val="24"/>
              </w:rPr>
              <w:t>Unsettling – It may be assumed or demonstrated that there is a correlation between age and adapting to a new working environment. This is a generalisation and will not be definitive, therefore it is important that all staff are treated in a similar way regarding this and hence this is discussed above.</w:t>
            </w:r>
          </w:p>
        </w:tc>
        <w:tc>
          <w:tcPr>
            <w:tcW w:w="3120" w:type="dxa"/>
          </w:tcPr>
          <w:p w:rsidRPr="00C9593B" w:rsidR="001A278C" w:rsidP="10542090" w:rsidRDefault="001A278C" w14:paraId="73448FB5" w14:textId="10D33662">
            <w:pPr>
              <w:spacing w:after="200" w:line="276" w:lineRule="auto"/>
              <w:rPr>
                <w:rFonts w:asciiTheme="minorHAnsi" w:hAnsiTheme="minorHAnsi" w:eastAsiaTheme="minorEastAsia" w:cstheme="minorBidi"/>
                <w:sz w:val="24"/>
                <w:szCs w:val="24"/>
              </w:rPr>
            </w:pPr>
          </w:p>
        </w:tc>
        <w:tc>
          <w:tcPr>
            <w:tcW w:w="1635" w:type="dxa"/>
          </w:tcPr>
          <w:p w:rsidRPr="00C9593B" w:rsidR="001A278C" w:rsidP="10542090" w:rsidRDefault="001A278C" w14:paraId="284A174E" w14:textId="7C2A475E">
            <w:pPr>
              <w:spacing w:after="200" w:line="276" w:lineRule="auto"/>
              <w:rPr>
                <w:rFonts w:asciiTheme="minorHAnsi" w:hAnsiTheme="minorHAnsi" w:eastAsiaTheme="minorEastAsia" w:cstheme="minorBidi"/>
                <w:sz w:val="24"/>
                <w:szCs w:val="24"/>
              </w:rPr>
            </w:pPr>
          </w:p>
        </w:tc>
        <w:tc>
          <w:tcPr>
            <w:tcW w:w="1200" w:type="dxa"/>
          </w:tcPr>
          <w:p w:rsidRPr="00177813" w:rsidR="001A278C" w:rsidP="10542090" w:rsidRDefault="2DDE4973" w14:paraId="3D6CCB40" w14:textId="48DBE24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Starts now and is on-going.</w:t>
            </w:r>
          </w:p>
        </w:tc>
        <w:tc>
          <w:tcPr>
            <w:tcW w:w="1425" w:type="dxa"/>
          </w:tcPr>
          <w:p w:rsidRPr="00177813" w:rsidR="001A278C" w:rsidP="10542090" w:rsidRDefault="2DDE4973" w14:paraId="11BE2DC5" w14:textId="17BC3AD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All colleagues feel comfortable and supported in using the new spaces.</w:t>
            </w:r>
          </w:p>
        </w:tc>
        <w:tc>
          <w:tcPr>
            <w:tcW w:w="2251" w:type="dxa"/>
          </w:tcPr>
          <w:p w:rsidRPr="00177813" w:rsidR="001A278C" w:rsidP="10542090" w:rsidRDefault="2DDE4973" w14:paraId="47EE9809" w14:textId="697600B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Relevant actions are covered elsewhere in the document.</w:t>
            </w:r>
          </w:p>
        </w:tc>
      </w:tr>
      <w:tr w:rsidR="19454C85" w:rsidTr="10542090" w14:paraId="70F9C81A" w14:textId="77777777">
        <w:trPr>
          <w:trHeight w:val="537"/>
        </w:trPr>
        <w:tc>
          <w:tcPr>
            <w:tcW w:w="1260" w:type="dxa"/>
          </w:tcPr>
          <w:p w:rsidR="19454C85" w:rsidP="10542090" w:rsidRDefault="19454C85" w14:paraId="5A6078F4" w14:textId="01CA3257">
            <w:pPr>
              <w:spacing w:line="276" w:lineRule="auto"/>
              <w:rPr>
                <w:rFonts w:asciiTheme="minorHAnsi" w:hAnsiTheme="minorHAnsi" w:eastAsiaTheme="minorEastAsia" w:cstheme="minorBidi"/>
                <w:b/>
                <w:bCs/>
                <w:sz w:val="24"/>
                <w:szCs w:val="24"/>
              </w:rPr>
            </w:pPr>
          </w:p>
        </w:tc>
        <w:tc>
          <w:tcPr>
            <w:tcW w:w="2055" w:type="dxa"/>
          </w:tcPr>
          <w:p w:rsidR="19454C85" w:rsidP="10542090" w:rsidRDefault="19454C85" w14:paraId="2937934C" w14:textId="518F06EB">
            <w:pPr>
              <w:spacing w:line="276" w:lineRule="auto"/>
              <w:rPr>
                <w:rFonts w:asciiTheme="minorHAnsi" w:hAnsiTheme="minorHAnsi" w:eastAsiaTheme="minorEastAsia" w:cstheme="minorBidi"/>
                <w:sz w:val="24"/>
                <w:szCs w:val="24"/>
              </w:rPr>
            </w:pPr>
          </w:p>
        </w:tc>
        <w:tc>
          <w:tcPr>
            <w:tcW w:w="2310" w:type="dxa"/>
          </w:tcPr>
          <w:p w:rsidR="7892C1A6" w:rsidP="10542090" w:rsidRDefault="7892C1A6" w14:paraId="0CAAD79C" w14:textId="49D2063B">
            <w:pPr>
              <w:spacing w:line="276" w:lineRule="auto"/>
              <w:rPr>
                <w:rStyle w:val="cf01"/>
                <w:rFonts w:asciiTheme="minorHAnsi" w:hAnsiTheme="minorHAnsi" w:eastAsiaTheme="minorEastAsia" w:cstheme="minorBidi"/>
                <w:sz w:val="24"/>
                <w:szCs w:val="24"/>
              </w:rPr>
            </w:pPr>
            <w:r w:rsidRPr="10542090">
              <w:rPr>
                <w:rStyle w:val="cf01"/>
                <w:rFonts w:asciiTheme="minorHAnsi" w:hAnsiTheme="minorHAnsi" w:eastAsiaTheme="minorEastAsia" w:cstheme="minorBidi"/>
                <w:sz w:val="24"/>
                <w:szCs w:val="24"/>
              </w:rPr>
              <w:t>Members of the team that are at the</w:t>
            </w:r>
            <w:r w:rsidRPr="10542090" w:rsidR="12D9B8AA">
              <w:rPr>
                <w:rStyle w:val="cf01"/>
                <w:rFonts w:asciiTheme="minorHAnsi" w:hAnsiTheme="minorHAnsi" w:eastAsiaTheme="minorEastAsia" w:cstheme="minorBidi"/>
                <w:sz w:val="24"/>
                <w:szCs w:val="24"/>
              </w:rPr>
              <w:t xml:space="preserve"> very</w:t>
            </w:r>
            <w:r w:rsidRPr="10542090">
              <w:rPr>
                <w:rStyle w:val="cf01"/>
                <w:rFonts w:asciiTheme="minorHAnsi" w:hAnsiTheme="minorHAnsi" w:eastAsiaTheme="minorEastAsia" w:cstheme="minorBidi"/>
                <w:sz w:val="24"/>
                <w:szCs w:val="24"/>
              </w:rPr>
              <w:t xml:space="preserve"> start of their career may not feel confident in arranging co-location in the new office space with their colleagues</w:t>
            </w:r>
          </w:p>
        </w:tc>
        <w:tc>
          <w:tcPr>
            <w:tcW w:w="3120" w:type="dxa"/>
          </w:tcPr>
          <w:p w:rsidR="398936D3" w:rsidP="10542090" w:rsidRDefault="398936D3" w14:paraId="493FA183" w14:textId="41F155DA">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 / People Managers to</w:t>
            </w:r>
            <w:r w:rsidRPr="10542090" w:rsidR="490C9938">
              <w:rPr>
                <w:rFonts w:asciiTheme="minorHAnsi" w:hAnsiTheme="minorHAnsi" w:eastAsiaTheme="minorEastAsia" w:cstheme="minorBidi"/>
                <w:sz w:val="24"/>
                <w:szCs w:val="24"/>
              </w:rPr>
              <w:t xml:space="preserve"> support team members at the start of their career to co-locate with colleagues</w:t>
            </w:r>
            <w:r w:rsidRPr="10542090" w:rsidR="3F533EF3">
              <w:rPr>
                <w:rFonts w:asciiTheme="minorHAnsi" w:hAnsiTheme="minorHAnsi" w:eastAsiaTheme="minorEastAsia" w:cstheme="minorBidi"/>
                <w:sz w:val="24"/>
                <w:szCs w:val="24"/>
              </w:rPr>
              <w:t xml:space="preserve"> in the new office space, enabling this to happen</w:t>
            </w:r>
          </w:p>
        </w:tc>
        <w:tc>
          <w:tcPr>
            <w:tcW w:w="1635" w:type="dxa"/>
          </w:tcPr>
          <w:p w:rsidR="490C9938" w:rsidP="10542090" w:rsidRDefault="490C9938" w14:paraId="04CD1C84" w14:textId="61FB0727">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 / People Managers</w:t>
            </w:r>
          </w:p>
        </w:tc>
        <w:tc>
          <w:tcPr>
            <w:tcW w:w="1200" w:type="dxa"/>
          </w:tcPr>
          <w:p w:rsidR="490C9938" w:rsidP="10542090" w:rsidRDefault="490C9938" w14:paraId="2932D7B7" w14:textId="2021A6DE">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168A1971" w:rsidP="10542090" w:rsidRDefault="168A1971" w14:paraId="618B4C50" w14:textId="3ADC4703">
            <w:pPr>
              <w:spacing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Members of the team at the start of their career journey feel they are supported in being co-located with colleagues and </w:t>
            </w:r>
            <w:r w:rsidRPr="10542090" w:rsidR="5628D901">
              <w:rPr>
                <w:rFonts w:asciiTheme="minorHAnsi" w:hAnsiTheme="minorHAnsi" w:eastAsiaTheme="minorEastAsia" w:cstheme="minorBidi"/>
                <w:sz w:val="24"/>
                <w:szCs w:val="24"/>
              </w:rPr>
              <w:t>can</w:t>
            </w:r>
            <w:r w:rsidRPr="10542090">
              <w:rPr>
                <w:rFonts w:asciiTheme="minorHAnsi" w:hAnsiTheme="minorHAnsi" w:eastAsiaTheme="minorEastAsia" w:cstheme="minorBidi"/>
                <w:sz w:val="24"/>
                <w:szCs w:val="24"/>
              </w:rPr>
              <w:t xml:space="preserve"> </w:t>
            </w:r>
            <w:r w:rsidRPr="10542090" w:rsidR="7DD06367">
              <w:rPr>
                <w:rFonts w:asciiTheme="minorHAnsi" w:hAnsiTheme="minorHAnsi" w:eastAsiaTheme="minorEastAsia" w:cstheme="minorBidi"/>
                <w:sz w:val="24"/>
                <w:szCs w:val="24"/>
              </w:rPr>
              <w:t>do so in</w:t>
            </w:r>
            <w:r w:rsidRPr="10542090">
              <w:rPr>
                <w:rFonts w:asciiTheme="minorHAnsi" w:hAnsiTheme="minorHAnsi" w:eastAsiaTheme="minorEastAsia" w:cstheme="minorBidi"/>
                <w:sz w:val="24"/>
                <w:szCs w:val="24"/>
              </w:rPr>
              <w:t xml:space="preserve"> the new office space</w:t>
            </w:r>
          </w:p>
        </w:tc>
        <w:tc>
          <w:tcPr>
            <w:tcW w:w="2251" w:type="dxa"/>
          </w:tcPr>
          <w:p w:rsidR="19454C85" w:rsidP="10542090" w:rsidRDefault="19454C85" w14:paraId="5F26999E" w14:textId="5829D141">
            <w:pPr>
              <w:spacing w:line="276" w:lineRule="auto"/>
              <w:rPr>
                <w:rFonts w:asciiTheme="minorHAnsi" w:hAnsiTheme="minorHAnsi" w:eastAsiaTheme="minorEastAsia" w:cstheme="minorBidi"/>
                <w:sz w:val="24"/>
                <w:szCs w:val="24"/>
              </w:rPr>
            </w:pPr>
          </w:p>
        </w:tc>
      </w:tr>
      <w:tr w:rsidRPr="00177813" w:rsidR="001A278C" w:rsidTr="10542090" w14:paraId="6ABB1214" w14:textId="77777777">
        <w:trPr>
          <w:trHeight w:val="532"/>
        </w:trPr>
        <w:tc>
          <w:tcPr>
            <w:tcW w:w="1260" w:type="dxa"/>
          </w:tcPr>
          <w:p w:rsidRPr="00177813" w:rsidR="001A278C" w:rsidP="10542090" w:rsidRDefault="001A278C" w14:paraId="152D6DC4"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Disability</w:t>
            </w:r>
            <w:r w:rsidRPr="10542090">
              <w:rPr>
                <w:rFonts w:asciiTheme="minorHAnsi" w:hAnsiTheme="minorHAnsi" w:eastAsiaTheme="minorEastAsia" w:cstheme="minorBidi"/>
                <w:sz w:val="24"/>
                <w:szCs w:val="24"/>
              </w:rPr>
              <w:t>, including mental health and non-visible disabilities</w:t>
            </w:r>
          </w:p>
        </w:tc>
        <w:tc>
          <w:tcPr>
            <w:tcW w:w="2055" w:type="dxa"/>
          </w:tcPr>
          <w:p w:rsidRPr="00C9593B" w:rsidR="00C03608" w:rsidP="10542090" w:rsidRDefault="00C03608" w14:paraId="443AE639" w14:textId="407EFB54">
            <w:pPr>
              <w:spacing w:after="200" w:line="276" w:lineRule="auto"/>
              <w:rPr>
                <w:rFonts w:asciiTheme="minorHAnsi" w:hAnsiTheme="minorHAnsi" w:eastAsiaTheme="minorEastAsia" w:cstheme="minorBidi"/>
                <w:sz w:val="24"/>
                <w:szCs w:val="24"/>
              </w:rPr>
            </w:pPr>
          </w:p>
        </w:tc>
        <w:tc>
          <w:tcPr>
            <w:tcW w:w="2310" w:type="dxa"/>
          </w:tcPr>
          <w:p w:rsidRPr="00C9593B" w:rsidR="008B1FF3" w:rsidP="10542090" w:rsidRDefault="002271B2" w14:paraId="42A7F404" w14:textId="56D64D9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Disabled staff will need access to reasonable adjustments at their main place of work</w:t>
            </w:r>
          </w:p>
        </w:tc>
        <w:tc>
          <w:tcPr>
            <w:tcW w:w="3120" w:type="dxa"/>
          </w:tcPr>
          <w:p w:rsidRPr="00C9593B" w:rsidR="0037713F" w:rsidP="10542090" w:rsidRDefault="007D3ACA" w14:paraId="30DD20F4" w14:textId="756C7E2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Team leaders and line mangers to work together to </w:t>
            </w:r>
            <w:r w:rsidRPr="10542090" w:rsidR="00344B11">
              <w:rPr>
                <w:rFonts w:asciiTheme="minorHAnsi" w:hAnsiTheme="minorHAnsi" w:eastAsiaTheme="minorEastAsia" w:cstheme="minorBidi"/>
                <w:sz w:val="24"/>
                <w:szCs w:val="24"/>
              </w:rPr>
              <w:t>ensure reasonable adjust</w:t>
            </w:r>
            <w:r w:rsidRPr="10542090" w:rsidR="00AA498D">
              <w:rPr>
                <w:rFonts w:asciiTheme="minorHAnsi" w:hAnsiTheme="minorHAnsi" w:eastAsiaTheme="minorEastAsia" w:cstheme="minorBidi"/>
                <w:sz w:val="24"/>
                <w:szCs w:val="24"/>
              </w:rPr>
              <w:t>ment</w:t>
            </w:r>
            <w:r w:rsidRPr="10542090" w:rsidR="00344B11">
              <w:rPr>
                <w:rFonts w:asciiTheme="minorHAnsi" w:hAnsiTheme="minorHAnsi" w:eastAsiaTheme="minorEastAsia" w:cstheme="minorBidi"/>
                <w:sz w:val="24"/>
                <w:szCs w:val="24"/>
              </w:rPr>
              <w:t>s are updated and reviewed and all relevant data passed to Simon Cox</w:t>
            </w:r>
          </w:p>
          <w:p w:rsidRPr="005E5CAB" w:rsidR="0037713F" w:rsidP="10542090" w:rsidRDefault="1BA3C48F" w14:paraId="0926BA65" w14:textId="5838A5B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without reasonable</w:t>
            </w:r>
            <w:r w:rsidRPr="10542090" w:rsidR="360DE6E8">
              <w:rPr>
                <w:rFonts w:asciiTheme="minorHAnsi" w:hAnsiTheme="minorHAnsi" w:eastAsiaTheme="minorEastAsia" w:cstheme="minorBidi"/>
                <w:sz w:val="24"/>
                <w:szCs w:val="24"/>
              </w:rPr>
              <w:t>/workplace</w:t>
            </w:r>
            <w:r w:rsidRPr="10542090">
              <w:rPr>
                <w:rFonts w:asciiTheme="minorHAnsi" w:hAnsiTheme="minorHAnsi" w:eastAsiaTheme="minorEastAsia" w:cstheme="minorBidi"/>
                <w:sz w:val="24"/>
                <w:szCs w:val="24"/>
              </w:rPr>
              <w:t xml:space="preserve"> adjustments given opportunity to understand/be reminded about why t</w:t>
            </w:r>
            <w:r w:rsidRPr="10542090" w:rsidR="1195EFC3">
              <w:rPr>
                <w:rFonts w:asciiTheme="minorHAnsi" w:hAnsiTheme="minorHAnsi" w:eastAsiaTheme="minorEastAsia" w:cstheme="minorBidi"/>
                <w:sz w:val="24"/>
                <w:szCs w:val="24"/>
              </w:rPr>
              <w:t>hese adjustments</w:t>
            </w:r>
            <w:r w:rsidRPr="10542090">
              <w:rPr>
                <w:rFonts w:asciiTheme="minorHAnsi" w:hAnsiTheme="minorHAnsi" w:eastAsiaTheme="minorEastAsia" w:cstheme="minorBidi"/>
                <w:sz w:val="24"/>
                <w:szCs w:val="24"/>
              </w:rPr>
              <w:t xml:space="preserve"> are important</w:t>
            </w:r>
            <w:r w:rsidRPr="10542090" w:rsidR="299262FB">
              <w:rPr>
                <w:rFonts w:asciiTheme="minorHAnsi" w:hAnsiTheme="minorHAnsi" w:eastAsiaTheme="minorEastAsia" w:cstheme="minorBidi"/>
                <w:sz w:val="24"/>
                <w:szCs w:val="24"/>
              </w:rPr>
              <w:t xml:space="preserve"> and beneficial</w:t>
            </w:r>
            <w:r w:rsidRPr="10542090">
              <w:rPr>
                <w:rFonts w:asciiTheme="minorHAnsi" w:hAnsiTheme="minorHAnsi" w:eastAsiaTheme="minorEastAsia" w:cstheme="minorBidi"/>
                <w:sz w:val="24"/>
                <w:szCs w:val="24"/>
              </w:rPr>
              <w:t>.</w:t>
            </w:r>
          </w:p>
          <w:p w:rsidRPr="005E5CAB" w:rsidR="0037713F" w:rsidP="10542090" w:rsidRDefault="5FC00550" w14:paraId="37FF4433" w14:textId="38E1331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WECIL to be flagged as an available source of support</w:t>
            </w:r>
          </w:p>
        </w:tc>
        <w:tc>
          <w:tcPr>
            <w:tcW w:w="1635" w:type="dxa"/>
          </w:tcPr>
          <w:p w:rsidRPr="00C9593B" w:rsidR="00B55713" w:rsidP="10542090" w:rsidRDefault="00AA498D" w14:paraId="56E825B4" w14:textId="1312C604">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w:t>
            </w:r>
            <w:r w:rsidRPr="10542090" w:rsidR="57748DDB">
              <w:rPr>
                <w:rFonts w:asciiTheme="minorHAnsi" w:hAnsiTheme="minorHAnsi" w:eastAsiaTheme="minorEastAsia" w:cstheme="minorBidi"/>
                <w:sz w:val="24"/>
                <w:szCs w:val="24"/>
              </w:rPr>
              <w:t>/people managers</w:t>
            </w:r>
          </w:p>
        </w:tc>
        <w:tc>
          <w:tcPr>
            <w:tcW w:w="1200" w:type="dxa"/>
          </w:tcPr>
          <w:p w:rsidRPr="005E5CAB" w:rsidR="001A278C" w:rsidP="10542090" w:rsidRDefault="3A01D013" w14:paraId="7725AEDB" w14:textId="2265066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Nov 23</w:t>
            </w:r>
          </w:p>
          <w:p w:rsidRPr="005E5CAB" w:rsidR="001A278C" w:rsidP="10542090" w:rsidRDefault="001A278C" w14:paraId="0F5AA942" w14:textId="2DC14E34">
            <w:pPr>
              <w:spacing w:after="200" w:line="276" w:lineRule="auto"/>
              <w:rPr>
                <w:rFonts w:asciiTheme="minorHAnsi" w:hAnsiTheme="minorHAnsi" w:eastAsiaTheme="minorEastAsia" w:cstheme="minorBidi"/>
                <w:sz w:val="24"/>
                <w:szCs w:val="24"/>
              </w:rPr>
            </w:pPr>
          </w:p>
          <w:p w:rsidRPr="005E5CAB" w:rsidR="001A278C" w:rsidP="10542090" w:rsidRDefault="001A278C" w14:paraId="470BBFC6" w14:textId="2C33272A">
            <w:pPr>
              <w:spacing w:after="200" w:line="276" w:lineRule="auto"/>
              <w:rPr>
                <w:rFonts w:asciiTheme="minorHAnsi" w:hAnsiTheme="minorHAnsi" w:eastAsiaTheme="minorEastAsia" w:cstheme="minorBidi"/>
                <w:sz w:val="24"/>
                <w:szCs w:val="24"/>
              </w:rPr>
            </w:pPr>
          </w:p>
          <w:p w:rsidRPr="005E5CAB" w:rsidR="001A278C" w:rsidP="10542090" w:rsidRDefault="001A278C" w14:paraId="0DD3DFF1" w14:textId="51814457">
            <w:pPr>
              <w:spacing w:after="200" w:line="276" w:lineRule="auto"/>
              <w:rPr>
                <w:rFonts w:asciiTheme="minorHAnsi" w:hAnsiTheme="minorHAnsi" w:eastAsiaTheme="minorEastAsia" w:cstheme="minorBidi"/>
                <w:sz w:val="24"/>
                <w:szCs w:val="24"/>
              </w:rPr>
            </w:pPr>
          </w:p>
          <w:p w:rsidRPr="005E5CAB" w:rsidR="001A278C" w:rsidP="10542090" w:rsidRDefault="001A278C" w14:paraId="5601640C" w14:textId="1738A905">
            <w:pPr>
              <w:spacing w:after="200" w:line="276" w:lineRule="auto"/>
              <w:rPr>
                <w:rFonts w:asciiTheme="minorHAnsi" w:hAnsiTheme="minorHAnsi" w:eastAsiaTheme="minorEastAsia" w:cstheme="minorBidi"/>
                <w:sz w:val="24"/>
                <w:szCs w:val="24"/>
              </w:rPr>
            </w:pPr>
          </w:p>
          <w:p w:rsidRPr="005E5CAB" w:rsidR="001A278C" w:rsidP="10542090" w:rsidRDefault="001A278C" w14:paraId="0CF2DCBF" w14:textId="33E155EA">
            <w:pPr>
              <w:spacing w:after="200" w:line="276" w:lineRule="auto"/>
              <w:rPr>
                <w:rFonts w:asciiTheme="minorHAnsi" w:hAnsiTheme="minorHAnsi" w:eastAsiaTheme="minorEastAsia" w:cstheme="minorBidi"/>
                <w:sz w:val="24"/>
                <w:szCs w:val="24"/>
              </w:rPr>
            </w:pPr>
          </w:p>
          <w:p w:rsidRPr="005E5CAB" w:rsidR="001A278C" w:rsidP="10542090" w:rsidRDefault="001A278C" w14:paraId="272D228B" w14:textId="5BB7160D">
            <w:pPr>
              <w:spacing w:after="200" w:line="276" w:lineRule="auto"/>
              <w:rPr>
                <w:rFonts w:asciiTheme="minorHAnsi" w:hAnsiTheme="minorHAnsi" w:eastAsiaTheme="minorEastAsia" w:cstheme="minorBidi"/>
                <w:sz w:val="24"/>
                <w:szCs w:val="24"/>
              </w:rPr>
            </w:pPr>
          </w:p>
          <w:p w:rsidRPr="00177813" w:rsidR="001A278C" w:rsidP="10542090" w:rsidRDefault="64939360" w14:paraId="22FB47AE" w14:textId="3FE8B0B3">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Jan 24 and on-going reviews</w:t>
            </w:r>
          </w:p>
        </w:tc>
        <w:tc>
          <w:tcPr>
            <w:tcW w:w="1425" w:type="dxa"/>
          </w:tcPr>
          <w:p w:rsidRPr="00177813" w:rsidR="001A278C" w:rsidP="10542090" w:rsidRDefault="3A01D013" w14:paraId="6B6E7F33" w14:textId="6B3026C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with agreed reasonable adjustments have necessary equipment in place and feel supported to work in new office spaces.</w:t>
            </w:r>
          </w:p>
          <w:p w:rsidRPr="00177813" w:rsidR="001A278C" w:rsidP="10542090" w:rsidRDefault="3CCEEA85" w14:paraId="1CF99729" w14:textId="0415D14A">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i/>
                <w:iCs/>
                <w:sz w:val="24"/>
                <w:szCs w:val="24"/>
              </w:rPr>
              <w:t>S</w:t>
            </w:r>
            <w:r w:rsidRPr="10542090">
              <w:rPr>
                <w:rFonts w:asciiTheme="minorHAnsi" w:hAnsiTheme="minorHAnsi" w:eastAsiaTheme="minorEastAsia" w:cstheme="minorBidi"/>
                <w:sz w:val="24"/>
                <w:szCs w:val="24"/>
              </w:rPr>
              <w:t>taff without reasonable adjustments understand why these are in place and how the process of obtaining them works</w:t>
            </w:r>
            <w:r w:rsidRPr="10542090">
              <w:rPr>
                <w:rFonts w:asciiTheme="minorHAnsi" w:hAnsiTheme="minorHAnsi" w:eastAsiaTheme="minorEastAsia" w:cstheme="minorBidi"/>
                <w:i/>
                <w:iCs/>
                <w:sz w:val="24"/>
                <w:szCs w:val="24"/>
              </w:rPr>
              <w:t>.</w:t>
            </w:r>
            <w:r w:rsidRPr="10542090" w:rsidR="3A01D013">
              <w:rPr>
                <w:rFonts w:asciiTheme="minorHAnsi" w:hAnsiTheme="minorHAnsi" w:eastAsiaTheme="minorEastAsia" w:cstheme="minorBidi"/>
                <w:i/>
                <w:iCs/>
                <w:sz w:val="24"/>
                <w:szCs w:val="24"/>
              </w:rPr>
              <w:t xml:space="preserve"> </w:t>
            </w:r>
          </w:p>
        </w:tc>
        <w:tc>
          <w:tcPr>
            <w:tcW w:w="2251" w:type="dxa"/>
          </w:tcPr>
          <w:p w:rsidRPr="005E5CAB" w:rsidR="001A278C" w:rsidP="10542090" w:rsidRDefault="3A01D013" w14:paraId="2E28B52C" w14:textId="6C6E4DE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Reasonable adjustment info has been </w:t>
            </w:r>
            <w:r w:rsidRPr="10542090" w:rsidR="0AB02895">
              <w:rPr>
                <w:rFonts w:asciiTheme="minorHAnsi" w:hAnsiTheme="minorHAnsi" w:eastAsiaTheme="minorEastAsia" w:cstheme="minorBidi"/>
                <w:sz w:val="24"/>
                <w:szCs w:val="24"/>
              </w:rPr>
              <w:t>discussed with individual team members</w:t>
            </w:r>
            <w:r w:rsidRPr="10542090">
              <w:rPr>
                <w:rFonts w:asciiTheme="minorHAnsi" w:hAnsiTheme="minorHAnsi" w:eastAsiaTheme="minorEastAsia" w:cstheme="minorBidi"/>
                <w:sz w:val="24"/>
                <w:szCs w:val="24"/>
              </w:rPr>
              <w:t xml:space="preserve"> </w:t>
            </w:r>
            <w:r w:rsidRPr="10542090" w:rsidR="0AB02895">
              <w:rPr>
                <w:rFonts w:asciiTheme="minorHAnsi" w:hAnsiTheme="minorHAnsi" w:eastAsiaTheme="minorEastAsia" w:cstheme="minorBidi"/>
                <w:sz w:val="24"/>
                <w:szCs w:val="24"/>
              </w:rPr>
              <w:t>and</w:t>
            </w:r>
            <w:r w:rsidRPr="10542090">
              <w:rPr>
                <w:rFonts w:asciiTheme="minorHAnsi" w:hAnsiTheme="minorHAnsi" w:eastAsiaTheme="minorEastAsia" w:cstheme="minorBidi"/>
                <w:sz w:val="24"/>
                <w:szCs w:val="24"/>
              </w:rPr>
              <w:t xml:space="preserve"> fed back to Simon Cox.</w:t>
            </w:r>
          </w:p>
        </w:tc>
      </w:tr>
      <w:tr w:rsidRPr="00177813" w:rsidR="00265A00" w:rsidTr="10542090" w14:paraId="1139795B" w14:textId="77777777">
        <w:trPr>
          <w:trHeight w:val="539"/>
        </w:trPr>
        <w:tc>
          <w:tcPr>
            <w:tcW w:w="1260" w:type="dxa"/>
          </w:tcPr>
          <w:p w:rsidRPr="00177813" w:rsidR="00265A00" w:rsidP="10542090" w:rsidRDefault="00265A00" w14:paraId="65C65582"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265A00" w:rsidP="10542090" w:rsidRDefault="00265A00" w14:paraId="04CB57A3" w14:textId="77777777">
            <w:pPr>
              <w:spacing w:after="200" w:line="276" w:lineRule="auto"/>
              <w:rPr>
                <w:rFonts w:asciiTheme="minorHAnsi" w:hAnsiTheme="minorHAnsi" w:eastAsiaTheme="minorEastAsia" w:cstheme="minorBidi"/>
                <w:sz w:val="24"/>
                <w:szCs w:val="24"/>
              </w:rPr>
            </w:pPr>
          </w:p>
        </w:tc>
        <w:tc>
          <w:tcPr>
            <w:tcW w:w="2310" w:type="dxa"/>
          </w:tcPr>
          <w:p w:rsidRPr="0008102C" w:rsidR="00265A00" w:rsidP="10542090" w:rsidRDefault="0008102C" w14:paraId="07EDC1EA" w14:textId="480C5B3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Medication may need to be stored at the workplace</w:t>
            </w:r>
          </w:p>
        </w:tc>
        <w:tc>
          <w:tcPr>
            <w:tcW w:w="3120" w:type="dxa"/>
          </w:tcPr>
          <w:p w:rsidRPr="0008102C" w:rsidR="00265A00" w:rsidP="10542090" w:rsidRDefault="0008102C" w14:paraId="4734DC3D" w14:textId="314B4BB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Kitchen/fridge/lockers listed as requirement</w:t>
            </w:r>
          </w:p>
        </w:tc>
        <w:tc>
          <w:tcPr>
            <w:tcW w:w="1635" w:type="dxa"/>
          </w:tcPr>
          <w:p w:rsidR="00265A00" w:rsidP="10542090" w:rsidRDefault="0008102C" w14:paraId="51F1ECC5" w14:textId="571124A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Group</w:t>
            </w:r>
          </w:p>
        </w:tc>
        <w:tc>
          <w:tcPr>
            <w:tcW w:w="1200" w:type="dxa"/>
          </w:tcPr>
          <w:p w:rsidRPr="00D0395D" w:rsidR="00265A00" w:rsidP="10542090" w:rsidRDefault="00D0395D" w14:paraId="49152EE3" w14:textId="3C57EF3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Jan 23</w:t>
            </w:r>
          </w:p>
        </w:tc>
        <w:tc>
          <w:tcPr>
            <w:tcW w:w="1425" w:type="dxa"/>
          </w:tcPr>
          <w:p w:rsidRPr="00123451" w:rsidR="00265A00" w:rsidP="10542090" w:rsidRDefault="66D61671" w14:paraId="10683A79" w14:textId="448C54C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Colleagues </w:t>
            </w:r>
            <w:r w:rsidRPr="10542090" w:rsidR="2AA95677">
              <w:rPr>
                <w:rFonts w:asciiTheme="minorHAnsi" w:hAnsiTheme="minorHAnsi" w:eastAsiaTheme="minorEastAsia" w:cstheme="minorBidi"/>
                <w:sz w:val="24"/>
                <w:szCs w:val="24"/>
              </w:rPr>
              <w:t>would</w:t>
            </w:r>
            <w:r w:rsidRPr="10542090">
              <w:rPr>
                <w:rFonts w:asciiTheme="minorHAnsi" w:hAnsiTheme="minorHAnsi" w:eastAsiaTheme="minorEastAsia" w:cstheme="minorBidi"/>
                <w:sz w:val="24"/>
                <w:szCs w:val="24"/>
              </w:rPr>
              <w:t xml:space="preserve"> know where to store medication if needed.</w:t>
            </w:r>
          </w:p>
          <w:p w:rsidRPr="00177813" w:rsidR="00265A00" w:rsidP="10542090" w:rsidRDefault="66D61671" w14:paraId="4CB494D4" w14:textId="2FEA0E1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All colleagues are aware of designated space and not to move </w:t>
            </w:r>
            <w:proofErr w:type="gramStart"/>
            <w:r w:rsidRPr="10542090">
              <w:rPr>
                <w:rFonts w:asciiTheme="minorHAnsi" w:hAnsiTheme="minorHAnsi" w:eastAsiaTheme="minorEastAsia" w:cstheme="minorBidi"/>
                <w:sz w:val="24"/>
                <w:szCs w:val="24"/>
              </w:rPr>
              <w:t>medication</w:t>
            </w:r>
            <w:r w:rsidRPr="10542090" w:rsidR="15742072">
              <w:rPr>
                <w:rFonts w:asciiTheme="minorHAnsi" w:hAnsiTheme="minorHAnsi" w:eastAsiaTheme="minorEastAsia" w:cstheme="minorBidi"/>
                <w:sz w:val="24"/>
                <w:szCs w:val="24"/>
              </w:rPr>
              <w:t>, if</w:t>
            </w:r>
            <w:proofErr w:type="gramEnd"/>
            <w:r w:rsidRPr="10542090" w:rsidR="15742072">
              <w:rPr>
                <w:rFonts w:asciiTheme="minorHAnsi" w:hAnsiTheme="minorHAnsi" w:eastAsiaTheme="minorEastAsia" w:cstheme="minorBidi"/>
                <w:sz w:val="24"/>
                <w:szCs w:val="24"/>
              </w:rPr>
              <w:t xml:space="preserve"> the need arises</w:t>
            </w:r>
            <w:r w:rsidRPr="10542090">
              <w:rPr>
                <w:rFonts w:asciiTheme="minorHAnsi" w:hAnsiTheme="minorHAnsi" w:eastAsiaTheme="minorEastAsia" w:cstheme="minorBidi"/>
                <w:sz w:val="24"/>
                <w:szCs w:val="24"/>
              </w:rPr>
              <w:t>.</w:t>
            </w:r>
          </w:p>
        </w:tc>
        <w:tc>
          <w:tcPr>
            <w:tcW w:w="2251" w:type="dxa"/>
          </w:tcPr>
          <w:p w:rsidR="6FF7DAE4" w:rsidP="10542090" w:rsidRDefault="6FF7DAE4" w14:paraId="381F869F" w14:textId="3B8523E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Been actioned by project group.</w:t>
            </w:r>
          </w:p>
          <w:p w:rsidRPr="00177813" w:rsidR="00265A00" w:rsidP="10542090" w:rsidRDefault="00265A00" w14:paraId="46BE651A" w14:textId="740C96D1">
            <w:pPr>
              <w:spacing w:after="200" w:line="276" w:lineRule="auto"/>
              <w:rPr>
                <w:rFonts w:asciiTheme="minorHAnsi" w:hAnsiTheme="minorHAnsi" w:eastAsiaTheme="minorEastAsia" w:cstheme="minorBidi"/>
                <w:sz w:val="24"/>
                <w:szCs w:val="24"/>
              </w:rPr>
            </w:pPr>
          </w:p>
        </w:tc>
      </w:tr>
      <w:tr w:rsidRPr="00177813" w:rsidR="00265A00" w:rsidTr="10542090" w14:paraId="709DA152" w14:textId="77777777">
        <w:trPr>
          <w:trHeight w:val="539"/>
        </w:trPr>
        <w:tc>
          <w:tcPr>
            <w:tcW w:w="1260" w:type="dxa"/>
          </w:tcPr>
          <w:p w:rsidRPr="00177813" w:rsidR="00265A00" w:rsidP="10542090" w:rsidRDefault="00265A00" w14:paraId="05A6CD2E"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265A00" w:rsidP="10542090" w:rsidRDefault="00265A00" w14:paraId="6B1A086B" w14:textId="77777777">
            <w:pPr>
              <w:spacing w:after="200" w:line="276" w:lineRule="auto"/>
              <w:rPr>
                <w:rFonts w:asciiTheme="minorHAnsi" w:hAnsiTheme="minorHAnsi" w:eastAsiaTheme="minorEastAsia" w:cstheme="minorBidi"/>
                <w:sz w:val="24"/>
                <w:szCs w:val="24"/>
              </w:rPr>
            </w:pPr>
          </w:p>
        </w:tc>
        <w:tc>
          <w:tcPr>
            <w:tcW w:w="2310" w:type="dxa"/>
          </w:tcPr>
          <w:p w:rsidRPr="0008102C" w:rsidR="00265A00" w:rsidP="10542090" w:rsidRDefault="0008102C" w14:paraId="60C1DF3D" w14:textId="719AACF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Access routes to working space, meeting rooms and facilities (including toilets, kitchens, etc). More walking required to connect with others.</w:t>
            </w:r>
          </w:p>
        </w:tc>
        <w:tc>
          <w:tcPr>
            <w:tcW w:w="3120" w:type="dxa"/>
          </w:tcPr>
          <w:p w:rsidRPr="0082289C" w:rsidR="00265A00" w:rsidP="10542090" w:rsidRDefault="0082289C" w14:paraId="089E166F" w14:textId="40C334B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Work with space planning to identify accessible routes and nearest facilities. </w:t>
            </w:r>
          </w:p>
        </w:tc>
        <w:tc>
          <w:tcPr>
            <w:tcW w:w="1635" w:type="dxa"/>
          </w:tcPr>
          <w:p w:rsidRPr="0082289C" w:rsidR="00265A00" w:rsidP="10542090" w:rsidRDefault="0082289C" w14:paraId="33CF49B0" w14:textId="39C0053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team</w:t>
            </w:r>
            <w:r w:rsidRPr="10542090" w:rsidR="1546BE17">
              <w:rPr>
                <w:rFonts w:asciiTheme="minorHAnsi" w:hAnsiTheme="minorHAnsi" w:eastAsiaTheme="minorEastAsia" w:cstheme="minorBidi"/>
                <w:sz w:val="24"/>
                <w:szCs w:val="24"/>
              </w:rPr>
              <w:t xml:space="preserve"> / people manager</w:t>
            </w:r>
          </w:p>
        </w:tc>
        <w:tc>
          <w:tcPr>
            <w:tcW w:w="1200" w:type="dxa"/>
          </w:tcPr>
          <w:p w:rsidRPr="003F7AD8" w:rsidR="00265A00" w:rsidP="10542090" w:rsidRDefault="1546BE17" w14:paraId="324AA29B" w14:textId="21CFFF1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Jan 2023 and on-going</w:t>
            </w:r>
          </w:p>
        </w:tc>
        <w:tc>
          <w:tcPr>
            <w:tcW w:w="1425" w:type="dxa"/>
          </w:tcPr>
          <w:p w:rsidRPr="003F7AD8" w:rsidR="00265A00" w:rsidP="10542090" w:rsidRDefault="1546BE17" w14:paraId="744CDA97" w14:textId="433658C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Review the need for automatic doors and request budget to purchase if required.</w:t>
            </w:r>
          </w:p>
        </w:tc>
        <w:tc>
          <w:tcPr>
            <w:tcW w:w="2251" w:type="dxa"/>
          </w:tcPr>
          <w:p w:rsidRPr="00177813" w:rsidR="00265A00" w:rsidP="10542090" w:rsidRDefault="00265A00" w14:paraId="436ABB3B" w14:textId="77777777">
            <w:pPr>
              <w:spacing w:after="200" w:line="276" w:lineRule="auto"/>
              <w:rPr>
                <w:rFonts w:asciiTheme="minorHAnsi" w:hAnsiTheme="minorHAnsi" w:eastAsiaTheme="minorEastAsia" w:cstheme="minorBidi"/>
                <w:sz w:val="24"/>
                <w:szCs w:val="24"/>
              </w:rPr>
            </w:pPr>
          </w:p>
        </w:tc>
      </w:tr>
      <w:tr w:rsidRPr="00177813" w:rsidR="00265A00" w:rsidTr="10542090" w14:paraId="6E0BA00A" w14:textId="77777777">
        <w:trPr>
          <w:trHeight w:val="539"/>
        </w:trPr>
        <w:tc>
          <w:tcPr>
            <w:tcW w:w="1260" w:type="dxa"/>
          </w:tcPr>
          <w:p w:rsidRPr="00177813" w:rsidR="00265A00" w:rsidP="10542090" w:rsidRDefault="00265A00" w14:paraId="40744717"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265A00" w:rsidP="10542090" w:rsidRDefault="00265A00" w14:paraId="47D80A02" w14:textId="77777777">
            <w:pPr>
              <w:spacing w:after="200" w:line="276" w:lineRule="auto"/>
              <w:rPr>
                <w:rFonts w:asciiTheme="minorHAnsi" w:hAnsiTheme="minorHAnsi" w:eastAsiaTheme="minorEastAsia" w:cstheme="minorBidi"/>
                <w:sz w:val="24"/>
                <w:szCs w:val="24"/>
              </w:rPr>
            </w:pPr>
          </w:p>
        </w:tc>
        <w:tc>
          <w:tcPr>
            <w:tcW w:w="2310" w:type="dxa"/>
          </w:tcPr>
          <w:p w:rsidRPr="0003072A" w:rsidR="00265A00" w:rsidP="10542090" w:rsidRDefault="356BFE33" w14:paraId="4604C199" w14:textId="60DD54A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w:t>
            </w:r>
            <w:r w:rsidRPr="10542090" w:rsidR="2F58EBDD">
              <w:rPr>
                <w:rFonts w:asciiTheme="minorHAnsi" w:hAnsiTheme="minorHAnsi" w:eastAsiaTheme="minorEastAsia" w:cstheme="minorBidi"/>
                <w:sz w:val="24"/>
                <w:szCs w:val="24"/>
              </w:rPr>
              <w:t xml:space="preserve">ar parking </w:t>
            </w:r>
            <w:r w:rsidRPr="10542090" w:rsidR="6C22ABE5">
              <w:rPr>
                <w:rFonts w:asciiTheme="minorHAnsi" w:hAnsiTheme="minorHAnsi" w:eastAsiaTheme="minorEastAsia" w:cstheme="minorBidi"/>
                <w:sz w:val="24"/>
                <w:szCs w:val="24"/>
              </w:rPr>
              <w:t>location</w:t>
            </w:r>
            <w:r w:rsidRPr="10542090" w:rsidR="26AD9019">
              <w:rPr>
                <w:rFonts w:asciiTheme="minorHAnsi" w:hAnsiTheme="minorHAnsi" w:eastAsiaTheme="minorEastAsia" w:cstheme="minorBidi"/>
                <w:sz w:val="24"/>
                <w:szCs w:val="24"/>
              </w:rPr>
              <w:t xml:space="preserve"> is the same</w:t>
            </w:r>
            <w:r w:rsidRPr="10542090" w:rsidR="6C22ABE5">
              <w:rPr>
                <w:rFonts w:asciiTheme="minorHAnsi" w:hAnsiTheme="minorHAnsi" w:eastAsiaTheme="minorEastAsia" w:cstheme="minorBidi"/>
                <w:sz w:val="24"/>
                <w:szCs w:val="24"/>
              </w:rPr>
              <w:t xml:space="preserve">, </w:t>
            </w:r>
            <w:r w:rsidRPr="10542090" w:rsidR="7757915E">
              <w:rPr>
                <w:rFonts w:asciiTheme="minorHAnsi" w:hAnsiTheme="minorHAnsi" w:eastAsiaTheme="minorEastAsia" w:cstheme="minorBidi"/>
                <w:sz w:val="24"/>
                <w:szCs w:val="24"/>
              </w:rPr>
              <w:t xml:space="preserve">but there is a need to </w:t>
            </w:r>
            <w:r w:rsidRPr="10542090" w:rsidR="6C22ABE5">
              <w:rPr>
                <w:rFonts w:asciiTheme="minorHAnsi" w:hAnsiTheme="minorHAnsi" w:eastAsiaTheme="minorEastAsia" w:cstheme="minorBidi"/>
                <w:sz w:val="24"/>
                <w:szCs w:val="24"/>
              </w:rPr>
              <w:t>identify new access routes</w:t>
            </w:r>
            <w:r w:rsidRPr="10542090" w:rsidR="34B36C5D">
              <w:rPr>
                <w:rFonts w:asciiTheme="minorHAnsi" w:hAnsiTheme="minorHAnsi" w:eastAsiaTheme="minorEastAsia" w:cstheme="minorBidi"/>
                <w:sz w:val="24"/>
                <w:szCs w:val="24"/>
              </w:rPr>
              <w:t xml:space="preserve"> to office spaces.</w:t>
            </w:r>
          </w:p>
        </w:tc>
        <w:tc>
          <w:tcPr>
            <w:tcW w:w="3120" w:type="dxa"/>
          </w:tcPr>
          <w:p w:rsidRPr="0003072A" w:rsidR="00265A00" w:rsidP="10542090" w:rsidRDefault="0003072A" w14:paraId="3F83E060" w14:textId="6CDCC86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The nearest accessible parking is next to Felixstowe Court. With second one near B Block. Line Managers to discuss requirements and any impact with individuals.</w:t>
            </w:r>
          </w:p>
        </w:tc>
        <w:tc>
          <w:tcPr>
            <w:tcW w:w="1635" w:type="dxa"/>
          </w:tcPr>
          <w:p w:rsidR="0003072A" w:rsidP="10542090" w:rsidRDefault="0003072A" w14:paraId="795B2C35"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Member of staff and Line Managers / People Managers</w:t>
            </w:r>
          </w:p>
          <w:p w:rsidR="00265A00" w:rsidP="10542090" w:rsidRDefault="00265A00" w14:paraId="41439BE4" w14:textId="77777777">
            <w:pPr>
              <w:spacing w:after="200" w:line="276" w:lineRule="auto"/>
              <w:rPr>
                <w:rFonts w:asciiTheme="minorHAnsi" w:hAnsiTheme="minorHAnsi" w:eastAsiaTheme="minorEastAsia" w:cstheme="minorBidi"/>
                <w:sz w:val="24"/>
                <w:szCs w:val="24"/>
              </w:rPr>
            </w:pPr>
          </w:p>
        </w:tc>
        <w:tc>
          <w:tcPr>
            <w:tcW w:w="1200" w:type="dxa"/>
          </w:tcPr>
          <w:p w:rsidRPr="00177813" w:rsidR="00265A00" w:rsidP="10542090" w:rsidRDefault="0C4E1261" w14:paraId="59C04B93" w14:textId="2D6F118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Dec 2023</w:t>
            </w:r>
          </w:p>
        </w:tc>
        <w:tc>
          <w:tcPr>
            <w:tcW w:w="1425" w:type="dxa"/>
          </w:tcPr>
          <w:p w:rsidRPr="00B4506A" w:rsidR="00265A00" w:rsidP="10542090" w:rsidRDefault="0C4E1261" w14:paraId="412026C3" w14:textId="1F5F0FB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Relevant staff have suitable car parking access routes</w:t>
            </w:r>
          </w:p>
        </w:tc>
        <w:tc>
          <w:tcPr>
            <w:tcW w:w="2251" w:type="dxa"/>
          </w:tcPr>
          <w:p w:rsidRPr="00177813" w:rsidR="00265A00" w:rsidP="10542090" w:rsidRDefault="0C4E1261" w14:paraId="097BD0F3" w14:textId="08D8D1A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Discussions with individual team members have happened</w:t>
            </w:r>
          </w:p>
        </w:tc>
      </w:tr>
      <w:tr w:rsidRPr="00177813" w:rsidR="0003072A" w:rsidTr="10542090" w14:paraId="2F565638" w14:textId="77777777">
        <w:trPr>
          <w:trHeight w:val="539"/>
        </w:trPr>
        <w:tc>
          <w:tcPr>
            <w:tcW w:w="1260" w:type="dxa"/>
          </w:tcPr>
          <w:p w:rsidRPr="00177813" w:rsidR="0003072A" w:rsidP="10542090" w:rsidRDefault="0003072A" w14:paraId="2F49DAA4"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03072A" w:rsidP="10542090" w:rsidRDefault="0003072A" w14:paraId="3F558019" w14:textId="77777777">
            <w:pPr>
              <w:spacing w:after="200" w:line="276" w:lineRule="auto"/>
              <w:rPr>
                <w:rFonts w:asciiTheme="minorHAnsi" w:hAnsiTheme="minorHAnsi" w:eastAsiaTheme="minorEastAsia" w:cstheme="minorBidi"/>
                <w:sz w:val="24"/>
                <w:szCs w:val="24"/>
              </w:rPr>
            </w:pPr>
          </w:p>
        </w:tc>
        <w:tc>
          <w:tcPr>
            <w:tcW w:w="2310" w:type="dxa"/>
          </w:tcPr>
          <w:p w:rsidRPr="009A0ED8" w:rsidR="0003072A" w:rsidP="10542090" w:rsidRDefault="009A0ED8" w14:paraId="4E20139A" w14:textId="03F0474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Neurodiver</w:t>
            </w:r>
            <w:r w:rsidRPr="10542090" w:rsidR="3D124FBE">
              <w:rPr>
                <w:rFonts w:asciiTheme="minorHAnsi" w:hAnsiTheme="minorHAnsi" w:eastAsiaTheme="minorEastAsia" w:cstheme="minorBidi"/>
                <w:sz w:val="24"/>
                <w:szCs w:val="24"/>
              </w:rPr>
              <w:t>gent</w:t>
            </w:r>
            <w:r w:rsidRPr="10542090">
              <w:rPr>
                <w:rFonts w:asciiTheme="minorHAnsi" w:hAnsiTheme="minorHAnsi" w:eastAsiaTheme="minorEastAsia" w:cstheme="minorBidi"/>
                <w:sz w:val="24"/>
                <w:szCs w:val="24"/>
              </w:rPr>
              <w:t xml:space="preserve"> staff may find hybrid/agile working a cause of anxiety</w:t>
            </w:r>
          </w:p>
        </w:tc>
        <w:tc>
          <w:tcPr>
            <w:tcW w:w="3120" w:type="dxa"/>
          </w:tcPr>
          <w:p w:rsidRPr="009A0ED8" w:rsidR="0003072A" w:rsidP="10542090" w:rsidRDefault="009A0ED8" w14:paraId="60A46BA5" w14:textId="597DE07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Line manager to discuss with individual and assess if reasonable adjustments are </w:t>
            </w:r>
            <w:proofErr w:type="gramStart"/>
            <w:r w:rsidRPr="10542090">
              <w:rPr>
                <w:rFonts w:asciiTheme="minorHAnsi" w:hAnsiTheme="minorHAnsi" w:eastAsiaTheme="minorEastAsia" w:cstheme="minorBidi"/>
                <w:sz w:val="24"/>
                <w:szCs w:val="24"/>
              </w:rPr>
              <w:t>required</w:t>
            </w:r>
            <w:proofErr w:type="gramEnd"/>
          </w:p>
          <w:p w:rsidRPr="009A0ED8" w:rsidR="0003072A" w:rsidP="10542090" w:rsidRDefault="17F594E1" w14:paraId="211FC971" w14:textId="2D0F97E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w:t>
            </w:r>
            <w:r w:rsidRPr="10542090" w:rsidR="1CB3DDC6">
              <w:rPr>
                <w:rFonts w:asciiTheme="minorHAnsi" w:hAnsiTheme="minorHAnsi" w:eastAsiaTheme="minorEastAsia" w:cstheme="minorBidi"/>
                <w:sz w:val="24"/>
                <w:szCs w:val="24"/>
              </w:rPr>
              <w:t xml:space="preserve"> reminded to be supportive of each other.</w:t>
            </w:r>
          </w:p>
          <w:p w:rsidRPr="009A0ED8" w:rsidR="0003072A" w:rsidP="10542090" w:rsidRDefault="3F1AE470" w14:paraId="3F9CD097" w14:textId="3A78B8D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Work with colleagues from other teams in 4C offices to develop shared </w:t>
            </w:r>
            <w:r w:rsidRPr="10542090" w:rsidR="00A61B01">
              <w:rPr>
                <w:rFonts w:asciiTheme="minorHAnsi" w:hAnsiTheme="minorHAnsi" w:eastAsiaTheme="minorEastAsia" w:cstheme="minorBidi"/>
                <w:sz w:val="24"/>
                <w:szCs w:val="24"/>
              </w:rPr>
              <w:t xml:space="preserve">understanding of </w:t>
            </w:r>
            <w:r w:rsidRPr="10542090">
              <w:rPr>
                <w:rFonts w:asciiTheme="minorHAnsi" w:hAnsiTheme="minorHAnsi" w:eastAsiaTheme="minorEastAsia" w:cstheme="minorBidi"/>
                <w:sz w:val="24"/>
                <w:szCs w:val="24"/>
              </w:rPr>
              <w:t>office etiquette.</w:t>
            </w:r>
          </w:p>
        </w:tc>
        <w:tc>
          <w:tcPr>
            <w:tcW w:w="1635" w:type="dxa"/>
          </w:tcPr>
          <w:p w:rsidRPr="009A0ED8" w:rsidR="0003072A" w:rsidP="10542090" w:rsidRDefault="009A0ED8" w14:paraId="7DFAFBEE" w14:textId="23371DF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03072A" w:rsidP="10542090" w:rsidRDefault="075C7337" w14:paraId="209FD9D1" w14:textId="3085C51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Starts now and on-going</w:t>
            </w:r>
          </w:p>
        </w:tc>
        <w:tc>
          <w:tcPr>
            <w:tcW w:w="1425" w:type="dxa"/>
          </w:tcPr>
          <w:p w:rsidRPr="00177813" w:rsidR="0003072A" w:rsidP="10542090" w:rsidRDefault="2553CB01" w14:paraId="0A139594" w14:textId="5D30948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w:t>
            </w:r>
            <w:r w:rsidRPr="10542090" w:rsidR="075C7337">
              <w:rPr>
                <w:rFonts w:asciiTheme="minorHAnsi" w:hAnsiTheme="minorHAnsi" w:eastAsiaTheme="minorEastAsia" w:cstheme="minorBidi"/>
                <w:sz w:val="24"/>
                <w:szCs w:val="24"/>
              </w:rPr>
              <w:t xml:space="preserve"> feel supported through the office moves and comfortable in the new environment.</w:t>
            </w:r>
          </w:p>
          <w:p w:rsidRPr="00177813" w:rsidR="0003072A" w:rsidP="10542090" w:rsidRDefault="02F0B240" w14:paraId="41E426E9" w14:textId="54F1DE71">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No absence due to anxiety.</w:t>
            </w:r>
          </w:p>
          <w:p w:rsidRPr="00177813" w:rsidR="0003072A" w:rsidP="10542090" w:rsidRDefault="182D0787" w14:paraId="2F73E03F" w14:textId="5AD4E6D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Any necessary adjustments are in place.</w:t>
            </w:r>
          </w:p>
        </w:tc>
        <w:tc>
          <w:tcPr>
            <w:tcW w:w="2251" w:type="dxa"/>
          </w:tcPr>
          <w:p w:rsidRPr="00177813" w:rsidR="0003072A" w:rsidP="10542090" w:rsidRDefault="0003072A" w14:paraId="0B6EA902" w14:textId="77777777">
            <w:pPr>
              <w:spacing w:after="200" w:line="276" w:lineRule="auto"/>
              <w:rPr>
                <w:rFonts w:asciiTheme="minorHAnsi" w:hAnsiTheme="minorHAnsi" w:eastAsiaTheme="minorEastAsia" w:cstheme="minorBidi"/>
                <w:sz w:val="24"/>
                <w:szCs w:val="24"/>
              </w:rPr>
            </w:pPr>
          </w:p>
        </w:tc>
      </w:tr>
      <w:tr w:rsidRPr="00177813" w:rsidR="0003072A" w:rsidTr="10542090" w14:paraId="5E3DD20D" w14:textId="77777777">
        <w:trPr>
          <w:trHeight w:val="539"/>
        </w:trPr>
        <w:tc>
          <w:tcPr>
            <w:tcW w:w="1260" w:type="dxa"/>
          </w:tcPr>
          <w:p w:rsidRPr="00177813" w:rsidR="0003072A" w:rsidP="10542090" w:rsidRDefault="0003072A" w14:paraId="6E818063"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03072A" w:rsidP="10542090" w:rsidRDefault="0003072A" w14:paraId="79274EAC" w14:textId="77777777">
            <w:pPr>
              <w:spacing w:after="200" w:line="276" w:lineRule="auto"/>
              <w:rPr>
                <w:rFonts w:asciiTheme="minorHAnsi" w:hAnsiTheme="minorHAnsi" w:eastAsiaTheme="minorEastAsia" w:cstheme="minorBidi"/>
                <w:sz w:val="24"/>
                <w:szCs w:val="24"/>
              </w:rPr>
            </w:pPr>
          </w:p>
        </w:tc>
        <w:tc>
          <w:tcPr>
            <w:tcW w:w="2310" w:type="dxa"/>
          </w:tcPr>
          <w:p w:rsidRPr="0099746A" w:rsidR="0003072A" w:rsidP="10542090" w:rsidRDefault="0099746A" w14:paraId="74020E4C" w14:textId="4189402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with anxiety diagnosis/social anxiety may find hybrid/agile working triggers symptoms</w:t>
            </w:r>
          </w:p>
        </w:tc>
        <w:tc>
          <w:tcPr>
            <w:tcW w:w="3120" w:type="dxa"/>
          </w:tcPr>
          <w:p w:rsidRPr="0099746A" w:rsidR="0003072A" w:rsidP="10542090" w:rsidRDefault="5E79AAA5" w14:paraId="5CB8A2EF" w14:textId="4EC4DF6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 to discuss with individual and assess if reasonable adjustments are required</w:t>
            </w:r>
            <w:r w:rsidRPr="10542090" w:rsidR="3FEC4945">
              <w:rPr>
                <w:rFonts w:asciiTheme="minorHAnsi" w:hAnsiTheme="minorHAnsi" w:eastAsiaTheme="minorEastAsia" w:cstheme="minorBidi"/>
                <w:sz w:val="24"/>
                <w:szCs w:val="24"/>
              </w:rPr>
              <w:t>.</w:t>
            </w:r>
          </w:p>
          <w:p w:rsidRPr="0099746A" w:rsidR="0003072A" w:rsidP="10542090" w:rsidRDefault="3FEC4945" w14:paraId="0D0FA9D3" w14:textId="698420E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WECIL to be flagged as an available s</w:t>
            </w:r>
            <w:r w:rsidRPr="10542090" w:rsidR="285B87DF">
              <w:rPr>
                <w:rFonts w:asciiTheme="minorHAnsi" w:hAnsiTheme="minorHAnsi" w:eastAsiaTheme="minorEastAsia" w:cstheme="minorBidi"/>
                <w:sz w:val="24"/>
                <w:szCs w:val="24"/>
              </w:rPr>
              <w:t xml:space="preserve">ource of </w:t>
            </w:r>
            <w:proofErr w:type="gramStart"/>
            <w:r w:rsidRPr="10542090" w:rsidR="285B87DF">
              <w:rPr>
                <w:rFonts w:asciiTheme="minorHAnsi" w:hAnsiTheme="minorHAnsi" w:eastAsiaTheme="minorEastAsia" w:cstheme="minorBidi"/>
                <w:sz w:val="24"/>
                <w:szCs w:val="24"/>
              </w:rPr>
              <w:t>support</w:t>
            </w:r>
            <w:proofErr w:type="gramEnd"/>
          </w:p>
          <w:p w:rsidRPr="0099746A" w:rsidR="0003072A" w:rsidP="10542090" w:rsidRDefault="5887C81F" w14:paraId="0DEB7685" w14:textId="3824FA62">
            <w:pPr>
              <w:pStyle w:val="paragraph"/>
              <w:spacing w:before="0" w:beforeAutospacing="0" w:after="0" w:afterAutospacing="0" w:line="276" w:lineRule="auto"/>
              <w:rPr>
                <w:rStyle w:val="normaltextrun"/>
                <w:rFonts w:asciiTheme="minorHAnsi" w:hAnsiTheme="minorHAnsi" w:eastAsiaTheme="minorEastAsia" w:cstheme="minorBidi"/>
              </w:rPr>
            </w:pPr>
            <w:r w:rsidRPr="10542090">
              <w:rPr>
                <w:rStyle w:val="normaltextrun"/>
                <w:rFonts w:asciiTheme="minorHAnsi" w:hAnsiTheme="minorHAnsi" w:eastAsiaTheme="minorEastAsia" w:cstheme="minorBidi"/>
              </w:rPr>
              <w:t>For there to be the possibility for co-located block booking of desks, as a transitionary measure, in the new office space to ease anxiety and help all staff settle into the new environment.</w:t>
            </w:r>
          </w:p>
        </w:tc>
        <w:tc>
          <w:tcPr>
            <w:tcW w:w="1635" w:type="dxa"/>
          </w:tcPr>
          <w:p w:rsidRPr="0099746A" w:rsidR="0003072A" w:rsidP="10542090" w:rsidRDefault="0099746A" w14:paraId="1D2E7801" w14:textId="20E290A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03072A" w:rsidP="10542090" w:rsidRDefault="46015868" w14:paraId="3B43EBF1" w14:textId="3085C51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Starts now and </w:t>
            </w:r>
            <w:proofErr w:type="gramStart"/>
            <w:r w:rsidRPr="10542090">
              <w:rPr>
                <w:rFonts w:asciiTheme="minorHAnsi" w:hAnsiTheme="minorHAnsi" w:eastAsiaTheme="minorEastAsia" w:cstheme="minorBidi"/>
                <w:sz w:val="24"/>
                <w:szCs w:val="24"/>
              </w:rPr>
              <w:t>on-going</w:t>
            </w:r>
            <w:proofErr w:type="gramEnd"/>
          </w:p>
          <w:p w:rsidRPr="00177813" w:rsidR="0003072A" w:rsidP="10542090" w:rsidRDefault="0003072A" w14:paraId="1ABE6DDF" w14:textId="0F159B9B">
            <w:pPr>
              <w:spacing w:after="200" w:line="276" w:lineRule="auto"/>
              <w:rPr>
                <w:rFonts w:asciiTheme="minorHAnsi" w:hAnsiTheme="minorHAnsi" w:eastAsiaTheme="minorEastAsia" w:cstheme="minorBidi"/>
                <w:sz w:val="24"/>
                <w:szCs w:val="24"/>
              </w:rPr>
            </w:pPr>
          </w:p>
        </w:tc>
        <w:tc>
          <w:tcPr>
            <w:tcW w:w="1425" w:type="dxa"/>
          </w:tcPr>
          <w:p w:rsidR="76FB47FD" w:rsidP="10542090" w:rsidRDefault="76FB47FD" w14:paraId="01C718E9" w14:textId="5D30948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feel supported through the office moves and comfortable in the new environment.</w:t>
            </w:r>
          </w:p>
          <w:p w:rsidR="76FB47FD" w:rsidP="10542090" w:rsidRDefault="76FB47FD" w14:paraId="11048260" w14:textId="54F1DE71">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No absence due to anxiety.</w:t>
            </w:r>
          </w:p>
          <w:p w:rsidRPr="00177813" w:rsidR="0003072A" w:rsidP="10542090" w:rsidRDefault="10EF3840" w14:paraId="1689BDA2" w14:textId="6F39BDE6">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Any reasonable adjustments are understood and in place</w:t>
            </w:r>
            <w:r w:rsidRPr="10542090">
              <w:rPr>
                <w:rFonts w:asciiTheme="minorHAnsi" w:hAnsiTheme="minorHAnsi" w:eastAsiaTheme="minorEastAsia" w:cstheme="minorBidi"/>
                <w:i/>
                <w:iCs/>
                <w:sz w:val="24"/>
                <w:szCs w:val="24"/>
              </w:rPr>
              <w:t>.</w:t>
            </w:r>
          </w:p>
        </w:tc>
        <w:tc>
          <w:tcPr>
            <w:tcW w:w="2251" w:type="dxa"/>
          </w:tcPr>
          <w:p w:rsidRPr="00177813" w:rsidR="0003072A" w:rsidP="10542090" w:rsidRDefault="0003072A" w14:paraId="3D3CBD7A" w14:textId="77777777">
            <w:pPr>
              <w:spacing w:after="200" w:line="276" w:lineRule="auto"/>
              <w:rPr>
                <w:rFonts w:asciiTheme="minorHAnsi" w:hAnsiTheme="minorHAnsi" w:eastAsiaTheme="minorEastAsia" w:cstheme="minorBidi"/>
                <w:sz w:val="24"/>
                <w:szCs w:val="24"/>
              </w:rPr>
            </w:pPr>
          </w:p>
        </w:tc>
      </w:tr>
      <w:tr w:rsidRPr="00177813" w:rsidR="00265A00" w:rsidTr="10542090" w14:paraId="663EDE47" w14:textId="77777777">
        <w:trPr>
          <w:trHeight w:val="539"/>
        </w:trPr>
        <w:tc>
          <w:tcPr>
            <w:tcW w:w="1260" w:type="dxa"/>
          </w:tcPr>
          <w:p w:rsidRPr="00177813" w:rsidR="00265A00" w:rsidP="10542090" w:rsidRDefault="00265A00" w14:paraId="2634D1EA" w14:textId="77777777">
            <w:pPr>
              <w:spacing w:after="200" w:line="276" w:lineRule="auto"/>
              <w:rPr>
                <w:rFonts w:asciiTheme="minorHAnsi" w:hAnsiTheme="minorHAnsi" w:eastAsiaTheme="minorEastAsia" w:cstheme="minorBidi"/>
                <w:b/>
                <w:bCs/>
                <w:sz w:val="24"/>
                <w:szCs w:val="24"/>
              </w:rPr>
            </w:pPr>
          </w:p>
        </w:tc>
        <w:tc>
          <w:tcPr>
            <w:tcW w:w="2055" w:type="dxa"/>
          </w:tcPr>
          <w:p w:rsidRPr="6AEFA427" w:rsidR="00265A00" w:rsidP="10542090" w:rsidRDefault="00265A00" w14:paraId="5365B78D" w14:textId="77777777">
            <w:pPr>
              <w:spacing w:after="200" w:line="276" w:lineRule="auto"/>
              <w:rPr>
                <w:rFonts w:asciiTheme="minorHAnsi" w:hAnsiTheme="minorHAnsi" w:eastAsiaTheme="minorEastAsia" w:cstheme="minorBidi"/>
                <w:sz w:val="24"/>
                <w:szCs w:val="24"/>
              </w:rPr>
            </w:pPr>
          </w:p>
        </w:tc>
        <w:tc>
          <w:tcPr>
            <w:tcW w:w="2310" w:type="dxa"/>
          </w:tcPr>
          <w:p w:rsidRPr="0099746A" w:rsidR="00265A00" w:rsidP="10542090" w:rsidRDefault="0099746A" w14:paraId="003F893F" w14:textId="59AC0A5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Established evacuation routes will change with office move</w:t>
            </w:r>
          </w:p>
        </w:tc>
        <w:tc>
          <w:tcPr>
            <w:tcW w:w="3120" w:type="dxa"/>
          </w:tcPr>
          <w:p w:rsidRPr="0099746A" w:rsidR="00265A00" w:rsidP="10542090" w:rsidRDefault="5E79AAA5" w14:paraId="18F805AB" w14:textId="2033952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Line Managers to update PEEPs with </w:t>
            </w:r>
            <w:proofErr w:type="gramStart"/>
            <w:r w:rsidRPr="10542090">
              <w:rPr>
                <w:rFonts w:asciiTheme="minorHAnsi" w:hAnsiTheme="minorHAnsi" w:eastAsiaTheme="minorEastAsia" w:cstheme="minorBidi"/>
                <w:sz w:val="24"/>
                <w:szCs w:val="24"/>
              </w:rPr>
              <w:t>individuals</w:t>
            </w:r>
            <w:proofErr w:type="gramEnd"/>
          </w:p>
          <w:p w:rsidRPr="0099746A" w:rsidR="00265A00" w:rsidP="10542090" w:rsidRDefault="72DE3D66" w14:paraId="2080F461" w14:textId="0C9C2FE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leaders/people managers to establish evacuation routes and ensure staff are familiar with the evacuation routes and refuge points</w:t>
            </w:r>
          </w:p>
        </w:tc>
        <w:tc>
          <w:tcPr>
            <w:tcW w:w="1635" w:type="dxa"/>
          </w:tcPr>
          <w:p w:rsidR="00265A00" w:rsidP="10542090" w:rsidRDefault="0099746A" w14:paraId="0E2BF373" w14:textId="3562A12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265A00" w:rsidP="10542090" w:rsidRDefault="7E260426" w14:paraId="47274C35" w14:textId="76E6B88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Mid Jan 24</w:t>
            </w:r>
          </w:p>
        </w:tc>
        <w:tc>
          <w:tcPr>
            <w:tcW w:w="1425" w:type="dxa"/>
          </w:tcPr>
          <w:p w:rsidRPr="00177813" w:rsidR="00265A00" w:rsidP="10542090" w:rsidRDefault="7E260426" w14:paraId="6CE3B634" w14:textId="3DF4378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w:t>
            </w:r>
            <w:r w:rsidRPr="10542090" w:rsidR="0B0CD3FE">
              <w:rPr>
                <w:rFonts w:asciiTheme="minorHAnsi" w:hAnsiTheme="minorHAnsi" w:eastAsiaTheme="minorEastAsia" w:cstheme="minorBidi"/>
                <w:sz w:val="24"/>
                <w:szCs w:val="24"/>
              </w:rPr>
              <w:t>olleagues are familiar with new evacuation routes/</w:t>
            </w:r>
            <w:r w:rsidRPr="10542090" w:rsidR="270E417B">
              <w:rPr>
                <w:rFonts w:asciiTheme="minorHAnsi" w:hAnsiTheme="minorHAnsi" w:eastAsiaTheme="minorEastAsia" w:cstheme="minorBidi"/>
                <w:sz w:val="24"/>
                <w:szCs w:val="24"/>
              </w:rPr>
              <w:t xml:space="preserve">refuge points. </w:t>
            </w:r>
          </w:p>
          <w:p w:rsidRPr="00177813" w:rsidR="00265A00" w:rsidP="10542090" w:rsidRDefault="1910451E" w14:paraId="49A36764" w14:textId="3AB3809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Target evacuation times are met in event of fire drills</w:t>
            </w:r>
          </w:p>
        </w:tc>
        <w:tc>
          <w:tcPr>
            <w:tcW w:w="2251" w:type="dxa"/>
          </w:tcPr>
          <w:p w:rsidRPr="00177813" w:rsidR="00265A00" w:rsidP="10542090" w:rsidRDefault="00265A00" w14:paraId="1CC254E0" w14:textId="77777777">
            <w:pPr>
              <w:spacing w:after="200" w:line="276" w:lineRule="auto"/>
              <w:rPr>
                <w:rFonts w:asciiTheme="minorHAnsi" w:hAnsiTheme="minorHAnsi" w:eastAsiaTheme="minorEastAsia" w:cstheme="minorBidi"/>
                <w:sz w:val="24"/>
                <w:szCs w:val="24"/>
              </w:rPr>
            </w:pPr>
          </w:p>
        </w:tc>
      </w:tr>
      <w:tr w:rsidRPr="00177813" w:rsidR="001A278C" w:rsidTr="10542090" w14:paraId="226E7D79" w14:textId="77777777">
        <w:trPr>
          <w:trHeight w:val="539"/>
        </w:trPr>
        <w:tc>
          <w:tcPr>
            <w:tcW w:w="1260" w:type="dxa"/>
          </w:tcPr>
          <w:p w:rsidRPr="00177813" w:rsidR="001A278C" w:rsidP="10542090" w:rsidRDefault="001A278C" w14:paraId="25B172D7" w14:textId="77777777">
            <w:pPr>
              <w:spacing w:after="200" w:line="276" w:lineRule="auto"/>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Women and men</w:t>
            </w:r>
          </w:p>
        </w:tc>
        <w:tc>
          <w:tcPr>
            <w:tcW w:w="2055" w:type="dxa"/>
          </w:tcPr>
          <w:p w:rsidRPr="00C9593B" w:rsidR="00CA479E" w:rsidP="10542090" w:rsidRDefault="2225A7D4" w14:paraId="46B4B791" w14:textId="457CE16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Agile working may offer more </w:t>
            </w:r>
            <w:r w:rsidRPr="10542090" w:rsidR="61329D44">
              <w:rPr>
                <w:rFonts w:asciiTheme="minorHAnsi" w:hAnsiTheme="minorHAnsi" w:eastAsiaTheme="minorEastAsia" w:cstheme="minorBidi"/>
                <w:sz w:val="24"/>
                <w:szCs w:val="24"/>
              </w:rPr>
              <w:t>flexibility</w:t>
            </w:r>
            <w:r w:rsidRPr="10542090">
              <w:rPr>
                <w:rFonts w:asciiTheme="minorHAnsi" w:hAnsiTheme="minorHAnsi" w:eastAsiaTheme="minorEastAsia" w:cstheme="minorBidi"/>
                <w:sz w:val="24"/>
                <w:szCs w:val="24"/>
              </w:rPr>
              <w:t xml:space="preserve"> aro</w:t>
            </w:r>
            <w:r w:rsidRPr="10542090" w:rsidR="1BBF1170">
              <w:rPr>
                <w:rFonts w:asciiTheme="minorHAnsi" w:hAnsiTheme="minorHAnsi" w:eastAsiaTheme="minorEastAsia" w:cstheme="minorBidi"/>
                <w:sz w:val="24"/>
                <w:szCs w:val="24"/>
              </w:rPr>
              <w:t>und symptoms of menopause</w:t>
            </w:r>
          </w:p>
        </w:tc>
        <w:tc>
          <w:tcPr>
            <w:tcW w:w="2310" w:type="dxa"/>
          </w:tcPr>
          <w:p w:rsidRPr="00C9593B" w:rsidR="001A278C" w:rsidP="10542090" w:rsidRDefault="00EA4470" w14:paraId="50F25431" w14:textId="5D396B7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Potential for inability to control lighting and temperature in office spaces.</w:t>
            </w:r>
          </w:p>
        </w:tc>
        <w:tc>
          <w:tcPr>
            <w:tcW w:w="3120" w:type="dxa"/>
          </w:tcPr>
          <w:p w:rsidRPr="00C9593B" w:rsidR="001A278C" w:rsidP="10542090" w:rsidRDefault="45059945" w14:paraId="7AB17949" w14:textId="477056E1">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Menopause</w:t>
            </w:r>
            <w:r w:rsidRPr="10542090" w:rsidR="18FB4CEA">
              <w:rPr>
                <w:rFonts w:asciiTheme="minorHAnsi" w:hAnsiTheme="minorHAnsi" w:eastAsiaTheme="minorEastAsia" w:cstheme="minorBidi"/>
                <w:sz w:val="24"/>
                <w:szCs w:val="24"/>
              </w:rPr>
              <w:t xml:space="preserve"> may need adjustments like access to windows, fans, space to rest</w:t>
            </w:r>
            <w:r w:rsidRPr="10542090" w:rsidR="684120A3">
              <w:rPr>
                <w:rFonts w:asciiTheme="minorHAnsi" w:hAnsiTheme="minorHAnsi" w:eastAsiaTheme="minorEastAsia" w:cstheme="minorBidi"/>
                <w:sz w:val="24"/>
                <w:szCs w:val="24"/>
              </w:rPr>
              <w:t>, etc.</w:t>
            </w:r>
            <w:r w:rsidRPr="10542090" w:rsidR="17ACA629">
              <w:rPr>
                <w:rFonts w:asciiTheme="minorHAnsi" w:hAnsiTheme="minorHAnsi" w:eastAsiaTheme="minorEastAsia" w:cstheme="minorBidi"/>
                <w:sz w:val="24"/>
                <w:szCs w:val="24"/>
              </w:rPr>
              <w:t xml:space="preserve"> Ensure fans are available in office spaces.</w:t>
            </w:r>
          </w:p>
          <w:p w:rsidRPr="00C9593B" w:rsidR="001A278C" w:rsidP="10542090" w:rsidRDefault="18FB4CEA" w14:paraId="522E291D" w14:textId="2BF7392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 </w:t>
            </w:r>
            <w:r w:rsidRPr="10542090" w:rsidR="779B63AA">
              <w:rPr>
                <w:rFonts w:asciiTheme="minorHAnsi" w:hAnsiTheme="minorHAnsi" w:eastAsiaTheme="minorEastAsia" w:cstheme="minorBidi"/>
                <w:sz w:val="24"/>
                <w:szCs w:val="24"/>
              </w:rPr>
              <w:t>Li</w:t>
            </w:r>
            <w:r w:rsidRPr="10542090">
              <w:rPr>
                <w:rFonts w:asciiTheme="minorHAnsi" w:hAnsiTheme="minorHAnsi" w:eastAsiaTheme="minorEastAsia" w:cstheme="minorBidi"/>
                <w:sz w:val="24"/>
                <w:szCs w:val="24"/>
              </w:rPr>
              <w:t xml:space="preserve">ne manager </w:t>
            </w:r>
            <w:r w:rsidRPr="10542090" w:rsidR="780F48C9">
              <w:rPr>
                <w:rFonts w:asciiTheme="minorHAnsi" w:hAnsiTheme="minorHAnsi" w:eastAsiaTheme="minorEastAsia" w:cstheme="minorBidi"/>
                <w:sz w:val="24"/>
                <w:szCs w:val="24"/>
              </w:rPr>
              <w:t xml:space="preserve">to discuss </w:t>
            </w:r>
            <w:r w:rsidRPr="10542090" w:rsidR="6699D68B">
              <w:rPr>
                <w:rFonts w:asciiTheme="minorHAnsi" w:hAnsiTheme="minorHAnsi" w:eastAsiaTheme="minorEastAsia" w:cstheme="minorBidi"/>
                <w:sz w:val="24"/>
                <w:szCs w:val="24"/>
              </w:rPr>
              <w:t>equipment</w:t>
            </w:r>
            <w:r w:rsidRPr="10542090" w:rsidR="780F48C9">
              <w:rPr>
                <w:rFonts w:asciiTheme="minorHAnsi" w:hAnsiTheme="minorHAnsi" w:eastAsiaTheme="minorEastAsia" w:cstheme="minorBidi"/>
                <w:sz w:val="24"/>
                <w:szCs w:val="24"/>
              </w:rPr>
              <w:t xml:space="preserve"> requirements </w:t>
            </w:r>
            <w:r w:rsidRPr="10542090">
              <w:rPr>
                <w:rFonts w:asciiTheme="minorHAnsi" w:hAnsiTheme="minorHAnsi" w:eastAsiaTheme="minorEastAsia" w:cstheme="minorBidi"/>
                <w:sz w:val="24"/>
                <w:szCs w:val="24"/>
              </w:rPr>
              <w:t>and</w:t>
            </w:r>
            <w:r w:rsidRPr="10542090" w:rsidR="2E2EF43A">
              <w:rPr>
                <w:rFonts w:asciiTheme="minorHAnsi" w:hAnsiTheme="minorHAnsi" w:eastAsiaTheme="minorEastAsia" w:cstheme="minorBidi"/>
                <w:sz w:val="24"/>
                <w:szCs w:val="24"/>
              </w:rPr>
              <w:t xml:space="preserve"> </w:t>
            </w:r>
            <w:r w:rsidRPr="10542090" w:rsidR="61C38935">
              <w:rPr>
                <w:rFonts w:asciiTheme="minorHAnsi" w:hAnsiTheme="minorHAnsi" w:eastAsiaTheme="minorEastAsia" w:cstheme="minorBidi"/>
                <w:sz w:val="24"/>
                <w:szCs w:val="24"/>
              </w:rPr>
              <w:t xml:space="preserve">feed </w:t>
            </w:r>
            <w:r w:rsidRPr="10542090" w:rsidR="2E2EF43A">
              <w:rPr>
                <w:rFonts w:asciiTheme="minorHAnsi" w:hAnsiTheme="minorHAnsi" w:eastAsiaTheme="minorEastAsia" w:cstheme="minorBidi"/>
                <w:sz w:val="24"/>
                <w:szCs w:val="24"/>
              </w:rPr>
              <w:t>back to Simon</w:t>
            </w:r>
            <w:r w:rsidRPr="10542090" w:rsidR="12C8931D">
              <w:rPr>
                <w:rFonts w:asciiTheme="minorHAnsi" w:hAnsiTheme="minorHAnsi" w:eastAsiaTheme="minorEastAsia" w:cstheme="minorBidi"/>
                <w:sz w:val="24"/>
                <w:szCs w:val="24"/>
              </w:rPr>
              <w:t xml:space="preserve"> </w:t>
            </w:r>
          </w:p>
        </w:tc>
        <w:tc>
          <w:tcPr>
            <w:tcW w:w="1635" w:type="dxa"/>
          </w:tcPr>
          <w:p w:rsidRPr="00C9593B" w:rsidR="001A278C" w:rsidP="10542090" w:rsidRDefault="00B55713" w14:paraId="4FEC0DB5" w14:textId="6810F27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1A278C" w:rsidP="10542090" w:rsidRDefault="30A10684" w14:paraId="2DD6C03B" w14:textId="0CD13EA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Jan 24</w:t>
            </w:r>
          </w:p>
        </w:tc>
        <w:tc>
          <w:tcPr>
            <w:tcW w:w="1425" w:type="dxa"/>
          </w:tcPr>
          <w:p w:rsidRPr="00177813" w:rsidR="001A278C" w:rsidP="10542090" w:rsidRDefault="30A10684" w14:paraId="22996B5B" w14:textId="2EC422F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Affected colleagues feel relatively comfortable in new office</w:t>
            </w:r>
            <w:r w:rsidRPr="10542090" w:rsidR="0FF3791D">
              <w:rPr>
                <w:rFonts w:asciiTheme="minorHAnsi" w:hAnsiTheme="minorHAnsi" w:eastAsiaTheme="minorEastAsia" w:cstheme="minorBidi"/>
                <w:sz w:val="24"/>
                <w:szCs w:val="24"/>
              </w:rPr>
              <w:t>/able to exert some control over environmen</w:t>
            </w:r>
            <w:r w:rsidRPr="10542090" w:rsidR="0F11DD25">
              <w:rPr>
                <w:rFonts w:asciiTheme="minorHAnsi" w:hAnsiTheme="minorHAnsi" w:eastAsiaTheme="minorEastAsia" w:cstheme="minorBidi"/>
                <w:sz w:val="24"/>
                <w:szCs w:val="24"/>
              </w:rPr>
              <w:t>t</w:t>
            </w:r>
            <w:r w:rsidRPr="10542090">
              <w:rPr>
                <w:rFonts w:asciiTheme="minorHAnsi" w:hAnsiTheme="minorHAnsi" w:eastAsiaTheme="minorEastAsia" w:cstheme="minorBidi"/>
                <w:sz w:val="24"/>
                <w:szCs w:val="24"/>
              </w:rPr>
              <w:t>. Negative feedback is minimal.</w:t>
            </w:r>
          </w:p>
        </w:tc>
        <w:tc>
          <w:tcPr>
            <w:tcW w:w="2251" w:type="dxa"/>
          </w:tcPr>
          <w:p w:rsidRPr="00177813" w:rsidR="001A278C" w:rsidP="10542090" w:rsidRDefault="001A278C" w14:paraId="72B84651" w14:textId="77777777">
            <w:pPr>
              <w:spacing w:after="200" w:line="276" w:lineRule="auto"/>
              <w:rPr>
                <w:rFonts w:asciiTheme="minorHAnsi" w:hAnsiTheme="minorHAnsi" w:eastAsiaTheme="minorEastAsia" w:cstheme="minorBidi"/>
                <w:sz w:val="24"/>
                <w:szCs w:val="24"/>
              </w:rPr>
            </w:pPr>
          </w:p>
        </w:tc>
      </w:tr>
      <w:tr w:rsidRPr="00177813" w:rsidR="001A278C" w:rsidTr="10542090" w14:paraId="038FEC6E" w14:textId="77777777">
        <w:trPr>
          <w:trHeight w:val="810"/>
        </w:trPr>
        <w:tc>
          <w:tcPr>
            <w:tcW w:w="1260" w:type="dxa"/>
          </w:tcPr>
          <w:p w:rsidRPr="00177813" w:rsidR="001A278C" w:rsidP="10542090" w:rsidRDefault="001A278C" w14:paraId="03D0621A"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Trans and non-binary people</w:t>
            </w:r>
            <w:r w:rsidRPr="10542090">
              <w:rPr>
                <w:rFonts w:asciiTheme="minorHAnsi" w:hAnsiTheme="minorHAnsi" w:eastAsiaTheme="minorEastAsia" w:cstheme="minorBidi"/>
                <w:sz w:val="24"/>
                <w:szCs w:val="24"/>
              </w:rPr>
              <w:t>, including gender reassignment</w:t>
            </w:r>
          </w:p>
        </w:tc>
        <w:tc>
          <w:tcPr>
            <w:tcW w:w="2055" w:type="dxa"/>
          </w:tcPr>
          <w:p w:rsidRPr="00C9593B" w:rsidR="001A278C" w:rsidP="10542090" w:rsidRDefault="71B8FF68" w14:paraId="0FC6D6B7" w14:textId="14481BB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Agile working may offer some flexibility around finding a comfortable/safe space to work.</w:t>
            </w:r>
          </w:p>
        </w:tc>
        <w:tc>
          <w:tcPr>
            <w:tcW w:w="2310" w:type="dxa"/>
          </w:tcPr>
          <w:p w:rsidRPr="00C9593B" w:rsidR="001A278C" w:rsidP="10542090" w:rsidRDefault="535644F6" w14:paraId="12B2EA22" w14:textId="710231D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Medication may need to be stored at the workplace</w:t>
            </w:r>
          </w:p>
        </w:tc>
        <w:tc>
          <w:tcPr>
            <w:tcW w:w="3120" w:type="dxa"/>
          </w:tcPr>
          <w:p w:rsidRPr="00C9593B" w:rsidR="001A278C" w:rsidP="10542090" w:rsidRDefault="535644F6" w14:paraId="5D2B68FB" w14:textId="2FF1980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Kitchen/fridge/lockers listed as requirement</w:t>
            </w:r>
          </w:p>
        </w:tc>
        <w:tc>
          <w:tcPr>
            <w:tcW w:w="1635" w:type="dxa"/>
          </w:tcPr>
          <w:p w:rsidRPr="00C9593B" w:rsidR="001A278C" w:rsidP="10542090" w:rsidRDefault="535644F6" w14:paraId="65674C5C" w14:textId="2192EF6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group</w:t>
            </w:r>
          </w:p>
        </w:tc>
        <w:tc>
          <w:tcPr>
            <w:tcW w:w="1200" w:type="dxa"/>
          </w:tcPr>
          <w:p w:rsidRPr="00177813" w:rsidR="001A278C" w:rsidP="10542090" w:rsidRDefault="3F01809E" w14:paraId="46E943D5" w14:textId="4B4D7BF4">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Not aware of a current requirement.</w:t>
            </w:r>
          </w:p>
        </w:tc>
        <w:tc>
          <w:tcPr>
            <w:tcW w:w="1425" w:type="dxa"/>
          </w:tcPr>
          <w:p w:rsidRPr="00177813" w:rsidR="001A278C" w:rsidP="10542090" w:rsidRDefault="49AF15C9" w14:paraId="43F6B3AA" w14:textId="448C54C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would know where to store medication if needed.</w:t>
            </w:r>
          </w:p>
          <w:p w:rsidRPr="00177813" w:rsidR="001A278C" w:rsidP="10542090" w:rsidRDefault="49AF15C9" w14:paraId="5899CC8D" w14:textId="2FEA0E1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All colleagues are aware of designated space and not to move </w:t>
            </w:r>
            <w:proofErr w:type="gramStart"/>
            <w:r w:rsidRPr="10542090">
              <w:rPr>
                <w:rFonts w:asciiTheme="minorHAnsi" w:hAnsiTheme="minorHAnsi" w:eastAsiaTheme="minorEastAsia" w:cstheme="minorBidi"/>
                <w:sz w:val="24"/>
                <w:szCs w:val="24"/>
              </w:rPr>
              <w:t>medication, if</w:t>
            </w:r>
            <w:proofErr w:type="gramEnd"/>
            <w:r w:rsidRPr="10542090">
              <w:rPr>
                <w:rFonts w:asciiTheme="minorHAnsi" w:hAnsiTheme="minorHAnsi" w:eastAsiaTheme="minorEastAsia" w:cstheme="minorBidi"/>
                <w:sz w:val="24"/>
                <w:szCs w:val="24"/>
              </w:rPr>
              <w:t xml:space="preserve"> the need arises.</w:t>
            </w:r>
          </w:p>
          <w:p w:rsidRPr="00177813" w:rsidR="001A278C" w:rsidP="10542090" w:rsidRDefault="001A278C" w14:paraId="7DDC171F" w14:textId="6AB766EF">
            <w:pPr>
              <w:spacing w:after="200" w:line="276" w:lineRule="auto"/>
              <w:rPr>
                <w:rFonts w:asciiTheme="minorHAnsi" w:hAnsiTheme="minorHAnsi" w:eastAsiaTheme="minorEastAsia" w:cstheme="minorBidi"/>
                <w:i/>
                <w:iCs/>
                <w:sz w:val="24"/>
                <w:szCs w:val="24"/>
              </w:rPr>
            </w:pPr>
          </w:p>
        </w:tc>
        <w:tc>
          <w:tcPr>
            <w:tcW w:w="2251" w:type="dxa"/>
          </w:tcPr>
          <w:p w:rsidRPr="00177813" w:rsidR="001A278C" w:rsidP="10542090" w:rsidRDefault="49AF15C9" w14:paraId="7F6FEACE" w14:textId="10365E4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Additional fridge added to kitchen</w:t>
            </w:r>
          </w:p>
        </w:tc>
      </w:tr>
      <w:tr w:rsidRPr="00177813" w:rsidR="00E50C6E" w:rsidTr="10542090" w14:paraId="3133B370" w14:textId="77777777">
        <w:trPr>
          <w:trHeight w:val="626"/>
        </w:trPr>
        <w:tc>
          <w:tcPr>
            <w:tcW w:w="1260" w:type="dxa"/>
          </w:tcPr>
          <w:p w:rsidRPr="00177813" w:rsidR="00E50C6E" w:rsidP="10542090" w:rsidRDefault="00E50C6E" w14:paraId="38A45A2F" w14:textId="77777777">
            <w:pPr>
              <w:spacing w:after="200" w:line="276" w:lineRule="auto"/>
              <w:rPr>
                <w:rFonts w:asciiTheme="minorHAnsi" w:hAnsiTheme="minorHAnsi" w:eastAsiaTheme="minorEastAsia" w:cstheme="minorBidi"/>
                <w:b/>
                <w:bCs/>
                <w:sz w:val="24"/>
                <w:szCs w:val="24"/>
              </w:rPr>
            </w:pPr>
          </w:p>
        </w:tc>
        <w:tc>
          <w:tcPr>
            <w:tcW w:w="2055" w:type="dxa"/>
          </w:tcPr>
          <w:p w:rsidRPr="00C9593B" w:rsidR="00E50C6E" w:rsidP="10542090" w:rsidRDefault="00E50C6E" w14:paraId="14247CD7" w14:textId="77777777">
            <w:pPr>
              <w:spacing w:after="200" w:line="276" w:lineRule="auto"/>
              <w:rPr>
                <w:rFonts w:asciiTheme="minorHAnsi" w:hAnsiTheme="minorHAnsi" w:eastAsiaTheme="minorEastAsia" w:cstheme="minorBidi"/>
                <w:sz w:val="24"/>
                <w:szCs w:val="24"/>
              </w:rPr>
            </w:pPr>
          </w:p>
        </w:tc>
        <w:tc>
          <w:tcPr>
            <w:tcW w:w="2310" w:type="dxa"/>
          </w:tcPr>
          <w:p w:rsidRPr="001F54B1" w:rsidR="00E50C6E" w:rsidP="10542090" w:rsidRDefault="3474CE40" w14:paraId="7F75FF0C" w14:textId="6463798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Potential for inability to control lighting and temperature in office spaces.</w:t>
            </w:r>
          </w:p>
          <w:p w:rsidRPr="001F54B1" w:rsidR="00E50C6E" w:rsidP="10542090" w:rsidRDefault="3A976D8A" w14:paraId="7680B540" w14:textId="71DD3BF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color w:val="333333"/>
                <w:sz w:val="24"/>
                <w:szCs w:val="24"/>
              </w:rPr>
              <w:t xml:space="preserve">Trans and non-binary staff at the start of their journey might only be out to a few people. New workspaces could mean people being accidentally outed during </w:t>
            </w:r>
            <w:proofErr w:type="gramStart"/>
            <w:r w:rsidRPr="10542090">
              <w:rPr>
                <w:rFonts w:asciiTheme="minorHAnsi" w:hAnsiTheme="minorHAnsi" w:eastAsiaTheme="minorEastAsia" w:cstheme="minorBidi"/>
                <w:color w:val="333333"/>
                <w:sz w:val="24"/>
                <w:szCs w:val="24"/>
              </w:rPr>
              <w:t>introductions</w:t>
            </w:r>
            <w:proofErr w:type="gramEnd"/>
          </w:p>
          <w:p w:rsidRPr="001F54B1" w:rsidR="00E50C6E" w:rsidP="10542090" w:rsidRDefault="3A976D8A" w14:paraId="56D60DAF" w14:textId="64A957DE">
            <w:pPr>
              <w:spacing w:after="200" w:line="276" w:lineRule="auto"/>
              <w:rPr>
                <w:rFonts w:asciiTheme="minorHAnsi" w:hAnsiTheme="minorHAnsi" w:eastAsiaTheme="minorEastAsia" w:cstheme="minorBidi"/>
                <w:color w:val="333333"/>
                <w:sz w:val="24"/>
                <w:szCs w:val="24"/>
              </w:rPr>
            </w:pPr>
            <w:r w:rsidRPr="10542090">
              <w:rPr>
                <w:rFonts w:asciiTheme="minorHAnsi" w:hAnsiTheme="minorHAnsi" w:eastAsiaTheme="minorEastAsia" w:cstheme="minorBidi"/>
                <w:color w:val="333333"/>
                <w:sz w:val="24"/>
                <w:szCs w:val="24"/>
              </w:rPr>
              <w:t>Colleagues from other teams could inadvertently misgender colleagues, causing distress</w:t>
            </w:r>
            <w:r w:rsidRPr="10542090" w:rsidR="5E13A88A">
              <w:rPr>
                <w:rFonts w:asciiTheme="minorHAnsi" w:hAnsiTheme="minorHAnsi" w:eastAsiaTheme="minorEastAsia" w:cstheme="minorBidi"/>
                <w:color w:val="333333"/>
                <w:sz w:val="24"/>
                <w:szCs w:val="24"/>
              </w:rPr>
              <w:t>/worry that their identity might not be respected</w:t>
            </w:r>
            <w:r w:rsidRPr="10542090">
              <w:rPr>
                <w:rFonts w:asciiTheme="minorHAnsi" w:hAnsiTheme="minorHAnsi" w:eastAsiaTheme="minorEastAsia" w:cstheme="minorBidi"/>
                <w:color w:val="333333"/>
                <w:sz w:val="24"/>
                <w:szCs w:val="24"/>
              </w:rPr>
              <w:t>.</w:t>
            </w:r>
          </w:p>
        </w:tc>
        <w:tc>
          <w:tcPr>
            <w:tcW w:w="3120" w:type="dxa"/>
          </w:tcPr>
          <w:p w:rsidRPr="001F54B1" w:rsidR="00E50C6E" w:rsidP="10542090" w:rsidRDefault="001F54B1" w14:paraId="6CD7DAA6" w14:textId="1CCA6A4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Adjustments like access to windows, fans, space to rest, etc may be required. Discuss individual requirements with line manager and feed back to Simon any specific requirements</w:t>
            </w:r>
          </w:p>
        </w:tc>
        <w:tc>
          <w:tcPr>
            <w:tcW w:w="1635" w:type="dxa"/>
          </w:tcPr>
          <w:p w:rsidRPr="00C9593B" w:rsidR="001F54B1" w:rsidP="10542090" w:rsidRDefault="3474CE40" w14:paraId="09E0ED28" w14:textId="0135B77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group</w:t>
            </w:r>
            <w:r w:rsidRPr="10542090" w:rsidR="4DACCA05">
              <w:rPr>
                <w:rFonts w:asciiTheme="minorHAnsi" w:hAnsiTheme="minorHAnsi" w:eastAsiaTheme="minorEastAsia" w:cstheme="minorBidi"/>
                <w:sz w:val="24"/>
                <w:szCs w:val="24"/>
              </w:rPr>
              <w:t>/team leaders/people managers</w:t>
            </w:r>
          </w:p>
          <w:p w:rsidRPr="00C9593B" w:rsidR="00E50C6E" w:rsidP="10542090" w:rsidRDefault="00E50C6E" w14:paraId="2FEBF79C" w14:textId="77777777">
            <w:pPr>
              <w:spacing w:after="200" w:line="276" w:lineRule="auto"/>
              <w:rPr>
                <w:rFonts w:asciiTheme="minorHAnsi" w:hAnsiTheme="minorHAnsi" w:eastAsiaTheme="minorEastAsia" w:cstheme="minorBidi"/>
                <w:sz w:val="24"/>
                <w:szCs w:val="24"/>
              </w:rPr>
            </w:pPr>
          </w:p>
        </w:tc>
        <w:tc>
          <w:tcPr>
            <w:tcW w:w="1200" w:type="dxa"/>
          </w:tcPr>
          <w:p w:rsidRPr="00177813" w:rsidR="00E50C6E" w:rsidP="10542090" w:rsidRDefault="00E50C6E" w14:paraId="0A86E554" w14:textId="77777777">
            <w:pPr>
              <w:spacing w:after="200" w:line="276" w:lineRule="auto"/>
              <w:rPr>
                <w:rFonts w:asciiTheme="minorHAnsi" w:hAnsiTheme="minorHAnsi" w:eastAsiaTheme="minorEastAsia" w:cstheme="minorBidi"/>
                <w:sz w:val="24"/>
                <w:szCs w:val="24"/>
              </w:rPr>
            </w:pPr>
          </w:p>
        </w:tc>
        <w:tc>
          <w:tcPr>
            <w:tcW w:w="1425" w:type="dxa"/>
          </w:tcPr>
          <w:p w:rsidRPr="00177813" w:rsidR="00E50C6E" w:rsidP="10542090" w:rsidRDefault="2177EFB7" w14:paraId="74189031" w14:textId="29F89D4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feel safe and respected in the</w:t>
            </w:r>
            <w:r w:rsidRPr="10542090">
              <w:rPr>
                <w:rFonts w:asciiTheme="minorHAnsi" w:hAnsiTheme="minorHAnsi" w:eastAsiaTheme="minorEastAsia" w:cstheme="minorBidi"/>
                <w:color w:val="FF0000"/>
                <w:sz w:val="24"/>
                <w:szCs w:val="24"/>
              </w:rPr>
              <w:t xml:space="preserve"> </w:t>
            </w:r>
            <w:r w:rsidRPr="10542090">
              <w:rPr>
                <w:rFonts w:asciiTheme="minorHAnsi" w:hAnsiTheme="minorHAnsi" w:eastAsiaTheme="minorEastAsia" w:cstheme="minorBidi"/>
                <w:sz w:val="24"/>
                <w:szCs w:val="24"/>
              </w:rPr>
              <w:t>workspace. Any feedback is responded to appropriately.</w:t>
            </w:r>
          </w:p>
        </w:tc>
        <w:tc>
          <w:tcPr>
            <w:tcW w:w="2251" w:type="dxa"/>
          </w:tcPr>
          <w:p w:rsidRPr="00177813" w:rsidR="00E50C6E" w:rsidP="10542090" w:rsidRDefault="00E50C6E" w14:paraId="6D60AF58" w14:textId="77777777">
            <w:pPr>
              <w:spacing w:after="200" w:line="276" w:lineRule="auto"/>
              <w:rPr>
                <w:rFonts w:asciiTheme="minorHAnsi" w:hAnsiTheme="minorHAnsi" w:eastAsiaTheme="minorEastAsia" w:cstheme="minorBidi"/>
                <w:sz w:val="24"/>
                <w:szCs w:val="24"/>
              </w:rPr>
            </w:pPr>
          </w:p>
        </w:tc>
      </w:tr>
      <w:tr w:rsidRPr="00177813" w:rsidR="00E50C6E" w:rsidTr="10542090" w14:paraId="436A433F" w14:textId="77777777">
        <w:trPr>
          <w:trHeight w:val="626"/>
        </w:trPr>
        <w:tc>
          <w:tcPr>
            <w:tcW w:w="1260" w:type="dxa"/>
          </w:tcPr>
          <w:p w:rsidRPr="00177813" w:rsidR="00E50C6E" w:rsidP="10542090" w:rsidRDefault="00E50C6E" w14:paraId="75C2897B" w14:textId="77777777">
            <w:pPr>
              <w:spacing w:after="200" w:line="276" w:lineRule="auto"/>
              <w:rPr>
                <w:rFonts w:asciiTheme="minorHAnsi" w:hAnsiTheme="minorHAnsi" w:eastAsiaTheme="minorEastAsia" w:cstheme="minorBidi"/>
                <w:b/>
                <w:bCs/>
                <w:sz w:val="24"/>
                <w:szCs w:val="24"/>
              </w:rPr>
            </w:pPr>
          </w:p>
        </w:tc>
        <w:tc>
          <w:tcPr>
            <w:tcW w:w="2055" w:type="dxa"/>
          </w:tcPr>
          <w:p w:rsidRPr="00C9593B" w:rsidR="00E50C6E" w:rsidP="10542090" w:rsidRDefault="00E50C6E" w14:paraId="43211CBC" w14:textId="77777777">
            <w:pPr>
              <w:spacing w:after="200" w:line="276" w:lineRule="auto"/>
              <w:rPr>
                <w:rFonts w:asciiTheme="minorHAnsi" w:hAnsiTheme="minorHAnsi" w:eastAsiaTheme="minorEastAsia" w:cstheme="minorBidi"/>
                <w:sz w:val="24"/>
                <w:szCs w:val="24"/>
              </w:rPr>
            </w:pPr>
          </w:p>
        </w:tc>
        <w:tc>
          <w:tcPr>
            <w:tcW w:w="2310" w:type="dxa"/>
          </w:tcPr>
          <w:p w:rsidRPr="007656E8" w:rsidR="00E50C6E" w:rsidP="10542090" w:rsidRDefault="007656E8" w14:paraId="6858253F" w14:textId="0A9C007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Staff who return from long-term medical leave, e.g.,  gender reassignment, leave after the office move may need to be supported in </w:t>
            </w:r>
            <w:proofErr w:type="spellStart"/>
            <w:r w:rsidRPr="10542090">
              <w:rPr>
                <w:rFonts w:asciiTheme="minorHAnsi" w:hAnsiTheme="minorHAnsi" w:eastAsiaTheme="minorEastAsia" w:cstheme="minorBidi"/>
                <w:sz w:val="24"/>
                <w:szCs w:val="24"/>
              </w:rPr>
              <w:t>refamiliarising</w:t>
            </w:r>
            <w:proofErr w:type="spellEnd"/>
            <w:r w:rsidRPr="10542090">
              <w:rPr>
                <w:rFonts w:asciiTheme="minorHAnsi" w:hAnsiTheme="minorHAnsi" w:eastAsiaTheme="minorEastAsia" w:cstheme="minorBidi"/>
                <w:sz w:val="24"/>
                <w:szCs w:val="24"/>
              </w:rPr>
              <w:t xml:space="preserve"> themselves with the new office environment</w:t>
            </w:r>
          </w:p>
        </w:tc>
        <w:tc>
          <w:tcPr>
            <w:tcW w:w="3120" w:type="dxa"/>
          </w:tcPr>
          <w:p w:rsidRPr="00C9593B" w:rsidR="007656E8" w:rsidP="10542090" w:rsidRDefault="007656E8" w14:paraId="118ECADE"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Member of staff to discuss with Line Manager / People Manager, e.g., requirements and trialling and feeding back on space before </w:t>
            </w:r>
            <w:proofErr w:type="gramStart"/>
            <w:r w:rsidRPr="10542090">
              <w:rPr>
                <w:rFonts w:asciiTheme="minorHAnsi" w:hAnsiTheme="minorHAnsi" w:eastAsiaTheme="minorEastAsia" w:cstheme="minorBidi"/>
                <w:sz w:val="24"/>
                <w:szCs w:val="24"/>
              </w:rPr>
              <w:t>return</w:t>
            </w:r>
            <w:proofErr w:type="gramEnd"/>
          </w:p>
          <w:p w:rsidRPr="00C9593B" w:rsidR="00E50C6E" w:rsidP="10542090" w:rsidRDefault="00E50C6E" w14:paraId="1899D0A2" w14:textId="77777777">
            <w:pPr>
              <w:spacing w:after="200" w:line="276" w:lineRule="auto"/>
              <w:rPr>
                <w:rFonts w:asciiTheme="minorHAnsi" w:hAnsiTheme="minorHAnsi" w:eastAsiaTheme="minorEastAsia" w:cstheme="minorBidi"/>
                <w:sz w:val="24"/>
                <w:szCs w:val="24"/>
              </w:rPr>
            </w:pPr>
          </w:p>
        </w:tc>
        <w:tc>
          <w:tcPr>
            <w:tcW w:w="1635" w:type="dxa"/>
          </w:tcPr>
          <w:p w:rsidRPr="00C9593B" w:rsidR="00E50C6E" w:rsidP="10542090" w:rsidRDefault="007656E8" w14:paraId="5FE59C29" w14:textId="5490A6B4">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 / People Manager</w:t>
            </w:r>
          </w:p>
        </w:tc>
        <w:tc>
          <w:tcPr>
            <w:tcW w:w="1200" w:type="dxa"/>
          </w:tcPr>
          <w:p w:rsidRPr="00177813" w:rsidR="00E50C6E" w:rsidP="10542090" w:rsidRDefault="00E50C6E" w14:paraId="06A4AB69" w14:textId="77777777">
            <w:pPr>
              <w:spacing w:after="200" w:line="276" w:lineRule="auto"/>
              <w:rPr>
                <w:rFonts w:asciiTheme="minorHAnsi" w:hAnsiTheme="minorHAnsi" w:eastAsiaTheme="minorEastAsia" w:cstheme="minorBidi"/>
                <w:sz w:val="24"/>
                <w:szCs w:val="24"/>
              </w:rPr>
            </w:pPr>
          </w:p>
        </w:tc>
        <w:tc>
          <w:tcPr>
            <w:tcW w:w="1425" w:type="dxa"/>
          </w:tcPr>
          <w:p w:rsidRPr="00177813" w:rsidR="00E50C6E" w:rsidP="10542090" w:rsidRDefault="00E50C6E" w14:paraId="76509ECD" w14:textId="77777777">
            <w:pPr>
              <w:spacing w:after="200" w:line="276" w:lineRule="auto"/>
              <w:rPr>
                <w:rFonts w:asciiTheme="minorHAnsi" w:hAnsiTheme="minorHAnsi" w:eastAsiaTheme="minorEastAsia" w:cstheme="minorBidi"/>
                <w:sz w:val="24"/>
                <w:szCs w:val="24"/>
              </w:rPr>
            </w:pPr>
          </w:p>
        </w:tc>
        <w:tc>
          <w:tcPr>
            <w:tcW w:w="2251" w:type="dxa"/>
          </w:tcPr>
          <w:p w:rsidRPr="00177813" w:rsidR="00E50C6E" w:rsidP="10542090" w:rsidRDefault="00E50C6E" w14:paraId="0DE91F81" w14:textId="77777777">
            <w:pPr>
              <w:spacing w:after="200" w:line="276" w:lineRule="auto"/>
              <w:rPr>
                <w:rFonts w:asciiTheme="minorHAnsi" w:hAnsiTheme="minorHAnsi" w:eastAsiaTheme="minorEastAsia" w:cstheme="minorBidi"/>
                <w:sz w:val="24"/>
                <w:szCs w:val="24"/>
              </w:rPr>
            </w:pPr>
          </w:p>
        </w:tc>
      </w:tr>
      <w:tr w:rsidRPr="00177813" w:rsidR="001A278C" w:rsidTr="10542090" w14:paraId="4CBAB146" w14:textId="77777777">
        <w:trPr>
          <w:trHeight w:val="626"/>
        </w:trPr>
        <w:tc>
          <w:tcPr>
            <w:tcW w:w="1260" w:type="dxa"/>
          </w:tcPr>
          <w:p w:rsidRPr="00177813" w:rsidR="001A278C" w:rsidP="10542090" w:rsidRDefault="001A278C" w14:paraId="436DFAB9"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Marriage</w:t>
            </w:r>
            <w:r w:rsidRPr="10542090">
              <w:rPr>
                <w:rFonts w:asciiTheme="minorHAnsi" w:hAnsiTheme="minorHAnsi" w:eastAsiaTheme="minorEastAsia" w:cstheme="minorBidi"/>
                <w:sz w:val="24"/>
                <w:szCs w:val="24"/>
              </w:rPr>
              <w:t xml:space="preserve"> and/or </w:t>
            </w:r>
            <w:r w:rsidRPr="10542090">
              <w:rPr>
                <w:rFonts w:asciiTheme="minorHAnsi" w:hAnsiTheme="minorHAnsi" w:eastAsiaTheme="minorEastAsia" w:cstheme="minorBidi"/>
                <w:b/>
                <w:bCs/>
                <w:sz w:val="24"/>
                <w:szCs w:val="24"/>
              </w:rPr>
              <w:t>civil partnership</w:t>
            </w:r>
          </w:p>
        </w:tc>
        <w:tc>
          <w:tcPr>
            <w:tcW w:w="2055" w:type="dxa"/>
          </w:tcPr>
          <w:p w:rsidRPr="00C9593B" w:rsidR="001A278C" w:rsidP="10542090" w:rsidRDefault="001A278C" w14:paraId="4897395D" w14:textId="77777777">
            <w:pPr>
              <w:spacing w:after="200" w:line="276" w:lineRule="auto"/>
              <w:rPr>
                <w:rFonts w:asciiTheme="minorHAnsi" w:hAnsiTheme="minorHAnsi" w:eastAsiaTheme="minorEastAsia" w:cstheme="minorBidi"/>
                <w:sz w:val="24"/>
                <w:szCs w:val="24"/>
              </w:rPr>
            </w:pPr>
          </w:p>
        </w:tc>
        <w:tc>
          <w:tcPr>
            <w:tcW w:w="2310" w:type="dxa"/>
          </w:tcPr>
          <w:p w:rsidRPr="00C9593B" w:rsidR="001A278C" w:rsidP="10542090" w:rsidRDefault="001A278C" w14:paraId="713781B8" w14:textId="77777777">
            <w:pPr>
              <w:spacing w:after="200" w:line="276" w:lineRule="auto"/>
              <w:rPr>
                <w:rFonts w:asciiTheme="minorHAnsi" w:hAnsiTheme="minorHAnsi" w:eastAsiaTheme="minorEastAsia" w:cstheme="minorBidi"/>
                <w:sz w:val="24"/>
                <w:szCs w:val="24"/>
              </w:rPr>
            </w:pPr>
          </w:p>
        </w:tc>
        <w:tc>
          <w:tcPr>
            <w:tcW w:w="3120" w:type="dxa"/>
          </w:tcPr>
          <w:p w:rsidRPr="00C9593B" w:rsidR="001A278C" w:rsidP="10542090" w:rsidRDefault="001A278C" w14:paraId="26A07982" w14:textId="74CCD5EB">
            <w:pPr>
              <w:spacing w:after="200" w:line="276" w:lineRule="auto"/>
              <w:rPr>
                <w:rFonts w:asciiTheme="minorHAnsi" w:hAnsiTheme="minorHAnsi" w:eastAsiaTheme="minorEastAsia" w:cstheme="minorBidi"/>
                <w:sz w:val="24"/>
                <w:szCs w:val="24"/>
              </w:rPr>
            </w:pPr>
          </w:p>
        </w:tc>
        <w:tc>
          <w:tcPr>
            <w:tcW w:w="1635" w:type="dxa"/>
          </w:tcPr>
          <w:p w:rsidRPr="00C9593B" w:rsidR="001A278C" w:rsidP="10542090" w:rsidRDefault="001A278C" w14:paraId="75623E39" w14:textId="77777777">
            <w:pPr>
              <w:spacing w:after="200" w:line="276" w:lineRule="auto"/>
              <w:rPr>
                <w:rFonts w:asciiTheme="minorHAnsi" w:hAnsiTheme="minorHAnsi" w:eastAsiaTheme="minorEastAsia" w:cstheme="minorBidi"/>
                <w:sz w:val="24"/>
                <w:szCs w:val="24"/>
              </w:rPr>
            </w:pPr>
          </w:p>
        </w:tc>
        <w:tc>
          <w:tcPr>
            <w:tcW w:w="1200" w:type="dxa"/>
          </w:tcPr>
          <w:p w:rsidRPr="00177813" w:rsidR="001A278C" w:rsidP="10542090" w:rsidRDefault="001A278C" w14:paraId="54FA1448" w14:textId="77777777">
            <w:pPr>
              <w:spacing w:after="200" w:line="276" w:lineRule="auto"/>
              <w:rPr>
                <w:rFonts w:asciiTheme="minorHAnsi" w:hAnsiTheme="minorHAnsi" w:eastAsiaTheme="minorEastAsia" w:cstheme="minorBidi"/>
                <w:sz w:val="24"/>
                <w:szCs w:val="24"/>
              </w:rPr>
            </w:pPr>
          </w:p>
        </w:tc>
        <w:tc>
          <w:tcPr>
            <w:tcW w:w="1425" w:type="dxa"/>
          </w:tcPr>
          <w:p w:rsidRPr="00177813" w:rsidR="001A278C" w:rsidP="10542090" w:rsidRDefault="001A278C" w14:paraId="18E8E680" w14:textId="77777777">
            <w:pPr>
              <w:spacing w:after="200" w:line="276" w:lineRule="auto"/>
              <w:rPr>
                <w:rFonts w:asciiTheme="minorHAnsi" w:hAnsiTheme="minorHAnsi" w:eastAsiaTheme="minorEastAsia" w:cstheme="minorBidi"/>
                <w:sz w:val="24"/>
                <w:szCs w:val="24"/>
              </w:rPr>
            </w:pPr>
          </w:p>
        </w:tc>
        <w:tc>
          <w:tcPr>
            <w:tcW w:w="2251" w:type="dxa"/>
          </w:tcPr>
          <w:p w:rsidRPr="00177813" w:rsidR="001A278C" w:rsidP="10542090" w:rsidRDefault="001A278C" w14:paraId="39DF75E5" w14:textId="77777777">
            <w:pPr>
              <w:spacing w:after="200" w:line="276" w:lineRule="auto"/>
              <w:rPr>
                <w:rFonts w:asciiTheme="minorHAnsi" w:hAnsiTheme="minorHAnsi" w:eastAsiaTheme="minorEastAsia" w:cstheme="minorBidi"/>
                <w:sz w:val="24"/>
                <w:szCs w:val="24"/>
              </w:rPr>
            </w:pPr>
          </w:p>
        </w:tc>
      </w:tr>
      <w:tr w:rsidRPr="00177813" w:rsidR="001A278C" w:rsidTr="10542090" w14:paraId="20C68B4E" w14:textId="77777777">
        <w:trPr>
          <w:trHeight w:val="794"/>
        </w:trPr>
        <w:tc>
          <w:tcPr>
            <w:tcW w:w="1260" w:type="dxa"/>
          </w:tcPr>
          <w:p w:rsidRPr="00177813" w:rsidR="001A278C" w:rsidP="10542090" w:rsidRDefault="001A278C" w14:paraId="312FB787"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Pregnancy</w:t>
            </w:r>
            <w:r w:rsidRPr="10542090">
              <w:rPr>
                <w:rFonts w:asciiTheme="minorHAnsi" w:hAnsiTheme="minorHAnsi" w:eastAsiaTheme="minorEastAsia" w:cstheme="minorBidi"/>
                <w:sz w:val="24"/>
                <w:szCs w:val="24"/>
              </w:rPr>
              <w:t xml:space="preserve"> and/or </w:t>
            </w:r>
            <w:r w:rsidRPr="10542090">
              <w:rPr>
                <w:rFonts w:asciiTheme="minorHAnsi" w:hAnsiTheme="minorHAnsi" w:eastAsiaTheme="minorEastAsia" w:cstheme="minorBidi"/>
                <w:b/>
                <w:bCs/>
                <w:sz w:val="24"/>
                <w:szCs w:val="24"/>
              </w:rPr>
              <w:t>maternity</w:t>
            </w:r>
            <w:r w:rsidRPr="10542090">
              <w:rPr>
                <w:rFonts w:asciiTheme="minorHAnsi" w:hAnsiTheme="minorHAnsi" w:eastAsiaTheme="minorEastAsia" w:cstheme="minorBidi"/>
                <w:sz w:val="24"/>
                <w:szCs w:val="24"/>
              </w:rPr>
              <w:t>, including Adoption</w:t>
            </w:r>
          </w:p>
        </w:tc>
        <w:tc>
          <w:tcPr>
            <w:tcW w:w="2055" w:type="dxa"/>
          </w:tcPr>
          <w:p w:rsidRPr="00C9593B" w:rsidR="001A278C" w:rsidP="10542090" w:rsidRDefault="404D06CC" w14:paraId="1755DF82" w14:textId="44F884C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Varied office spaces could provide a more comfortable environment</w:t>
            </w:r>
          </w:p>
        </w:tc>
        <w:tc>
          <w:tcPr>
            <w:tcW w:w="2310" w:type="dxa"/>
          </w:tcPr>
          <w:p w:rsidRPr="00C9593B" w:rsidR="00EA4470" w:rsidP="10542090" w:rsidRDefault="00B55713" w14:paraId="18EE7675" w14:textId="33E7565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Comfort / accessibility of new working environment to be assessed</w:t>
            </w:r>
          </w:p>
        </w:tc>
        <w:tc>
          <w:tcPr>
            <w:tcW w:w="3120" w:type="dxa"/>
          </w:tcPr>
          <w:p w:rsidRPr="00C9593B" w:rsidR="00EA4470" w:rsidP="10542090" w:rsidRDefault="072BD98A" w14:paraId="3DAEC5F3" w14:textId="20F8FD7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Risk assessment required for </w:t>
            </w:r>
            <w:r w:rsidRPr="10542090" w:rsidR="0FAF7723">
              <w:rPr>
                <w:rFonts w:asciiTheme="minorHAnsi" w:hAnsiTheme="minorHAnsi" w:eastAsiaTheme="minorEastAsia" w:cstheme="minorBidi"/>
                <w:sz w:val="24"/>
                <w:szCs w:val="24"/>
              </w:rPr>
              <w:t xml:space="preserve">the environment </w:t>
            </w:r>
            <w:r w:rsidRPr="10542090" w:rsidR="44BFC46D">
              <w:rPr>
                <w:rFonts w:asciiTheme="minorHAnsi" w:hAnsiTheme="minorHAnsi" w:eastAsiaTheme="minorEastAsia" w:cstheme="minorBidi"/>
                <w:sz w:val="24"/>
                <w:szCs w:val="24"/>
              </w:rPr>
              <w:t>to ensure it is safe for pregnant people</w:t>
            </w:r>
            <w:r w:rsidRPr="10542090">
              <w:rPr>
                <w:rFonts w:asciiTheme="minorHAnsi" w:hAnsiTheme="minorHAnsi" w:eastAsiaTheme="minorEastAsia" w:cstheme="minorBidi"/>
                <w:sz w:val="24"/>
                <w:szCs w:val="24"/>
              </w:rPr>
              <w:t>.</w:t>
            </w:r>
          </w:p>
        </w:tc>
        <w:tc>
          <w:tcPr>
            <w:tcW w:w="1635" w:type="dxa"/>
          </w:tcPr>
          <w:p w:rsidR="00EA4470" w:rsidP="10542090" w:rsidRDefault="00B55713" w14:paraId="168F1825" w14:textId="0A115BA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Managers</w:t>
            </w:r>
          </w:p>
          <w:p w:rsidR="00EA4470" w:rsidP="10542090" w:rsidRDefault="00EA4470" w14:paraId="1E388E02" w14:textId="77777777">
            <w:pPr>
              <w:spacing w:after="200" w:line="276" w:lineRule="auto"/>
              <w:rPr>
                <w:rFonts w:asciiTheme="minorHAnsi" w:hAnsiTheme="minorHAnsi" w:eastAsiaTheme="minorEastAsia" w:cstheme="minorBidi"/>
                <w:sz w:val="24"/>
                <w:szCs w:val="24"/>
              </w:rPr>
            </w:pPr>
          </w:p>
          <w:p w:rsidRPr="00C9593B" w:rsidR="00EA4470" w:rsidP="10542090" w:rsidRDefault="00EA4470" w14:paraId="74ECDD0E" w14:textId="12F23FEE">
            <w:pPr>
              <w:spacing w:after="200" w:line="276" w:lineRule="auto"/>
              <w:rPr>
                <w:rFonts w:asciiTheme="minorHAnsi" w:hAnsiTheme="minorHAnsi" w:eastAsiaTheme="minorEastAsia" w:cstheme="minorBidi"/>
                <w:sz w:val="24"/>
                <w:szCs w:val="24"/>
              </w:rPr>
            </w:pPr>
          </w:p>
        </w:tc>
        <w:tc>
          <w:tcPr>
            <w:tcW w:w="1200" w:type="dxa"/>
          </w:tcPr>
          <w:p w:rsidRPr="00177813" w:rsidR="001A278C" w:rsidP="10542090" w:rsidRDefault="4BB6AEA6" w14:paraId="3DE963DD" w14:textId="00C28D96">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When needed</w:t>
            </w:r>
          </w:p>
        </w:tc>
        <w:tc>
          <w:tcPr>
            <w:tcW w:w="1425" w:type="dxa"/>
          </w:tcPr>
          <w:p w:rsidRPr="00177813" w:rsidR="001A278C" w:rsidP="10542090" w:rsidRDefault="4BB6AEA6" w14:paraId="3DA8DFD7" w14:textId="177C5624">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Environment assessed as suitable with minimal risk.</w:t>
            </w:r>
          </w:p>
        </w:tc>
        <w:tc>
          <w:tcPr>
            <w:tcW w:w="2251" w:type="dxa"/>
          </w:tcPr>
          <w:p w:rsidRPr="00177813" w:rsidR="001A278C" w:rsidP="10542090" w:rsidRDefault="001A278C" w14:paraId="12A00AAF" w14:textId="77777777">
            <w:pPr>
              <w:spacing w:after="200" w:line="276" w:lineRule="auto"/>
              <w:rPr>
                <w:rFonts w:asciiTheme="minorHAnsi" w:hAnsiTheme="minorHAnsi" w:eastAsiaTheme="minorEastAsia" w:cstheme="minorBidi"/>
                <w:sz w:val="24"/>
                <w:szCs w:val="24"/>
              </w:rPr>
            </w:pPr>
          </w:p>
        </w:tc>
      </w:tr>
      <w:tr w:rsidRPr="00177813" w:rsidR="005D105C" w:rsidTr="10542090" w14:paraId="7E440A3C" w14:textId="77777777">
        <w:trPr>
          <w:trHeight w:val="552"/>
        </w:trPr>
        <w:tc>
          <w:tcPr>
            <w:tcW w:w="1260" w:type="dxa"/>
          </w:tcPr>
          <w:p w:rsidRPr="00177813" w:rsidR="005D105C" w:rsidP="10542090" w:rsidRDefault="005D105C" w14:paraId="0908606B" w14:textId="77777777">
            <w:pPr>
              <w:spacing w:after="200" w:line="276" w:lineRule="auto"/>
              <w:rPr>
                <w:rFonts w:asciiTheme="minorHAnsi" w:hAnsiTheme="minorHAnsi" w:eastAsiaTheme="minorEastAsia" w:cstheme="minorBidi"/>
                <w:b/>
                <w:bCs/>
                <w:sz w:val="24"/>
                <w:szCs w:val="24"/>
              </w:rPr>
            </w:pPr>
          </w:p>
        </w:tc>
        <w:tc>
          <w:tcPr>
            <w:tcW w:w="2055" w:type="dxa"/>
          </w:tcPr>
          <w:p w:rsidRPr="00C9593B" w:rsidR="005D105C" w:rsidP="10542090" w:rsidRDefault="005D105C" w14:paraId="21679036" w14:textId="77777777">
            <w:pPr>
              <w:spacing w:after="200" w:line="276" w:lineRule="auto"/>
              <w:rPr>
                <w:rFonts w:asciiTheme="minorHAnsi" w:hAnsiTheme="minorHAnsi" w:eastAsiaTheme="minorEastAsia" w:cstheme="minorBidi"/>
                <w:sz w:val="24"/>
                <w:szCs w:val="24"/>
              </w:rPr>
            </w:pPr>
          </w:p>
        </w:tc>
        <w:tc>
          <w:tcPr>
            <w:tcW w:w="2310" w:type="dxa"/>
          </w:tcPr>
          <w:p w:rsidRPr="005D105C" w:rsidR="005D105C" w:rsidP="10542090" w:rsidRDefault="005D105C" w14:paraId="1D1428F5" w14:textId="07973C3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Returning from maternity leave, member(s) of staff could require somewhere to express/store breast milk</w:t>
            </w:r>
          </w:p>
        </w:tc>
        <w:tc>
          <w:tcPr>
            <w:tcW w:w="3120" w:type="dxa"/>
          </w:tcPr>
          <w:p w:rsidR="005D105C" w:rsidP="10542090" w:rsidRDefault="25316A6E" w14:paraId="0FD8D632" w14:textId="5DDFE87B">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 xml:space="preserve">Access to fridge and </w:t>
            </w:r>
            <w:r w:rsidRPr="10542090" w:rsidR="18E979D5">
              <w:rPr>
                <w:rFonts w:asciiTheme="minorHAnsi" w:hAnsiTheme="minorHAnsi" w:eastAsiaTheme="minorEastAsia" w:cstheme="minorBidi"/>
                <w:sz w:val="24"/>
                <w:szCs w:val="24"/>
              </w:rPr>
              <w:t>identify</w:t>
            </w:r>
            <w:r w:rsidRPr="10542090" w:rsidR="4FDD09F8">
              <w:rPr>
                <w:rFonts w:asciiTheme="minorHAnsi" w:hAnsiTheme="minorHAnsi" w:eastAsiaTheme="minorEastAsia" w:cstheme="minorBidi"/>
                <w:sz w:val="24"/>
                <w:szCs w:val="24"/>
              </w:rPr>
              <w:t xml:space="preserve"> </w:t>
            </w:r>
            <w:r w:rsidRPr="10542090">
              <w:rPr>
                <w:rFonts w:asciiTheme="minorHAnsi" w:hAnsiTheme="minorHAnsi" w:eastAsiaTheme="minorEastAsia" w:cstheme="minorBidi"/>
                <w:sz w:val="24"/>
                <w:szCs w:val="24"/>
              </w:rPr>
              <w:t xml:space="preserve">private </w:t>
            </w:r>
            <w:r w:rsidRPr="10542090" w:rsidR="4B423BEF">
              <w:rPr>
                <w:rFonts w:asciiTheme="minorHAnsi" w:hAnsiTheme="minorHAnsi" w:eastAsiaTheme="minorEastAsia" w:cstheme="minorBidi"/>
                <w:sz w:val="24"/>
                <w:szCs w:val="24"/>
              </w:rPr>
              <w:t>location for</w:t>
            </w:r>
            <w:r w:rsidRPr="10542090" w:rsidR="71F45963">
              <w:rPr>
                <w:rFonts w:asciiTheme="minorHAnsi" w:hAnsiTheme="minorHAnsi" w:eastAsiaTheme="minorEastAsia" w:cstheme="minorBidi"/>
                <w:sz w:val="24"/>
                <w:szCs w:val="24"/>
              </w:rPr>
              <w:t xml:space="preserve"> </w:t>
            </w:r>
            <w:r w:rsidRPr="10542090" w:rsidR="23BC4D63">
              <w:rPr>
                <w:rFonts w:asciiTheme="minorHAnsi" w:hAnsiTheme="minorHAnsi" w:eastAsiaTheme="minorEastAsia" w:cstheme="minorBidi"/>
                <w:sz w:val="24"/>
                <w:szCs w:val="24"/>
              </w:rPr>
              <w:t>expressing milk.</w:t>
            </w:r>
            <w:r w:rsidRPr="10542090" w:rsidR="2AA226D1">
              <w:rPr>
                <w:rFonts w:asciiTheme="minorHAnsi" w:hAnsiTheme="minorHAnsi" w:eastAsiaTheme="minorEastAsia" w:cstheme="minorBidi"/>
                <w:sz w:val="24"/>
                <w:szCs w:val="24"/>
              </w:rPr>
              <w:t xml:space="preserve"> Add information to Office Sway.</w:t>
            </w:r>
          </w:p>
          <w:p w:rsidRPr="00C9593B" w:rsidR="005D105C" w:rsidP="10542090" w:rsidRDefault="005D105C" w14:paraId="29740178" w14:textId="77777777">
            <w:pPr>
              <w:spacing w:after="200" w:line="276" w:lineRule="auto"/>
              <w:rPr>
                <w:rFonts w:asciiTheme="minorHAnsi" w:hAnsiTheme="minorHAnsi" w:eastAsiaTheme="minorEastAsia" w:cstheme="minorBidi"/>
                <w:sz w:val="24"/>
                <w:szCs w:val="24"/>
              </w:rPr>
            </w:pPr>
          </w:p>
        </w:tc>
        <w:tc>
          <w:tcPr>
            <w:tcW w:w="1635" w:type="dxa"/>
          </w:tcPr>
          <w:p w:rsidRPr="00397675" w:rsidR="005D105C" w:rsidP="10542090" w:rsidRDefault="00397675" w14:paraId="6269107D" w14:textId="5FFC7FA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Project team</w:t>
            </w:r>
          </w:p>
        </w:tc>
        <w:tc>
          <w:tcPr>
            <w:tcW w:w="1200" w:type="dxa"/>
          </w:tcPr>
          <w:p w:rsidRPr="00177813" w:rsidR="005D105C" w:rsidP="10542090" w:rsidRDefault="5C100B82" w14:paraId="73AA7894" w14:textId="23E5902E">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When needed</w:t>
            </w:r>
          </w:p>
        </w:tc>
        <w:tc>
          <w:tcPr>
            <w:tcW w:w="1425" w:type="dxa"/>
          </w:tcPr>
          <w:p w:rsidRPr="00177813" w:rsidR="005D105C" w:rsidP="10542090" w:rsidRDefault="56151D12" w14:paraId="6DE0B88E" w14:textId="61652538">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Staff returning from maternity leave feel comfortable and support</w:t>
            </w:r>
            <w:r w:rsidRPr="10542090" w:rsidR="640B8EBC">
              <w:rPr>
                <w:rFonts w:asciiTheme="minorHAnsi" w:hAnsiTheme="minorHAnsi" w:eastAsiaTheme="minorEastAsia" w:cstheme="minorBidi"/>
                <w:sz w:val="24"/>
                <w:szCs w:val="24"/>
              </w:rPr>
              <w:t>ed in continuing to breastfeed.</w:t>
            </w:r>
            <w:r w:rsidRPr="10542090" w:rsidR="640B8EBC">
              <w:rPr>
                <w:rFonts w:asciiTheme="minorHAnsi" w:hAnsiTheme="minorHAnsi" w:eastAsiaTheme="minorEastAsia" w:cstheme="minorBidi"/>
                <w:i/>
                <w:iCs/>
                <w:sz w:val="24"/>
                <w:szCs w:val="24"/>
              </w:rPr>
              <w:t xml:space="preserve"> </w:t>
            </w:r>
          </w:p>
        </w:tc>
        <w:tc>
          <w:tcPr>
            <w:tcW w:w="2251" w:type="dxa"/>
          </w:tcPr>
          <w:p w:rsidRPr="00177813" w:rsidR="005D105C" w:rsidP="10542090" w:rsidRDefault="005D105C" w14:paraId="611503EA" w14:textId="77777777">
            <w:pPr>
              <w:spacing w:after="200" w:line="276" w:lineRule="auto"/>
              <w:rPr>
                <w:rFonts w:asciiTheme="minorHAnsi" w:hAnsiTheme="minorHAnsi" w:eastAsiaTheme="minorEastAsia" w:cstheme="minorBidi"/>
                <w:sz w:val="24"/>
                <w:szCs w:val="24"/>
              </w:rPr>
            </w:pPr>
          </w:p>
        </w:tc>
      </w:tr>
      <w:tr w:rsidRPr="00177813" w:rsidR="005D105C" w:rsidTr="10542090" w14:paraId="154C8A27" w14:textId="77777777">
        <w:trPr>
          <w:trHeight w:val="552"/>
        </w:trPr>
        <w:tc>
          <w:tcPr>
            <w:tcW w:w="1260" w:type="dxa"/>
          </w:tcPr>
          <w:p w:rsidRPr="00177813" w:rsidR="005D105C" w:rsidP="10542090" w:rsidRDefault="005D105C" w14:paraId="34A25341" w14:textId="77777777">
            <w:pPr>
              <w:spacing w:after="200" w:line="276" w:lineRule="auto"/>
              <w:rPr>
                <w:rFonts w:asciiTheme="minorHAnsi" w:hAnsiTheme="minorHAnsi" w:eastAsiaTheme="minorEastAsia" w:cstheme="minorBidi"/>
                <w:b/>
                <w:bCs/>
                <w:sz w:val="24"/>
                <w:szCs w:val="24"/>
              </w:rPr>
            </w:pPr>
          </w:p>
        </w:tc>
        <w:tc>
          <w:tcPr>
            <w:tcW w:w="2055" w:type="dxa"/>
          </w:tcPr>
          <w:p w:rsidRPr="00C9593B" w:rsidR="005D105C" w:rsidP="10542090" w:rsidRDefault="005D105C" w14:paraId="5260B576" w14:textId="77777777">
            <w:pPr>
              <w:spacing w:after="200" w:line="276" w:lineRule="auto"/>
              <w:rPr>
                <w:rFonts w:asciiTheme="minorHAnsi" w:hAnsiTheme="minorHAnsi" w:eastAsiaTheme="minorEastAsia" w:cstheme="minorBidi"/>
                <w:sz w:val="24"/>
                <w:szCs w:val="24"/>
              </w:rPr>
            </w:pPr>
          </w:p>
        </w:tc>
        <w:tc>
          <w:tcPr>
            <w:tcW w:w="2310" w:type="dxa"/>
          </w:tcPr>
          <w:p w:rsidRPr="00C9593B" w:rsidR="005D105C" w:rsidP="10542090" w:rsidRDefault="00FB149B" w14:paraId="631E4954" w14:textId="6E01FEB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who return from maternity leave after the office move may feel unsure of the new office environment</w:t>
            </w:r>
          </w:p>
        </w:tc>
        <w:tc>
          <w:tcPr>
            <w:tcW w:w="3120" w:type="dxa"/>
          </w:tcPr>
          <w:p w:rsidRPr="00C9593B" w:rsidR="005D105C" w:rsidP="10542090" w:rsidRDefault="00AC65B1" w14:paraId="1BF01713" w14:textId="194A46B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Member of staff to discuss with Line Manager / People Manager, e.g., requirements and trialling and feeding back on space before return</w:t>
            </w:r>
          </w:p>
        </w:tc>
        <w:tc>
          <w:tcPr>
            <w:tcW w:w="1635" w:type="dxa"/>
          </w:tcPr>
          <w:p w:rsidRPr="00C9593B" w:rsidR="005D105C" w:rsidP="10542090" w:rsidRDefault="00AC65B1" w14:paraId="64B1FB88" w14:textId="728B35F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5D105C" w:rsidP="10542090" w:rsidRDefault="1C91A031" w14:paraId="1B0B8320" w14:textId="2769138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When needed</w:t>
            </w:r>
          </w:p>
        </w:tc>
        <w:tc>
          <w:tcPr>
            <w:tcW w:w="1425" w:type="dxa"/>
          </w:tcPr>
          <w:p w:rsidRPr="00177813" w:rsidR="005D105C" w:rsidP="10542090" w:rsidRDefault="1C91A031" w14:paraId="23B219A0" w14:textId="1F1F864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Staff returning form leave are using office spaces comfortably. No concerns raised with people manager.</w:t>
            </w:r>
          </w:p>
        </w:tc>
        <w:tc>
          <w:tcPr>
            <w:tcW w:w="2251" w:type="dxa"/>
          </w:tcPr>
          <w:p w:rsidRPr="00177813" w:rsidR="005D105C" w:rsidP="10542090" w:rsidRDefault="005D105C" w14:paraId="028DCF0B" w14:textId="77777777">
            <w:pPr>
              <w:spacing w:after="200" w:line="276" w:lineRule="auto"/>
              <w:rPr>
                <w:rFonts w:asciiTheme="minorHAnsi" w:hAnsiTheme="minorHAnsi" w:eastAsiaTheme="minorEastAsia" w:cstheme="minorBidi"/>
                <w:sz w:val="24"/>
                <w:szCs w:val="24"/>
              </w:rPr>
            </w:pPr>
          </w:p>
        </w:tc>
      </w:tr>
      <w:tr w:rsidRPr="00177813" w:rsidR="001A278C" w:rsidTr="10542090" w14:paraId="6EFCB505" w14:textId="77777777">
        <w:trPr>
          <w:trHeight w:val="552"/>
        </w:trPr>
        <w:tc>
          <w:tcPr>
            <w:tcW w:w="1260" w:type="dxa"/>
          </w:tcPr>
          <w:p w:rsidRPr="00177813" w:rsidR="001A278C" w:rsidP="10542090" w:rsidRDefault="001A278C" w14:paraId="7BDAFDDC"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Race</w:t>
            </w:r>
            <w:r w:rsidRPr="10542090">
              <w:rPr>
                <w:rFonts w:asciiTheme="minorHAnsi" w:hAnsiTheme="minorHAnsi" w:eastAsiaTheme="minorEastAsia" w:cstheme="minorBidi"/>
                <w:sz w:val="24"/>
                <w:szCs w:val="24"/>
              </w:rPr>
              <w:t>, including ethnicity and citizenship</w:t>
            </w:r>
          </w:p>
        </w:tc>
        <w:tc>
          <w:tcPr>
            <w:tcW w:w="2055" w:type="dxa"/>
          </w:tcPr>
          <w:p w:rsidRPr="00C9593B" w:rsidR="001A278C" w:rsidP="10542090" w:rsidRDefault="5E1F0D4D" w14:paraId="57E37F3B" w14:textId="35B00CF4">
            <w:pPr>
              <w:spacing w:after="200" w:line="276" w:lineRule="auto"/>
              <w:rPr>
                <w:rFonts w:asciiTheme="minorHAnsi" w:hAnsiTheme="minorHAnsi" w:eastAsiaTheme="minorEastAsia" w:cstheme="minorBidi"/>
                <w:color w:val="333333"/>
                <w:sz w:val="24"/>
                <w:szCs w:val="24"/>
              </w:rPr>
            </w:pPr>
            <w:r w:rsidRPr="10542090">
              <w:rPr>
                <w:rFonts w:asciiTheme="minorHAnsi" w:hAnsiTheme="minorHAnsi" w:eastAsiaTheme="minorEastAsia" w:cstheme="minorBidi"/>
                <w:color w:val="333333"/>
                <w:sz w:val="24"/>
                <w:szCs w:val="24"/>
              </w:rPr>
              <w:t>Other workspaces might have more diversity of ethnicities represented within their staff population.</w:t>
            </w:r>
            <w:r w:rsidRPr="10542090" w:rsidR="451909C3">
              <w:rPr>
                <w:rFonts w:asciiTheme="minorHAnsi" w:hAnsiTheme="minorHAnsi" w:eastAsiaTheme="minorEastAsia" w:cstheme="minorBidi"/>
                <w:color w:val="333333"/>
                <w:sz w:val="24"/>
                <w:szCs w:val="24"/>
              </w:rPr>
              <w:t xml:space="preserve"> This</w:t>
            </w:r>
            <w:r w:rsidRPr="10542090" w:rsidR="326978B9">
              <w:rPr>
                <w:rFonts w:asciiTheme="minorHAnsi" w:hAnsiTheme="minorHAnsi" w:eastAsiaTheme="minorEastAsia" w:cstheme="minorBidi"/>
                <w:color w:val="333333"/>
                <w:sz w:val="24"/>
                <w:szCs w:val="24"/>
              </w:rPr>
              <w:t xml:space="preserve"> m</w:t>
            </w:r>
            <w:r w:rsidRPr="10542090" w:rsidR="6608531A">
              <w:rPr>
                <w:rFonts w:asciiTheme="minorHAnsi" w:hAnsiTheme="minorHAnsi" w:eastAsiaTheme="minorEastAsia" w:cstheme="minorBidi"/>
                <w:color w:val="333333"/>
                <w:sz w:val="24"/>
                <w:szCs w:val="24"/>
              </w:rPr>
              <w:t>ight enable</w:t>
            </w:r>
            <w:r w:rsidRPr="10542090" w:rsidR="7A2B29EB">
              <w:rPr>
                <w:rFonts w:asciiTheme="minorHAnsi" w:hAnsiTheme="minorHAnsi" w:eastAsiaTheme="minorEastAsia" w:cstheme="minorBidi"/>
                <w:color w:val="333333"/>
                <w:sz w:val="24"/>
                <w:szCs w:val="24"/>
              </w:rPr>
              <w:t xml:space="preserve"> </w:t>
            </w:r>
            <w:r w:rsidRPr="10542090" w:rsidR="2771AF4A">
              <w:rPr>
                <w:rFonts w:asciiTheme="minorHAnsi" w:hAnsiTheme="minorHAnsi" w:eastAsiaTheme="minorEastAsia" w:cstheme="minorBidi"/>
                <w:color w:val="333333"/>
                <w:sz w:val="24"/>
                <w:szCs w:val="24"/>
              </w:rPr>
              <w:t>racially</w:t>
            </w:r>
            <w:r w:rsidRPr="10542090" w:rsidR="7A2B29EB">
              <w:rPr>
                <w:rFonts w:asciiTheme="minorHAnsi" w:hAnsiTheme="minorHAnsi" w:eastAsiaTheme="minorEastAsia" w:cstheme="minorBidi"/>
                <w:color w:val="333333"/>
                <w:sz w:val="24"/>
                <w:szCs w:val="24"/>
              </w:rPr>
              <w:t xml:space="preserve"> </w:t>
            </w:r>
            <w:proofErr w:type="spellStart"/>
            <w:r w:rsidRPr="10542090" w:rsidR="7A2B29EB">
              <w:rPr>
                <w:rFonts w:asciiTheme="minorHAnsi" w:hAnsiTheme="minorHAnsi" w:eastAsiaTheme="minorEastAsia" w:cstheme="minorBidi"/>
                <w:color w:val="333333"/>
                <w:sz w:val="24"/>
                <w:szCs w:val="24"/>
              </w:rPr>
              <w:t>minoritised</w:t>
            </w:r>
            <w:proofErr w:type="spellEnd"/>
            <w:r w:rsidRPr="10542090" w:rsidR="6608531A">
              <w:rPr>
                <w:rFonts w:asciiTheme="minorHAnsi" w:hAnsiTheme="minorHAnsi" w:eastAsiaTheme="minorEastAsia" w:cstheme="minorBidi"/>
                <w:color w:val="333333"/>
                <w:sz w:val="24"/>
                <w:szCs w:val="24"/>
              </w:rPr>
              <w:t xml:space="preserve"> colleagues to feel more comfortable</w:t>
            </w:r>
            <w:r w:rsidRPr="10542090" w:rsidR="211DFDAB">
              <w:rPr>
                <w:rFonts w:asciiTheme="minorHAnsi" w:hAnsiTheme="minorHAnsi" w:eastAsiaTheme="minorEastAsia" w:cstheme="minorBidi"/>
                <w:color w:val="333333"/>
                <w:sz w:val="24"/>
                <w:szCs w:val="24"/>
              </w:rPr>
              <w:t xml:space="preserve"> and</w:t>
            </w:r>
            <w:r w:rsidRPr="10542090" w:rsidR="2B3AB71C">
              <w:rPr>
                <w:rFonts w:asciiTheme="minorHAnsi" w:hAnsiTheme="minorHAnsi" w:eastAsiaTheme="minorEastAsia" w:cstheme="minorBidi"/>
                <w:color w:val="333333"/>
                <w:sz w:val="24"/>
                <w:szCs w:val="24"/>
              </w:rPr>
              <w:t xml:space="preserve"> have a stronger sense of belonging</w:t>
            </w:r>
            <w:r w:rsidRPr="10542090" w:rsidR="6608531A">
              <w:rPr>
                <w:rFonts w:asciiTheme="minorHAnsi" w:hAnsiTheme="minorHAnsi" w:eastAsiaTheme="minorEastAsia" w:cstheme="minorBidi"/>
                <w:color w:val="333333"/>
                <w:sz w:val="24"/>
                <w:szCs w:val="24"/>
              </w:rPr>
              <w:t xml:space="preserve">. </w:t>
            </w:r>
          </w:p>
        </w:tc>
        <w:tc>
          <w:tcPr>
            <w:tcW w:w="2310" w:type="dxa"/>
          </w:tcPr>
          <w:p w:rsidRPr="00C9593B" w:rsidR="001A278C" w:rsidP="10542090" w:rsidRDefault="3A5C9FBC" w14:paraId="203C5656" w14:textId="7EBEAB6C">
            <w:pPr>
              <w:spacing w:after="200" w:line="276" w:lineRule="auto"/>
              <w:rPr>
                <w:rFonts w:asciiTheme="minorHAnsi" w:hAnsiTheme="minorHAnsi" w:eastAsiaTheme="minorEastAsia" w:cstheme="minorBidi"/>
                <w:i/>
                <w:iCs/>
                <w:color w:val="333333"/>
                <w:sz w:val="24"/>
                <w:szCs w:val="24"/>
              </w:rPr>
            </w:pPr>
            <w:r w:rsidRPr="10542090">
              <w:rPr>
                <w:rFonts w:asciiTheme="minorHAnsi" w:hAnsiTheme="minorHAnsi" w:eastAsiaTheme="minorEastAsia" w:cstheme="minorBidi"/>
                <w:sz w:val="24"/>
                <w:szCs w:val="24"/>
              </w:rPr>
              <w:t>Racially</w:t>
            </w:r>
            <w:r w:rsidRPr="10542090" w:rsidR="3E1F3453">
              <w:rPr>
                <w:rFonts w:asciiTheme="minorHAnsi" w:hAnsiTheme="minorHAnsi" w:eastAsiaTheme="minorEastAsia" w:cstheme="minorBidi"/>
                <w:sz w:val="24"/>
                <w:szCs w:val="24"/>
              </w:rPr>
              <w:t xml:space="preserve"> </w:t>
            </w:r>
            <w:proofErr w:type="spellStart"/>
            <w:r w:rsidRPr="10542090" w:rsidR="3E1F3453">
              <w:rPr>
                <w:rFonts w:asciiTheme="minorHAnsi" w:hAnsiTheme="minorHAnsi" w:eastAsiaTheme="minorEastAsia" w:cstheme="minorBidi"/>
                <w:sz w:val="24"/>
                <w:szCs w:val="24"/>
              </w:rPr>
              <w:t>minoritised</w:t>
            </w:r>
            <w:proofErr w:type="spellEnd"/>
            <w:r w:rsidRPr="10542090" w:rsidR="3E1F3453">
              <w:rPr>
                <w:rFonts w:asciiTheme="minorHAnsi" w:hAnsiTheme="minorHAnsi" w:eastAsiaTheme="minorEastAsia" w:cstheme="minorBidi"/>
                <w:sz w:val="24"/>
                <w:szCs w:val="24"/>
              </w:rPr>
              <w:t xml:space="preserve"> </w:t>
            </w:r>
            <w:r w:rsidRPr="10542090" w:rsidR="3E1F3453">
              <w:rPr>
                <w:rFonts w:asciiTheme="minorHAnsi" w:hAnsiTheme="minorHAnsi" w:eastAsiaTheme="minorEastAsia" w:cstheme="minorBidi"/>
                <w:color w:val="333333"/>
                <w:sz w:val="24"/>
                <w:szCs w:val="24"/>
              </w:rPr>
              <w:t>colleagues</w:t>
            </w:r>
            <w:r w:rsidRPr="10542090" w:rsidR="0403B71F">
              <w:rPr>
                <w:rFonts w:asciiTheme="minorHAnsi" w:hAnsiTheme="minorHAnsi" w:eastAsiaTheme="minorEastAsia" w:cstheme="minorBidi"/>
                <w:color w:val="333333"/>
                <w:sz w:val="24"/>
                <w:szCs w:val="24"/>
              </w:rPr>
              <w:t xml:space="preserve"> </w:t>
            </w:r>
            <w:r w:rsidRPr="10542090" w:rsidR="2A508BE9">
              <w:rPr>
                <w:rFonts w:asciiTheme="minorHAnsi" w:hAnsiTheme="minorHAnsi" w:eastAsiaTheme="minorEastAsia" w:cstheme="minorBidi"/>
                <w:color w:val="333333"/>
                <w:sz w:val="24"/>
                <w:szCs w:val="24"/>
              </w:rPr>
              <w:t>may also feel nervous working in environments different to their usual office causing worry that their identities will not be respected in alternate working areas. Ensuring there is support and communication from line managers is important.</w:t>
            </w:r>
          </w:p>
        </w:tc>
        <w:tc>
          <w:tcPr>
            <w:tcW w:w="3120" w:type="dxa"/>
          </w:tcPr>
          <w:p w:rsidRPr="00C9593B" w:rsidR="001A278C" w:rsidP="10542090" w:rsidRDefault="6D0602FF" w14:paraId="5709ED1D" w14:textId="1BA890E8">
            <w:pPr>
              <w:spacing w:after="200" w:line="276" w:lineRule="auto"/>
              <w:rPr>
                <w:rFonts w:asciiTheme="minorHAnsi" w:hAnsiTheme="minorHAnsi" w:eastAsiaTheme="minorEastAsia" w:cstheme="minorBidi"/>
                <w:color w:val="333333"/>
                <w:sz w:val="24"/>
                <w:szCs w:val="24"/>
              </w:rPr>
            </w:pPr>
            <w:r w:rsidRPr="10542090">
              <w:rPr>
                <w:rFonts w:asciiTheme="minorHAnsi" w:hAnsiTheme="minorHAnsi" w:eastAsiaTheme="minorEastAsia" w:cstheme="minorBidi"/>
                <w:color w:val="333333"/>
                <w:sz w:val="24"/>
                <w:szCs w:val="24"/>
              </w:rPr>
              <w:t>Ensure there is support and communication from line managers</w:t>
            </w:r>
            <w:r w:rsidRPr="10542090" w:rsidR="287EB98C">
              <w:rPr>
                <w:rFonts w:asciiTheme="minorHAnsi" w:hAnsiTheme="minorHAnsi" w:eastAsiaTheme="minorEastAsia" w:cstheme="minorBidi"/>
                <w:color w:val="333333"/>
                <w:sz w:val="24"/>
                <w:szCs w:val="24"/>
              </w:rPr>
              <w:t xml:space="preserve"> for this group</w:t>
            </w:r>
            <w:r w:rsidRPr="10542090">
              <w:rPr>
                <w:rFonts w:asciiTheme="minorHAnsi" w:hAnsiTheme="minorHAnsi" w:eastAsiaTheme="minorEastAsia" w:cstheme="minorBidi"/>
                <w:color w:val="333333"/>
                <w:sz w:val="24"/>
                <w:szCs w:val="24"/>
              </w:rPr>
              <w:t>.</w:t>
            </w:r>
          </w:p>
          <w:p w:rsidRPr="00C9593B" w:rsidR="001A278C" w:rsidP="10542090" w:rsidRDefault="6D0602FF" w14:paraId="789F84CA" w14:textId="27A61A7D">
            <w:pPr>
              <w:spacing w:after="200" w:line="276" w:lineRule="auto"/>
              <w:rPr>
                <w:rFonts w:asciiTheme="minorHAnsi" w:hAnsiTheme="minorHAnsi" w:eastAsiaTheme="minorEastAsia" w:cstheme="minorBidi"/>
                <w:i/>
                <w:iCs/>
                <w:color w:val="333333"/>
                <w:sz w:val="24"/>
                <w:szCs w:val="24"/>
              </w:rPr>
            </w:pPr>
            <w:r w:rsidRPr="10542090">
              <w:rPr>
                <w:rFonts w:asciiTheme="minorHAnsi" w:hAnsiTheme="minorHAnsi" w:eastAsiaTheme="minorEastAsia" w:cstheme="minorBidi"/>
                <w:color w:val="333333"/>
                <w:sz w:val="24"/>
                <w:szCs w:val="24"/>
              </w:rPr>
              <w:t>All colleagues to be reminded of the need to respect others' views beliefs and cultures</w:t>
            </w:r>
            <w:r w:rsidRPr="10542090">
              <w:rPr>
                <w:rFonts w:asciiTheme="minorHAnsi" w:hAnsiTheme="minorHAnsi" w:eastAsiaTheme="minorEastAsia" w:cstheme="minorBidi"/>
                <w:i/>
                <w:iCs/>
                <w:color w:val="333333"/>
                <w:sz w:val="24"/>
                <w:szCs w:val="24"/>
              </w:rPr>
              <w:t xml:space="preserve"> </w:t>
            </w:r>
          </w:p>
        </w:tc>
        <w:tc>
          <w:tcPr>
            <w:tcW w:w="1635" w:type="dxa"/>
          </w:tcPr>
          <w:p w:rsidRPr="00C9593B" w:rsidR="001A278C" w:rsidP="10542090" w:rsidRDefault="036E5FF5" w14:paraId="1AB622BC" w14:textId="05B8174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managers/people managers</w:t>
            </w:r>
          </w:p>
        </w:tc>
        <w:tc>
          <w:tcPr>
            <w:tcW w:w="1200" w:type="dxa"/>
          </w:tcPr>
          <w:p w:rsidRPr="00177813" w:rsidR="001A278C" w:rsidP="10542090" w:rsidRDefault="0513C62A" w14:paraId="585F48C2" w14:textId="0BA8F77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Pr="00177813" w:rsidR="001A278C" w:rsidP="10542090" w:rsidRDefault="0ADA291D" w14:paraId="5A7718BC" w14:textId="5E0115E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feel safe and respected in the</w:t>
            </w:r>
            <w:r w:rsidRPr="10542090">
              <w:rPr>
                <w:rFonts w:asciiTheme="minorHAnsi" w:hAnsiTheme="minorHAnsi" w:eastAsiaTheme="minorEastAsia" w:cstheme="minorBidi"/>
                <w:color w:val="FF0000"/>
                <w:sz w:val="24"/>
                <w:szCs w:val="24"/>
              </w:rPr>
              <w:t xml:space="preserve"> </w:t>
            </w:r>
            <w:r w:rsidRPr="10542090">
              <w:rPr>
                <w:rFonts w:asciiTheme="minorHAnsi" w:hAnsiTheme="minorHAnsi" w:eastAsiaTheme="minorEastAsia" w:cstheme="minorBidi"/>
                <w:sz w:val="24"/>
                <w:szCs w:val="24"/>
              </w:rPr>
              <w:t>workspace.</w:t>
            </w:r>
            <w:r w:rsidRPr="10542090" w:rsidR="0513C62A">
              <w:rPr>
                <w:rFonts w:asciiTheme="minorHAnsi" w:hAnsiTheme="minorHAnsi" w:eastAsiaTheme="minorEastAsia" w:cstheme="minorBidi"/>
                <w:sz w:val="24"/>
                <w:szCs w:val="24"/>
              </w:rPr>
              <w:t xml:space="preserve"> Any feedback comments are suitably addressed.</w:t>
            </w:r>
          </w:p>
        </w:tc>
        <w:tc>
          <w:tcPr>
            <w:tcW w:w="2251" w:type="dxa"/>
          </w:tcPr>
          <w:p w:rsidRPr="00177813" w:rsidR="001A278C" w:rsidP="10542090" w:rsidRDefault="001A278C" w14:paraId="25FCD178" w14:textId="77777777">
            <w:pPr>
              <w:spacing w:after="200" w:line="276" w:lineRule="auto"/>
              <w:rPr>
                <w:rFonts w:asciiTheme="minorHAnsi" w:hAnsiTheme="minorHAnsi" w:eastAsiaTheme="minorEastAsia" w:cstheme="minorBidi"/>
                <w:sz w:val="24"/>
                <w:szCs w:val="24"/>
              </w:rPr>
            </w:pPr>
          </w:p>
        </w:tc>
      </w:tr>
      <w:tr w:rsidRPr="00177813" w:rsidR="001A278C" w:rsidTr="10542090" w14:paraId="432C097C" w14:textId="77777777">
        <w:trPr>
          <w:trHeight w:val="668"/>
        </w:trPr>
        <w:tc>
          <w:tcPr>
            <w:tcW w:w="1260" w:type="dxa"/>
          </w:tcPr>
          <w:p w:rsidRPr="00177813" w:rsidR="001A278C" w:rsidP="10542090" w:rsidRDefault="001A278C" w14:paraId="6FB96525"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Religion and/or belief</w:t>
            </w:r>
            <w:r w:rsidRPr="10542090">
              <w:rPr>
                <w:rFonts w:asciiTheme="minorHAnsi" w:hAnsiTheme="minorHAnsi" w:eastAsiaTheme="minorEastAsia" w:cstheme="minorBidi"/>
                <w:sz w:val="24"/>
                <w:szCs w:val="24"/>
              </w:rPr>
              <w:t>, including those without religion and/or belief</w:t>
            </w:r>
          </w:p>
        </w:tc>
        <w:tc>
          <w:tcPr>
            <w:tcW w:w="2055" w:type="dxa"/>
          </w:tcPr>
          <w:p w:rsidRPr="00C9593B" w:rsidR="001A278C" w:rsidP="10542090" w:rsidRDefault="001A278C" w14:paraId="63B6FB0C" w14:textId="77777777">
            <w:pPr>
              <w:spacing w:after="200" w:line="276" w:lineRule="auto"/>
              <w:rPr>
                <w:rFonts w:asciiTheme="minorHAnsi" w:hAnsiTheme="minorHAnsi" w:eastAsiaTheme="minorEastAsia" w:cstheme="minorBidi"/>
                <w:sz w:val="24"/>
                <w:szCs w:val="24"/>
              </w:rPr>
            </w:pPr>
          </w:p>
        </w:tc>
        <w:tc>
          <w:tcPr>
            <w:tcW w:w="2310" w:type="dxa"/>
          </w:tcPr>
          <w:p w:rsidRPr="00C9593B" w:rsidR="001A278C" w:rsidP="10542090" w:rsidRDefault="00336C75" w14:paraId="45981CE0" w14:textId="2E807AE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Prayer room</w:t>
            </w:r>
            <w:r w:rsidRPr="10542090" w:rsidR="00BE3158">
              <w:rPr>
                <w:rFonts w:asciiTheme="minorHAnsi" w:hAnsiTheme="minorHAnsi" w:eastAsiaTheme="minorEastAsia" w:cstheme="minorBidi"/>
                <w:sz w:val="24"/>
                <w:szCs w:val="24"/>
              </w:rPr>
              <w:t xml:space="preserve"> access</w:t>
            </w:r>
          </w:p>
        </w:tc>
        <w:tc>
          <w:tcPr>
            <w:tcW w:w="3120" w:type="dxa"/>
          </w:tcPr>
          <w:p w:rsidRPr="00C9593B" w:rsidR="001A278C" w:rsidP="10542090" w:rsidRDefault="00B55713" w14:paraId="1466860D" w14:textId="558B2473">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Clear guidance on available prayer rooms and reasonable consideration of any additional time needed to access the room to be discussed with Line Managers</w:t>
            </w:r>
          </w:p>
          <w:p w:rsidRPr="00C9593B" w:rsidR="001A278C" w:rsidP="10542090" w:rsidRDefault="466EE0F8" w14:paraId="20278B6C" w14:textId="7F639EC2">
            <w:pPr>
              <w:spacing w:after="200" w:line="276" w:lineRule="auto"/>
              <w:rPr>
                <w:rFonts w:asciiTheme="minorHAnsi" w:hAnsiTheme="minorHAnsi" w:eastAsiaTheme="minorEastAsia" w:cstheme="minorBidi"/>
                <w:i/>
                <w:iCs/>
                <w:sz w:val="24"/>
                <w:szCs w:val="24"/>
              </w:rPr>
            </w:pPr>
            <w:r w:rsidRPr="10542090">
              <w:rPr>
                <w:rFonts w:asciiTheme="minorHAnsi" w:hAnsiTheme="minorHAnsi" w:eastAsiaTheme="minorEastAsia" w:cstheme="minorBidi"/>
                <w:sz w:val="24"/>
                <w:szCs w:val="24"/>
              </w:rPr>
              <w:t xml:space="preserve">All colleagues reminded of need to be respectful of </w:t>
            </w:r>
            <w:r w:rsidRPr="10542090" w:rsidR="0632D1A8">
              <w:rPr>
                <w:rFonts w:asciiTheme="minorHAnsi" w:hAnsiTheme="minorHAnsi" w:eastAsiaTheme="minorEastAsia" w:cstheme="minorBidi"/>
                <w:sz w:val="24"/>
                <w:szCs w:val="24"/>
              </w:rPr>
              <w:t>others</w:t>
            </w:r>
            <w:r w:rsidRPr="10542090" w:rsidR="5DC2EC19">
              <w:rPr>
                <w:rFonts w:asciiTheme="minorHAnsi" w:hAnsiTheme="minorHAnsi" w:eastAsiaTheme="minorEastAsia" w:cstheme="minorBidi"/>
                <w:sz w:val="24"/>
                <w:szCs w:val="24"/>
              </w:rPr>
              <w:t>’</w:t>
            </w:r>
            <w:r w:rsidRPr="10542090" w:rsidR="0632D1A8">
              <w:rPr>
                <w:rFonts w:asciiTheme="minorHAnsi" w:hAnsiTheme="minorHAnsi" w:eastAsiaTheme="minorEastAsia" w:cstheme="minorBidi"/>
                <w:sz w:val="24"/>
                <w:szCs w:val="24"/>
              </w:rPr>
              <w:t xml:space="preserve"> beliefs</w:t>
            </w:r>
            <w:r w:rsidRPr="10542090" w:rsidR="6B5B1648">
              <w:rPr>
                <w:rFonts w:asciiTheme="minorHAnsi" w:hAnsiTheme="minorHAnsi" w:eastAsiaTheme="minorEastAsia" w:cstheme="minorBidi"/>
                <w:sz w:val="24"/>
                <w:szCs w:val="24"/>
              </w:rPr>
              <w:t xml:space="preserve"> and views.</w:t>
            </w:r>
          </w:p>
        </w:tc>
        <w:tc>
          <w:tcPr>
            <w:tcW w:w="1635" w:type="dxa"/>
          </w:tcPr>
          <w:p w:rsidRPr="00C9593B" w:rsidR="001A278C" w:rsidP="10542090" w:rsidRDefault="00B55713" w14:paraId="281C6708" w14:textId="20C38329">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Line Managers / People Managers</w:t>
            </w:r>
          </w:p>
        </w:tc>
        <w:tc>
          <w:tcPr>
            <w:tcW w:w="1200" w:type="dxa"/>
          </w:tcPr>
          <w:p w:rsidRPr="00177813" w:rsidR="001A278C" w:rsidP="10542090" w:rsidRDefault="671C6E5F" w14:paraId="64A96B9B" w14:textId="08C645E0">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Pr="00177813" w:rsidR="001A278C" w:rsidP="10542090" w:rsidRDefault="4F5685A4" w14:paraId="52920102" w14:textId="04BD3F88">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feel safe and respected in the</w:t>
            </w:r>
            <w:r w:rsidRPr="10542090">
              <w:rPr>
                <w:rFonts w:asciiTheme="minorHAnsi" w:hAnsiTheme="minorHAnsi" w:eastAsiaTheme="minorEastAsia" w:cstheme="minorBidi"/>
                <w:color w:val="FF0000"/>
                <w:sz w:val="24"/>
                <w:szCs w:val="24"/>
              </w:rPr>
              <w:t xml:space="preserve"> </w:t>
            </w:r>
            <w:r w:rsidRPr="10542090">
              <w:rPr>
                <w:rFonts w:asciiTheme="minorHAnsi" w:hAnsiTheme="minorHAnsi" w:eastAsiaTheme="minorEastAsia" w:cstheme="minorBidi"/>
                <w:sz w:val="24"/>
                <w:szCs w:val="24"/>
              </w:rPr>
              <w:t>workspace.</w:t>
            </w:r>
            <w:r w:rsidRPr="10542090" w:rsidR="1F82B7ED">
              <w:rPr>
                <w:rFonts w:asciiTheme="minorHAnsi" w:hAnsiTheme="minorHAnsi" w:eastAsiaTheme="minorEastAsia" w:cstheme="minorBidi"/>
                <w:sz w:val="24"/>
                <w:szCs w:val="24"/>
              </w:rPr>
              <w:t xml:space="preserve"> Any feedback comments are suitably addressed.</w:t>
            </w:r>
          </w:p>
        </w:tc>
        <w:tc>
          <w:tcPr>
            <w:tcW w:w="2251" w:type="dxa"/>
          </w:tcPr>
          <w:p w:rsidRPr="00177813" w:rsidR="001A278C" w:rsidP="10542090" w:rsidRDefault="001A278C" w14:paraId="463D928D" w14:textId="77777777">
            <w:pPr>
              <w:spacing w:after="200" w:line="276" w:lineRule="auto"/>
              <w:rPr>
                <w:rFonts w:asciiTheme="minorHAnsi" w:hAnsiTheme="minorHAnsi" w:eastAsiaTheme="minorEastAsia" w:cstheme="minorBidi"/>
                <w:sz w:val="24"/>
                <w:szCs w:val="24"/>
              </w:rPr>
            </w:pPr>
          </w:p>
        </w:tc>
      </w:tr>
      <w:tr w:rsidRPr="00177813" w:rsidR="001A278C" w:rsidTr="10542090" w14:paraId="20F86990" w14:textId="77777777">
        <w:trPr>
          <w:trHeight w:val="651"/>
        </w:trPr>
        <w:tc>
          <w:tcPr>
            <w:tcW w:w="1260" w:type="dxa"/>
          </w:tcPr>
          <w:p w:rsidRPr="00177813" w:rsidR="001A278C" w:rsidP="10542090" w:rsidRDefault="001A278C" w14:paraId="0B74A0DC" w14:textId="77777777">
            <w:pPr>
              <w:spacing w:after="200" w:line="276" w:lineRule="auto"/>
              <w:rPr>
                <w:rFonts w:asciiTheme="minorHAnsi" w:hAnsiTheme="minorHAnsi" w:eastAsiaTheme="minorEastAsia" w:cstheme="minorBidi"/>
                <w:b/>
                <w:bCs/>
                <w:sz w:val="24"/>
                <w:szCs w:val="24"/>
              </w:rPr>
            </w:pPr>
            <w:r w:rsidRPr="10542090">
              <w:rPr>
                <w:rFonts w:asciiTheme="minorHAnsi" w:hAnsiTheme="minorHAnsi" w:eastAsiaTheme="minorEastAsia" w:cstheme="minorBidi"/>
                <w:b/>
                <w:bCs/>
                <w:sz w:val="24"/>
                <w:szCs w:val="24"/>
              </w:rPr>
              <w:t>Sexual orientation</w:t>
            </w:r>
          </w:p>
        </w:tc>
        <w:tc>
          <w:tcPr>
            <w:tcW w:w="2055" w:type="dxa"/>
          </w:tcPr>
          <w:p w:rsidRPr="00712202" w:rsidR="001A278C" w:rsidP="10542090" w:rsidRDefault="0329CE7B" w14:paraId="00B69965" w14:textId="52C4A432">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Agile working may offer some flexibility around finding a safe space to work.</w:t>
            </w:r>
          </w:p>
          <w:p w:rsidRPr="00712202" w:rsidR="001A278C" w:rsidP="10542090" w:rsidRDefault="001A278C" w14:paraId="431056AF" w14:textId="753BB5C1">
            <w:pPr>
              <w:spacing w:after="200" w:line="276" w:lineRule="auto"/>
              <w:rPr>
                <w:rFonts w:asciiTheme="minorHAnsi" w:hAnsiTheme="minorHAnsi" w:eastAsiaTheme="minorEastAsia" w:cstheme="minorBidi"/>
                <w:sz w:val="24"/>
                <w:szCs w:val="24"/>
              </w:rPr>
            </w:pPr>
          </w:p>
        </w:tc>
        <w:tc>
          <w:tcPr>
            <w:tcW w:w="2310" w:type="dxa"/>
          </w:tcPr>
          <w:p w:rsidRPr="00C9593B" w:rsidR="001A278C" w:rsidP="10542090" w:rsidRDefault="414C2EE9" w14:paraId="1E7CF3D0" w14:textId="3306184F">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add</w:t>
            </w:r>
            <w:r w:rsidRPr="10542090" w:rsidR="34B04D97">
              <w:rPr>
                <w:rFonts w:asciiTheme="minorHAnsi" w:hAnsiTheme="minorHAnsi" w:eastAsiaTheme="minorEastAsia" w:cstheme="minorBidi"/>
                <w:color w:val="333333"/>
                <w:sz w:val="24"/>
                <w:szCs w:val="24"/>
              </w:rPr>
              <w:t xml:space="preserve"> .</w:t>
            </w:r>
          </w:p>
          <w:p w:rsidRPr="00C9593B" w:rsidR="001A278C" w:rsidP="10542090" w:rsidRDefault="34B04D97" w14:paraId="69C520C0" w14:textId="516A96B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color w:val="333333"/>
                <w:sz w:val="24"/>
                <w:szCs w:val="24"/>
              </w:rPr>
              <w:t xml:space="preserve">LGB+ staff might only be out to a few people. New workspaces could mean people being accidentally outed during </w:t>
            </w:r>
            <w:proofErr w:type="gramStart"/>
            <w:r w:rsidRPr="10542090">
              <w:rPr>
                <w:rFonts w:asciiTheme="minorHAnsi" w:hAnsiTheme="minorHAnsi" w:eastAsiaTheme="minorEastAsia" w:cstheme="minorBidi"/>
                <w:color w:val="333333"/>
                <w:sz w:val="24"/>
                <w:szCs w:val="24"/>
              </w:rPr>
              <w:t>introductions</w:t>
            </w:r>
            <w:proofErr w:type="gramEnd"/>
          </w:p>
          <w:p w:rsidRPr="00C9593B" w:rsidR="001A278C" w:rsidP="10542090" w:rsidRDefault="34B04D97" w14:paraId="6DCA9CCC" w14:textId="7F4A765B">
            <w:pPr>
              <w:spacing w:after="200" w:line="276" w:lineRule="auto"/>
              <w:rPr>
                <w:rFonts w:asciiTheme="minorHAnsi" w:hAnsiTheme="minorHAnsi" w:eastAsiaTheme="minorEastAsia" w:cstheme="minorBidi"/>
                <w:color w:val="333333"/>
                <w:sz w:val="24"/>
                <w:szCs w:val="24"/>
              </w:rPr>
            </w:pPr>
            <w:r w:rsidRPr="10542090">
              <w:rPr>
                <w:rFonts w:asciiTheme="minorHAnsi" w:hAnsiTheme="minorHAnsi" w:eastAsiaTheme="minorEastAsia" w:cstheme="minorBidi"/>
                <w:color w:val="333333"/>
                <w:sz w:val="24"/>
                <w:szCs w:val="24"/>
              </w:rPr>
              <w:t>Colleagues from other teams could inadvertently cause distress/worry that their sexual orientation might not be respected.</w:t>
            </w:r>
          </w:p>
          <w:p w:rsidRPr="00C9593B" w:rsidR="001A278C" w:rsidP="10542090" w:rsidRDefault="001A278C" w14:paraId="35C55572" w14:textId="4B79EEC8">
            <w:pPr>
              <w:spacing w:after="200" w:line="276" w:lineRule="auto"/>
              <w:rPr>
                <w:rFonts w:asciiTheme="minorHAnsi" w:hAnsiTheme="minorHAnsi" w:eastAsiaTheme="minorEastAsia" w:cstheme="minorBidi"/>
                <w:color w:val="333333"/>
                <w:sz w:val="24"/>
                <w:szCs w:val="24"/>
              </w:rPr>
            </w:pPr>
          </w:p>
        </w:tc>
        <w:tc>
          <w:tcPr>
            <w:tcW w:w="3120" w:type="dxa"/>
          </w:tcPr>
          <w:p w:rsidRPr="00C9593B" w:rsidR="001A278C" w:rsidP="10542090" w:rsidRDefault="7529947C" w14:paraId="688714E4" w14:textId="4D5C71C5">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All colleagues reminded of need to be respectful of others.</w:t>
            </w:r>
          </w:p>
          <w:p w:rsidRPr="00C9593B" w:rsidR="001A278C" w:rsidP="10542090" w:rsidRDefault="7529947C" w14:paraId="38C450E0" w14:textId="654B5A4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Ensure support from people managers.</w:t>
            </w:r>
          </w:p>
        </w:tc>
        <w:tc>
          <w:tcPr>
            <w:tcW w:w="1635" w:type="dxa"/>
          </w:tcPr>
          <w:p w:rsidRPr="00C9593B" w:rsidR="001A278C" w:rsidP="10542090" w:rsidRDefault="7529947C" w14:paraId="5E5F8388" w14:textId="5C9DA35D">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Team leads/people managers</w:t>
            </w:r>
          </w:p>
        </w:tc>
        <w:tc>
          <w:tcPr>
            <w:tcW w:w="1200" w:type="dxa"/>
          </w:tcPr>
          <w:p w:rsidRPr="00177813" w:rsidR="001A278C" w:rsidP="10542090" w:rsidRDefault="7529947C" w14:paraId="1145D04D" w14:textId="5406EB6A">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Christmas 23</w:t>
            </w:r>
          </w:p>
        </w:tc>
        <w:tc>
          <w:tcPr>
            <w:tcW w:w="1425" w:type="dxa"/>
          </w:tcPr>
          <w:p w:rsidRPr="00177813" w:rsidR="001A278C" w:rsidP="10542090" w:rsidRDefault="7529947C" w14:paraId="50C4FD4A" w14:textId="0F8D265C">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sz w:val="24"/>
                <w:szCs w:val="24"/>
              </w:rPr>
              <w:t>Colleagues feel safe and respected in the</w:t>
            </w:r>
            <w:r w:rsidRPr="10542090">
              <w:rPr>
                <w:rFonts w:asciiTheme="minorHAnsi" w:hAnsiTheme="minorHAnsi" w:eastAsiaTheme="minorEastAsia" w:cstheme="minorBidi"/>
                <w:color w:val="FF0000"/>
                <w:sz w:val="24"/>
                <w:szCs w:val="24"/>
              </w:rPr>
              <w:t xml:space="preserve"> </w:t>
            </w:r>
            <w:r w:rsidRPr="10542090">
              <w:rPr>
                <w:rFonts w:asciiTheme="minorHAnsi" w:hAnsiTheme="minorHAnsi" w:eastAsiaTheme="minorEastAsia" w:cstheme="minorBidi"/>
                <w:sz w:val="24"/>
                <w:szCs w:val="24"/>
              </w:rPr>
              <w:t>workspace. Any feedback comments are suitably addressed.</w:t>
            </w:r>
          </w:p>
          <w:p w:rsidRPr="00177813" w:rsidR="001A278C" w:rsidP="10542090" w:rsidRDefault="001A278C" w14:paraId="3E54CFEC" w14:textId="76CCB6A3">
            <w:pPr>
              <w:spacing w:after="200" w:line="276" w:lineRule="auto"/>
              <w:rPr>
                <w:rFonts w:asciiTheme="minorHAnsi" w:hAnsiTheme="minorHAnsi" w:eastAsiaTheme="minorEastAsia" w:cstheme="minorBidi"/>
                <w:sz w:val="24"/>
                <w:szCs w:val="24"/>
              </w:rPr>
            </w:pPr>
          </w:p>
        </w:tc>
        <w:tc>
          <w:tcPr>
            <w:tcW w:w="2251" w:type="dxa"/>
          </w:tcPr>
          <w:p w:rsidRPr="00177813" w:rsidR="001A278C" w:rsidP="10542090" w:rsidRDefault="001A278C" w14:paraId="56B9622E" w14:textId="77777777">
            <w:pPr>
              <w:spacing w:after="200" w:line="276" w:lineRule="auto"/>
              <w:rPr>
                <w:rFonts w:asciiTheme="minorHAnsi" w:hAnsiTheme="minorHAnsi" w:eastAsiaTheme="minorEastAsia" w:cstheme="minorBidi"/>
                <w:sz w:val="24"/>
                <w:szCs w:val="24"/>
              </w:rPr>
            </w:pPr>
          </w:p>
        </w:tc>
      </w:tr>
      <w:tr w:rsidRPr="00177813" w:rsidR="001A278C" w:rsidTr="10542090" w14:paraId="2B563135" w14:textId="77777777">
        <w:trPr>
          <w:trHeight w:val="804"/>
        </w:trPr>
        <w:tc>
          <w:tcPr>
            <w:tcW w:w="1260" w:type="dxa"/>
          </w:tcPr>
          <w:p w:rsidRPr="00177813" w:rsidR="001A278C" w:rsidP="10542090" w:rsidRDefault="001A278C" w14:paraId="74F66D89" w14:textId="77777777">
            <w:pPr>
              <w:spacing w:after="200" w:line="276" w:lineRule="auto"/>
              <w:rPr>
                <w:rFonts w:asciiTheme="minorHAnsi" w:hAnsiTheme="minorHAnsi" w:eastAsiaTheme="minorEastAsia" w:cstheme="minorBidi"/>
                <w:sz w:val="24"/>
                <w:szCs w:val="24"/>
              </w:rPr>
            </w:pPr>
            <w:r w:rsidRPr="10542090">
              <w:rPr>
                <w:rFonts w:asciiTheme="minorHAnsi" w:hAnsiTheme="minorHAnsi" w:eastAsiaTheme="minorEastAsia" w:cstheme="minorBidi"/>
                <w:b/>
                <w:bCs/>
                <w:sz w:val="24"/>
                <w:szCs w:val="24"/>
              </w:rPr>
              <w:t>Other specific group</w:t>
            </w:r>
            <w:r w:rsidRPr="10542090">
              <w:rPr>
                <w:rFonts w:asciiTheme="minorHAnsi" w:hAnsiTheme="minorHAnsi" w:eastAsiaTheme="minorEastAsia" w:cstheme="minorBidi"/>
                <w:sz w:val="24"/>
                <w:szCs w:val="24"/>
              </w:rPr>
              <w:t xml:space="preserve"> (e.g., International or Access)</w:t>
            </w:r>
          </w:p>
        </w:tc>
        <w:tc>
          <w:tcPr>
            <w:tcW w:w="2055" w:type="dxa"/>
          </w:tcPr>
          <w:p w:rsidRPr="00C9593B" w:rsidR="001A278C" w:rsidP="10542090" w:rsidRDefault="001A278C" w14:paraId="23EE3E27" w14:textId="76DE00C9">
            <w:pPr>
              <w:spacing w:after="200" w:line="276" w:lineRule="auto"/>
              <w:rPr>
                <w:rFonts w:asciiTheme="minorHAnsi" w:hAnsiTheme="minorHAnsi" w:eastAsiaTheme="minorEastAsia" w:cstheme="minorBidi"/>
                <w:sz w:val="24"/>
                <w:szCs w:val="24"/>
              </w:rPr>
            </w:pPr>
          </w:p>
        </w:tc>
        <w:tc>
          <w:tcPr>
            <w:tcW w:w="2310" w:type="dxa"/>
          </w:tcPr>
          <w:p w:rsidRPr="00C9593B" w:rsidR="001A278C" w:rsidP="10542090" w:rsidRDefault="001A278C" w14:paraId="358948AC" w14:textId="77777777">
            <w:pPr>
              <w:spacing w:after="200" w:line="276" w:lineRule="auto"/>
              <w:rPr>
                <w:rFonts w:asciiTheme="minorHAnsi" w:hAnsiTheme="minorHAnsi" w:eastAsiaTheme="minorEastAsia" w:cstheme="minorBidi"/>
                <w:sz w:val="24"/>
                <w:szCs w:val="24"/>
              </w:rPr>
            </w:pPr>
          </w:p>
        </w:tc>
        <w:tc>
          <w:tcPr>
            <w:tcW w:w="3120" w:type="dxa"/>
          </w:tcPr>
          <w:p w:rsidRPr="00195D7D" w:rsidR="001A278C" w:rsidP="10542090" w:rsidRDefault="001A278C" w14:paraId="05173C63" w14:textId="066F7F67">
            <w:pPr>
              <w:pStyle w:val="paragraph"/>
              <w:spacing w:before="0" w:beforeAutospacing="0" w:after="0" w:afterAutospacing="0"/>
              <w:textAlignment w:val="baseline"/>
              <w:rPr>
                <w:rStyle w:val="normaltextrun"/>
                <w:rFonts w:asciiTheme="minorHAnsi" w:hAnsiTheme="minorHAnsi" w:eastAsiaTheme="minorEastAsia" w:cstheme="minorBidi"/>
              </w:rPr>
            </w:pPr>
          </w:p>
        </w:tc>
        <w:tc>
          <w:tcPr>
            <w:tcW w:w="1635" w:type="dxa"/>
          </w:tcPr>
          <w:p w:rsidRPr="00C9593B" w:rsidR="001A278C" w:rsidP="10542090" w:rsidRDefault="001A278C" w14:paraId="67744D92" w14:textId="77777777">
            <w:pPr>
              <w:spacing w:after="200" w:line="276" w:lineRule="auto"/>
              <w:rPr>
                <w:rFonts w:asciiTheme="minorHAnsi" w:hAnsiTheme="minorHAnsi" w:eastAsiaTheme="minorEastAsia" w:cstheme="minorBidi"/>
                <w:sz w:val="24"/>
                <w:szCs w:val="24"/>
              </w:rPr>
            </w:pPr>
          </w:p>
        </w:tc>
        <w:tc>
          <w:tcPr>
            <w:tcW w:w="1200" w:type="dxa"/>
          </w:tcPr>
          <w:p w:rsidRPr="00177813" w:rsidR="001A278C" w:rsidP="10542090" w:rsidRDefault="001A278C" w14:paraId="73D0CF4D" w14:textId="77777777">
            <w:pPr>
              <w:spacing w:after="200" w:line="276" w:lineRule="auto"/>
              <w:rPr>
                <w:rFonts w:asciiTheme="minorHAnsi" w:hAnsiTheme="minorHAnsi" w:eastAsiaTheme="minorEastAsia" w:cstheme="minorBidi"/>
                <w:sz w:val="24"/>
                <w:szCs w:val="24"/>
              </w:rPr>
            </w:pPr>
          </w:p>
        </w:tc>
        <w:tc>
          <w:tcPr>
            <w:tcW w:w="1425" w:type="dxa"/>
          </w:tcPr>
          <w:p w:rsidRPr="00177813" w:rsidR="001A278C" w:rsidP="10542090" w:rsidRDefault="001A278C" w14:paraId="2CADA114" w14:textId="77777777">
            <w:pPr>
              <w:spacing w:after="200" w:line="276" w:lineRule="auto"/>
              <w:rPr>
                <w:rFonts w:asciiTheme="minorHAnsi" w:hAnsiTheme="minorHAnsi" w:eastAsiaTheme="minorEastAsia" w:cstheme="minorBidi"/>
                <w:sz w:val="24"/>
                <w:szCs w:val="24"/>
              </w:rPr>
            </w:pPr>
          </w:p>
        </w:tc>
        <w:tc>
          <w:tcPr>
            <w:tcW w:w="2251" w:type="dxa"/>
          </w:tcPr>
          <w:p w:rsidRPr="00177813" w:rsidR="001A278C" w:rsidP="10542090" w:rsidRDefault="001A278C" w14:paraId="1C094985" w14:textId="77777777">
            <w:pPr>
              <w:spacing w:after="200" w:line="276" w:lineRule="auto"/>
              <w:rPr>
                <w:rFonts w:asciiTheme="minorHAnsi" w:hAnsiTheme="minorHAnsi" w:eastAsiaTheme="minorEastAsia" w:cstheme="minorBidi"/>
                <w:sz w:val="24"/>
                <w:szCs w:val="24"/>
              </w:rPr>
            </w:pPr>
          </w:p>
        </w:tc>
      </w:tr>
    </w:tbl>
    <w:p w:rsidRPr="00177813" w:rsidR="00177813" w:rsidP="00177813" w:rsidRDefault="00177813" w14:paraId="24AA9972" w14:textId="77777777">
      <w:pPr>
        <w:spacing w:after="200" w:line="276" w:lineRule="auto"/>
        <w:rPr>
          <w:rFonts w:cstheme="minorHAnsi"/>
          <w:sz w:val="24"/>
          <w:szCs w:val="24"/>
        </w:rPr>
      </w:pPr>
    </w:p>
    <w:p w:rsidR="00321FF1" w:rsidP="00321FF1" w:rsidRDefault="00177813" w14:paraId="29EF2DA2" w14:textId="77777777">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 xml:space="preserve">Project manager next steps </w:t>
      </w:r>
    </w:p>
    <w:p w:rsidR="00321FF1" w:rsidP="6AEFA427" w:rsidRDefault="00321FF1" w14:paraId="1D6BF551" w14:textId="6AAFB55B">
      <w:pPr>
        <w:keepNext/>
        <w:keepLines/>
        <w:spacing w:before="40" w:after="0" w:line="240" w:lineRule="auto"/>
        <w:ind w:left="-454"/>
        <w:outlineLvl w:val="1"/>
        <w:rPr>
          <w:sz w:val="24"/>
          <w:szCs w:val="24"/>
        </w:rPr>
      </w:pPr>
      <w:r w:rsidRPr="6AEFA427">
        <w:rPr>
          <w:sz w:val="24"/>
          <w:szCs w:val="24"/>
        </w:rPr>
        <w:t>Does this Equality Analysis require consultation of 3 or 6 weeks (</w:t>
      </w:r>
      <w:hyperlink r:id="rId15">
        <w:r w:rsidRPr="6AEFA427">
          <w:rPr>
            <w:rFonts w:eastAsiaTheme="majorEastAsia"/>
            <w:color w:val="0563C1"/>
            <w:sz w:val="24"/>
            <w:szCs w:val="24"/>
            <w:u w:val="single"/>
          </w:rPr>
          <w:t>chart to help you decide</w:t>
        </w:r>
      </w:hyperlink>
      <w:r w:rsidRPr="6AEFA427">
        <w:rPr>
          <w:sz w:val="24"/>
          <w:szCs w:val="24"/>
        </w:rPr>
        <w:t xml:space="preserve">) </w:t>
      </w:r>
      <w:r>
        <w:tab/>
      </w:r>
      <w:r w:rsidRPr="6AEFA427">
        <w:rPr>
          <w:sz w:val="24"/>
          <w:szCs w:val="24"/>
        </w:rPr>
        <w:t xml:space="preserve">3 weeks </w:t>
      </w:r>
      <w:r>
        <w:tab/>
      </w:r>
      <w:r w:rsidRPr="6AEFA427">
        <w:rPr>
          <w:sz w:val="24"/>
          <w:szCs w:val="24"/>
        </w:rPr>
        <w:t xml:space="preserve"> </w:t>
      </w:r>
    </w:p>
    <w:p w:rsidR="00321FF1" w:rsidP="00321FF1" w:rsidRDefault="00176851" w14:paraId="3BBA494C" w14:textId="719140A7">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Delete as appropriate.</w:t>
      </w:r>
    </w:p>
    <w:p w:rsidR="00176851" w:rsidP="00321FF1" w:rsidRDefault="00176851" w14:paraId="76AA5A18" w14:textId="77777777">
      <w:pPr>
        <w:keepNext/>
        <w:keepLines/>
        <w:spacing w:before="40" w:after="0" w:line="240" w:lineRule="auto"/>
        <w:ind w:left="-454"/>
        <w:outlineLvl w:val="1"/>
        <w:rPr>
          <w:rFonts w:cstheme="minorHAnsi"/>
          <w:sz w:val="24"/>
          <w:szCs w:val="24"/>
        </w:rPr>
      </w:pPr>
    </w:p>
    <w:p w:rsidR="00321FF1" w:rsidP="00321FF1" w:rsidRDefault="3CCAC889" w14:paraId="2C7FE35C" w14:textId="647C42D5">
      <w:pPr>
        <w:keepNext/>
        <w:keepLines/>
        <w:spacing w:before="40" w:after="0" w:line="240" w:lineRule="auto"/>
        <w:ind w:left="-454"/>
        <w:outlineLvl w:val="1"/>
      </w:pPr>
      <w:r w:rsidRPr="19454C85">
        <w:rPr>
          <w:sz w:val="24"/>
          <w:szCs w:val="24"/>
        </w:rPr>
        <w:t>Is further monitoring or engagement required? (In addition to the formal Equality Analysis consultation, e.g., with the Students’ Union, Disability Services, relevant staff groups)</w:t>
      </w:r>
      <w:r w:rsidR="00321FF1">
        <w:tab/>
      </w:r>
      <w:r w:rsidR="00321FF1">
        <w:tab/>
      </w:r>
      <w:r w:rsidR="00321FF1">
        <w:tab/>
      </w:r>
      <w:r w:rsidR="00321FF1">
        <w:tab/>
      </w:r>
      <w:r w:rsidR="00321FF1">
        <w:tab/>
      </w:r>
      <w:r w:rsidR="00321FF1">
        <w:tab/>
      </w:r>
      <w:r w:rsidR="00321FF1">
        <w:tab/>
      </w:r>
      <w:r w:rsidR="00321FF1">
        <w:tab/>
      </w:r>
      <w:r w:rsidR="00321FF1">
        <w:tab/>
      </w:r>
      <w:r w:rsidRPr="19454C85">
        <w:rPr>
          <w:sz w:val="24"/>
          <w:szCs w:val="24"/>
        </w:rPr>
        <w:t>Yes</w:t>
      </w:r>
      <w:r w:rsidR="00321FF1">
        <w:tab/>
      </w:r>
    </w:p>
    <w:p w:rsidR="00321FF1" w:rsidP="00321FF1" w:rsidRDefault="00176851" w14:paraId="32C12016" w14:textId="7B5AD072">
      <w:pPr>
        <w:keepNext/>
        <w:keepLines/>
        <w:spacing w:before="40" w:after="0" w:line="240" w:lineRule="auto"/>
        <w:ind w:left="-454"/>
        <w:outlineLvl w:val="1"/>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Delete as appropriate.</w:t>
      </w:r>
    </w:p>
    <w:p w:rsidR="00176851" w:rsidP="00321FF1" w:rsidRDefault="00176851" w14:paraId="4200402B" w14:textId="77777777">
      <w:pPr>
        <w:keepNext/>
        <w:keepLines/>
        <w:spacing w:before="40" w:after="0" w:line="240" w:lineRule="auto"/>
        <w:ind w:left="-454"/>
        <w:outlineLvl w:val="1"/>
        <w:rPr>
          <w:rFonts w:cstheme="minorHAnsi"/>
          <w:sz w:val="24"/>
          <w:szCs w:val="24"/>
        </w:rPr>
      </w:pPr>
    </w:p>
    <w:p w:rsidR="00C9147E" w:rsidP="00C9147E" w:rsidRDefault="00321FF1" w14:paraId="0CF6C919" w14:textId="6DAF3318">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rsidR="00817DE1" w:rsidP="6AEFA427" w:rsidRDefault="00817DE1" w14:paraId="538A3540" w14:textId="77777777">
      <w:pPr>
        <w:keepNext/>
        <w:keepLines/>
        <w:spacing w:before="40" w:after="0" w:line="240" w:lineRule="auto"/>
        <w:ind w:left="-454"/>
        <w:outlineLvl w:val="1"/>
        <w:rPr>
          <w:sz w:val="24"/>
          <w:szCs w:val="24"/>
        </w:rPr>
      </w:pPr>
    </w:p>
    <w:p w:rsidRPr="00817DE1" w:rsidR="00817DE1" w:rsidP="6AEFA427" w:rsidRDefault="00817DE1" w14:paraId="51FBE984" w14:textId="3F34F50D">
      <w:pPr>
        <w:pStyle w:val="ListParagraph"/>
        <w:keepNext/>
        <w:keepLines/>
        <w:numPr>
          <w:ilvl w:val="0"/>
          <w:numId w:val="7"/>
        </w:numPr>
        <w:spacing w:before="40" w:after="0" w:line="240" w:lineRule="auto"/>
        <w:outlineLvl w:val="1"/>
        <w:rPr>
          <w:sz w:val="24"/>
          <w:szCs w:val="24"/>
        </w:rPr>
      </w:pPr>
      <w:r w:rsidRPr="6AEFA427">
        <w:rPr>
          <w:sz w:val="24"/>
          <w:szCs w:val="24"/>
        </w:rPr>
        <w:t>Check appropriate Reasonable Adjustments have been put in place and</w:t>
      </w:r>
      <w:r w:rsidRPr="6AEFA427" w:rsidR="55916934">
        <w:rPr>
          <w:sz w:val="24"/>
          <w:szCs w:val="24"/>
        </w:rPr>
        <w:t xml:space="preserve"> are effective and what is still needed. This will be</w:t>
      </w:r>
      <w:r w:rsidRPr="6AEFA427">
        <w:rPr>
          <w:sz w:val="24"/>
          <w:szCs w:val="24"/>
        </w:rPr>
        <w:t xml:space="preserve"> work</w:t>
      </w:r>
      <w:r w:rsidRPr="6AEFA427" w:rsidR="00181628">
        <w:rPr>
          <w:sz w:val="24"/>
          <w:szCs w:val="24"/>
        </w:rPr>
        <w:t xml:space="preserve">ed </w:t>
      </w:r>
      <w:r w:rsidRPr="6AEFA427">
        <w:rPr>
          <w:sz w:val="24"/>
          <w:szCs w:val="24"/>
        </w:rPr>
        <w:t xml:space="preserve">through </w:t>
      </w:r>
      <w:r w:rsidRPr="6AEFA427" w:rsidR="00181628">
        <w:rPr>
          <w:sz w:val="24"/>
          <w:szCs w:val="24"/>
        </w:rPr>
        <w:t xml:space="preserve">in </w:t>
      </w:r>
      <w:r w:rsidRPr="6AEFA427">
        <w:rPr>
          <w:sz w:val="24"/>
          <w:szCs w:val="24"/>
        </w:rPr>
        <w:t xml:space="preserve">1:1 </w:t>
      </w:r>
      <w:proofErr w:type="gramStart"/>
      <w:r w:rsidRPr="6AEFA427">
        <w:rPr>
          <w:sz w:val="24"/>
          <w:szCs w:val="24"/>
        </w:rPr>
        <w:t>discussions</w:t>
      </w:r>
      <w:proofErr w:type="gramEnd"/>
      <w:r w:rsidRPr="6AEFA427">
        <w:rPr>
          <w:sz w:val="24"/>
          <w:szCs w:val="24"/>
        </w:rPr>
        <w:t xml:space="preserve"> with members of staff and Line Manager / People Manager</w:t>
      </w:r>
      <w:r w:rsidR="00E17121">
        <w:rPr>
          <w:sz w:val="24"/>
          <w:szCs w:val="24"/>
        </w:rPr>
        <w:t>.</w:t>
      </w:r>
    </w:p>
    <w:p w:rsidR="3960A224" w:rsidP="19454C85" w:rsidRDefault="10B8DA8C" w14:paraId="1766A061" w14:textId="2B743CE6">
      <w:pPr>
        <w:pStyle w:val="ListParagraph"/>
        <w:keepNext/>
        <w:keepLines/>
        <w:numPr>
          <w:ilvl w:val="0"/>
          <w:numId w:val="7"/>
        </w:numPr>
        <w:spacing w:before="40" w:after="0" w:line="240" w:lineRule="auto"/>
        <w:outlineLvl w:val="1"/>
        <w:rPr>
          <w:sz w:val="24"/>
          <w:szCs w:val="24"/>
        </w:rPr>
      </w:pPr>
      <w:r w:rsidRPr="19454C85">
        <w:rPr>
          <w:sz w:val="24"/>
          <w:szCs w:val="24"/>
        </w:rPr>
        <w:t>Review Wellness Action Plan within sections to pick-up on any further actions which need to be addressed, after the office move</w:t>
      </w:r>
      <w:r w:rsidRPr="19454C85" w:rsidR="540F14B7">
        <w:rPr>
          <w:sz w:val="24"/>
          <w:szCs w:val="24"/>
        </w:rPr>
        <w:t>.</w:t>
      </w:r>
      <w:r w:rsidR="3960A224">
        <w:tab/>
      </w:r>
    </w:p>
    <w:p w:rsidR="3960A224" w:rsidP="19454C85" w:rsidRDefault="341C9D90" w14:paraId="50497226" w14:textId="5A33FE40">
      <w:pPr>
        <w:pStyle w:val="ListParagraph"/>
        <w:keepNext/>
        <w:keepLines/>
        <w:numPr>
          <w:ilvl w:val="0"/>
          <w:numId w:val="7"/>
        </w:numPr>
        <w:spacing w:before="40" w:after="0" w:line="240" w:lineRule="auto"/>
        <w:outlineLvl w:val="1"/>
        <w:rPr>
          <w:sz w:val="24"/>
          <w:szCs w:val="24"/>
        </w:rPr>
      </w:pPr>
      <w:r w:rsidRPr="19454C85">
        <w:rPr>
          <w:sz w:val="24"/>
          <w:szCs w:val="24"/>
        </w:rPr>
        <w:t>Project group to review feedback from office trials and effectiveness of alterations put in place, through team discussions and staff feedback.</w:t>
      </w:r>
    </w:p>
    <w:p w:rsidRPr="00817DE1" w:rsidR="00817DE1" w:rsidP="19454C85" w:rsidRDefault="3D396991" w14:paraId="50F6EADC" w14:textId="1EF2D55D">
      <w:pPr>
        <w:pStyle w:val="ListParagraph"/>
        <w:keepNext/>
        <w:keepLines/>
        <w:numPr>
          <w:ilvl w:val="0"/>
          <w:numId w:val="7"/>
        </w:numPr>
        <w:spacing w:before="40" w:after="0" w:line="240" w:lineRule="auto"/>
        <w:outlineLvl w:val="1"/>
        <w:rPr>
          <w:sz w:val="24"/>
          <w:szCs w:val="24"/>
        </w:rPr>
      </w:pPr>
      <w:r w:rsidRPr="19454C85">
        <w:rPr>
          <w:sz w:val="24"/>
          <w:szCs w:val="24"/>
        </w:rPr>
        <w:t>Ensuring</w:t>
      </w:r>
      <w:r w:rsidRPr="19454C85" w:rsidR="2AFFD18F">
        <w:rPr>
          <w:sz w:val="24"/>
          <w:szCs w:val="24"/>
        </w:rPr>
        <w:t xml:space="preserve"> mechanisms to enable </w:t>
      </w:r>
      <w:r w:rsidRPr="19454C85" w:rsidR="77B0EC37">
        <w:rPr>
          <w:sz w:val="24"/>
          <w:szCs w:val="24"/>
        </w:rPr>
        <w:t>regular</w:t>
      </w:r>
      <w:r w:rsidRPr="19454C85" w:rsidR="0D8CABE7">
        <w:rPr>
          <w:sz w:val="24"/>
          <w:szCs w:val="24"/>
        </w:rPr>
        <w:t xml:space="preserve"> </w:t>
      </w:r>
      <w:r w:rsidRPr="19454C85" w:rsidR="799109CA">
        <w:rPr>
          <w:sz w:val="24"/>
          <w:szCs w:val="24"/>
        </w:rPr>
        <w:t xml:space="preserve">feedback from colleagues </w:t>
      </w:r>
      <w:r w:rsidRPr="19454C85" w:rsidR="4218E2D6">
        <w:rPr>
          <w:sz w:val="24"/>
          <w:szCs w:val="24"/>
        </w:rPr>
        <w:t xml:space="preserve">as </w:t>
      </w:r>
      <w:r w:rsidRPr="19454C85" w:rsidR="6BF35411">
        <w:rPr>
          <w:sz w:val="24"/>
          <w:szCs w:val="24"/>
        </w:rPr>
        <w:t>they</w:t>
      </w:r>
      <w:r w:rsidRPr="19454C85" w:rsidR="4218E2D6">
        <w:rPr>
          <w:sz w:val="24"/>
          <w:szCs w:val="24"/>
        </w:rPr>
        <w:t xml:space="preserve"> settle into new </w:t>
      </w:r>
      <w:r w:rsidRPr="19454C85" w:rsidR="760674CE">
        <w:rPr>
          <w:sz w:val="24"/>
          <w:szCs w:val="24"/>
        </w:rPr>
        <w:t xml:space="preserve">office </w:t>
      </w:r>
      <w:r w:rsidRPr="19454C85" w:rsidR="4218E2D6">
        <w:rPr>
          <w:sz w:val="24"/>
          <w:szCs w:val="24"/>
        </w:rPr>
        <w:t>environments</w:t>
      </w:r>
      <w:r w:rsidRPr="19454C85" w:rsidR="42F0012C">
        <w:rPr>
          <w:sz w:val="24"/>
          <w:szCs w:val="24"/>
        </w:rPr>
        <w:t>, including how well the new office spaces support specialist work processes</w:t>
      </w:r>
      <w:r w:rsidRPr="19454C85" w:rsidR="0E7A14FF">
        <w:rPr>
          <w:sz w:val="24"/>
          <w:szCs w:val="24"/>
        </w:rPr>
        <w:t xml:space="preserve">. </w:t>
      </w:r>
    </w:p>
    <w:p w:rsidRPr="00817DE1" w:rsidR="00817DE1" w:rsidP="6AEFA427" w:rsidRDefault="393C4EDC" w14:paraId="1BD71146" w14:textId="24A1F19C">
      <w:pPr>
        <w:pStyle w:val="ListParagraph"/>
        <w:keepNext/>
        <w:keepLines/>
        <w:numPr>
          <w:ilvl w:val="0"/>
          <w:numId w:val="7"/>
        </w:numPr>
        <w:spacing w:before="40" w:after="0" w:line="240" w:lineRule="auto"/>
        <w:outlineLvl w:val="1"/>
        <w:rPr>
          <w:sz w:val="24"/>
          <w:szCs w:val="24"/>
        </w:rPr>
      </w:pPr>
      <w:r w:rsidRPr="19454C85">
        <w:rPr>
          <w:sz w:val="24"/>
          <w:szCs w:val="24"/>
        </w:rPr>
        <w:t>Survey of staff to garner feedback 2 – 3 months after office move has been completed</w:t>
      </w:r>
      <w:r w:rsidRPr="19454C85" w:rsidR="540F14B7">
        <w:rPr>
          <w:sz w:val="24"/>
          <w:szCs w:val="24"/>
        </w:rPr>
        <w:t>.</w:t>
      </w:r>
    </w:p>
    <w:p w:rsidR="00817DE1" w:rsidP="00C9147E" w:rsidRDefault="00817DE1" w14:paraId="717F9B16" w14:textId="77777777">
      <w:pPr>
        <w:keepNext/>
        <w:keepLines/>
        <w:spacing w:before="40" w:after="0" w:line="240" w:lineRule="auto"/>
        <w:ind w:left="-454"/>
        <w:outlineLvl w:val="1"/>
        <w:rPr>
          <w:rFonts w:cstheme="minorHAnsi"/>
          <w:sz w:val="24"/>
          <w:szCs w:val="24"/>
        </w:rPr>
      </w:pPr>
    </w:p>
    <w:p w:rsidR="00C9147E" w:rsidP="00C9147E" w:rsidRDefault="00C9147E" w14:paraId="6647F750" w14:textId="7829AA85">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p>
    <w:p w:rsidR="00C9147E" w:rsidP="00C9147E" w:rsidRDefault="00C9147E" w14:paraId="1E53C6B8" w14:textId="0EFB4927">
      <w:pPr>
        <w:keepNext/>
        <w:keepLines/>
        <w:spacing w:before="40" w:after="0" w:line="240" w:lineRule="auto"/>
        <w:ind w:left="-454"/>
        <w:outlineLvl w:val="1"/>
        <w:rPr>
          <w:rFonts w:cstheme="minorHAnsi"/>
          <w:sz w:val="24"/>
          <w:szCs w:val="24"/>
        </w:rPr>
      </w:pPr>
    </w:p>
    <w:p w:rsidRPr="00177813" w:rsidR="00C9147E" w:rsidP="00C9147E" w:rsidRDefault="00C9147E" w14:paraId="6E6A6991" w14:textId="4491EB6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rsidRPr="00C9147E" w:rsidR="00C9147E" w:rsidP="00C9147E" w:rsidRDefault="00C9147E" w14:paraId="59321B82" w14:textId="330F4A57">
      <w:pPr>
        <w:keepNext/>
        <w:keepLines/>
        <w:spacing w:before="40" w:after="0" w:line="240" w:lineRule="auto"/>
        <w:ind w:left="-454"/>
        <w:outlineLvl w:val="1"/>
        <w:rPr>
          <w:rFonts w:cstheme="minorHAnsi"/>
          <w:sz w:val="24"/>
          <w:szCs w:val="24"/>
        </w:rPr>
      </w:pPr>
      <w:r w:rsidRPr="00177813">
        <w:rPr>
          <w:rFonts w:cstheme="minorHAnsi"/>
          <w:sz w:val="24"/>
          <w:szCs w:val="24"/>
        </w:rPr>
        <w:t xml:space="preserve">The EDI Team has reviewed this Equality Analysis and is satisfied that it is ready for formal </w:t>
      </w:r>
      <w:proofErr w:type="gramStart"/>
      <w:r w:rsidRPr="00177813">
        <w:rPr>
          <w:rFonts w:cstheme="minorHAnsi"/>
          <w:sz w:val="24"/>
          <w:szCs w:val="24"/>
        </w:rPr>
        <w:t>consultation</w:t>
      </w:r>
      <w:proofErr w:type="gramEnd"/>
    </w:p>
    <w:p w:rsidR="00321FF1" w:rsidP="00321FF1" w:rsidRDefault="00C9147E" w14:paraId="79EB4558" w14:textId="32B257FD">
      <w:pPr>
        <w:keepNext/>
        <w:keepLines/>
        <w:spacing w:before="40" w:after="0" w:line="240" w:lineRule="auto"/>
        <w:ind w:left="-454"/>
        <w:outlineLvl w:val="1"/>
        <w:rPr>
          <w:rFonts w:cstheme="minorHAnsi"/>
          <w:sz w:val="24"/>
          <w:szCs w:val="24"/>
        </w:rPr>
      </w:pPr>
      <w:r w:rsidRPr="00177813">
        <w:rPr>
          <w:rFonts w:cstheme="minorHAnsi"/>
          <w:sz w:val="24"/>
          <w:szCs w:val="24"/>
        </w:rPr>
        <w:t>EDI representative</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77813">
        <w:rPr>
          <w:rFonts w:cstheme="minorHAnsi"/>
          <w:sz w:val="24"/>
          <w:szCs w:val="24"/>
        </w:rPr>
        <w:t>Date</w:t>
      </w:r>
      <w:r>
        <w:rPr>
          <w:rFonts w:cstheme="minorHAnsi"/>
          <w:sz w:val="24"/>
          <w:szCs w:val="24"/>
        </w:rPr>
        <w:t>:</w:t>
      </w:r>
    </w:p>
    <w:p w:rsidR="00C9147E" w:rsidP="00321FF1" w:rsidRDefault="00C9147E" w14:paraId="7EE650A9" w14:textId="64B155BC">
      <w:pPr>
        <w:keepNext/>
        <w:keepLines/>
        <w:spacing w:before="40" w:after="0" w:line="240" w:lineRule="auto"/>
        <w:ind w:left="-454"/>
        <w:outlineLvl w:val="1"/>
        <w:rPr>
          <w:rFonts w:cstheme="minorHAnsi"/>
          <w:sz w:val="24"/>
          <w:szCs w:val="24"/>
        </w:rPr>
      </w:pPr>
    </w:p>
    <w:p w:rsidR="00C9147E" w:rsidP="00C9147E" w:rsidRDefault="00C9147E" w14:paraId="490292EC" w14:textId="77777777">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rsidR="00C9147E" w:rsidP="00176851" w:rsidRDefault="00C9147E" w14:paraId="00BB74F5" w14:textId="77777777">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w:t>
      </w:r>
      <w:proofErr w:type="gramStart"/>
      <w:r w:rsidRPr="00177813">
        <w:rPr>
          <w:rFonts w:cstheme="minorHAnsi"/>
          <w:sz w:val="24"/>
          <w:szCs w:val="24"/>
        </w:rPr>
        <w:t>as a consequence of</w:t>
      </w:r>
      <w:proofErr w:type="gramEnd"/>
      <w:r w:rsidRPr="00177813">
        <w:rPr>
          <w:rFonts w:cstheme="minorHAnsi"/>
          <w:sz w:val="24"/>
          <w:szCs w:val="24"/>
        </w:rPr>
        <w:t xml:space="preserve"> ongoing project changes will be monitored and incorporated within the stated processes. Any negative outcomes will be resolved with the appropriate stakeholders identified.</w:t>
      </w:r>
    </w:p>
    <w:p w:rsidR="00C9147E" w:rsidP="00C9147E" w:rsidRDefault="00C9147E" w14:paraId="6513FF02" w14:textId="77777777">
      <w:pPr>
        <w:keepNext/>
        <w:keepLines/>
        <w:spacing w:before="40" w:after="0" w:line="240" w:lineRule="auto"/>
        <w:ind w:left="-454"/>
        <w:outlineLvl w:val="1"/>
        <w:rPr>
          <w:rFonts w:cstheme="minorHAnsi"/>
          <w:sz w:val="24"/>
          <w:szCs w:val="24"/>
        </w:rPr>
      </w:pPr>
    </w:p>
    <w:p w:rsidRPr="00C9147E" w:rsidR="00C9147E" w:rsidP="00C9147E" w:rsidRDefault="00C9147E" w14:paraId="20F593DD" w14:textId="1CBBA0C9">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rsidR="00C9147E" w:rsidP="00321FF1" w:rsidRDefault="00C9147E" w14:paraId="6A1592B0" w14:textId="3282795A">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rsidR="00C9147E" w:rsidP="00321FF1" w:rsidRDefault="00C9147E" w14:paraId="214FF392" w14:textId="52763AD3">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rsidR="00C9147E" w:rsidP="00C9147E" w:rsidRDefault="00C9147E" w14:paraId="46E1B4C0"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0C7A0599"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6031466B"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63251E88" w14:textId="77777777">
      <w:pPr>
        <w:keepNext/>
        <w:keepLines/>
        <w:spacing w:before="40" w:after="0" w:line="240" w:lineRule="auto"/>
        <w:ind w:left="-454"/>
        <w:outlineLvl w:val="1"/>
        <w:rPr>
          <w:rFonts w:eastAsiaTheme="majorEastAsia" w:cstheme="minorHAnsi"/>
          <w:color w:val="2F5496" w:themeColor="accent1" w:themeShade="BF"/>
          <w:sz w:val="26"/>
          <w:szCs w:val="26"/>
        </w:rPr>
      </w:pPr>
    </w:p>
    <w:p w:rsidR="00C9147E" w:rsidP="00C9147E" w:rsidRDefault="00C9147E" w14:paraId="491AC325" w14:textId="5D67689C">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So what</w:t>
      </w:r>
      <w:r>
        <w:rPr>
          <w:rFonts w:eastAsiaTheme="majorEastAsia" w:cstheme="minorHAnsi"/>
          <w:color w:val="2F5496" w:themeColor="accent1" w:themeShade="BF"/>
          <w:sz w:val="26"/>
          <w:szCs w:val="26"/>
        </w:rPr>
        <w:t>?</w:t>
      </w:r>
    </w:p>
    <w:p w:rsidR="00C9147E" w:rsidP="00C9147E" w:rsidRDefault="00C9147E" w14:paraId="4BA1E61D" w14:textId="5ABE1439">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rsidRPr="00C9147E" w:rsidR="00C9147E" w:rsidP="00C9147E" w:rsidRDefault="00C9147E" w14:paraId="7EBDA85A" w14:textId="4E41C150">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rsidR="00C9147E" w:rsidP="00C9147E" w:rsidRDefault="00C9147E" w14:paraId="767AE000" w14:textId="0D0747B0">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rsidR="00176851" w:rsidP="00C9147E" w:rsidRDefault="00176851" w14:paraId="6B55D306" w14:textId="568D6DD6">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Pr="00177813" w:rsidR="00B06086" w14:paraId="6F3929E6" w14:textId="77777777">
        <w:tc>
          <w:tcPr>
            <w:tcW w:w="7405" w:type="dxa"/>
          </w:tcPr>
          <w:p w:rsidRPr="00177813" w:rsidR="00176851" w:rsidRDefault="00176851" w14:paraId="5BDC03EC" w14:textId="77777777">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rsidRPr="00177813" w:rsidR="00176851" w:rsidRDefault="00176851" w14:paraId="228F5193" w14:textId="77777777">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Pr="00177813" w:rsidR="00B06086" w14:paraId="6CF5206A" w14:textId="77777777">
        <w:tc>
          <w:tcPr>
            <w:tcW w:w="7405" w:type="dxa"/>
          </w:tcPr>
          <w:p w:rsidRPr="00177813" w:rsidR="00176851" w:rsidRDefault="00176851" w14:paraId="7F0950EA" w14:textId="77777777">
            <w:pPr>
              <w:spacing w:after="200" w:line="276" w:lineRule="auto"/>
              <w:rPr>
                <w:sz w:val="24"/>
                <w:szCs w:val="24"/>
              </w:rPr>
            </w:pPr>
          </w:p>
        </w:tc>
        <w:tc>
          <w:tcPr>
            <w:tcW w:w="7338" w:type="dxa"/>
          </w:tcPr>
          <w:p w:rsidRPr="00177813" w:rsidR="00176851" w:rsidRDefault="00176851" w14:paraId="237224A9" w14:textId="77777777">
            <w:pPr>
              <w:spacing w:after="200" w:line="276" w:lineRule="auto"/>
              <w:rPr>
                <w:sz w:val="24"/>
                <w:szCs w:val="24"/>
              </w:rPr>
            </w:pPr>
          </w:p>
        </w:tc>
      </w:tr>
      <w:tr w:rsidRPr="00177813" w:rsidR="00B06086" w14:paraId="01D128F7" w14:textId="77777777">
        <w:tc>
          <w:tcPr>
            <w:tcW w:w="7405" w:type="dxa"/>
          </w:tcPr>
          <w:p w:rsidRPr="00177813" w:rsidR="00176851" w:rsidRDefault="00176851" w14:paraId="12E9651E" w14:textId="77777777">
            <w:pPr>
              <w:spacing w:after="200" w:line="276" w:lineRule="auto"/>
              <w:rPr>
                <w:sz w:val="24"/>
                <w:szCs w:val="24"/>
              </w:rPr>
            </w:pPr>
          </w:p>
        </w:tc>
        <w:tc>
          <w:tcPr>
            <w:tcW w:w="7338" w:type="dxa"/>
          </w:tcPr>
          <w:p w:rsidRPr="00177813" w:rsidR="00176851" w:rsidRDefault="00176851" w14:paraId="1ED8E4E0" w14:textId="77777777">
            <w:pPr>
              <w:spacing w:after="200" w:line="276" w:lineRule="auto"/>
              <w:rPr>
                <w:sz w:val="24"/>
                <w:szCs w:val="24"/>
              </w:rPr>
            </w:pPr>
          </w:p>
        </w:tc>
      </w:tr>
      <w:tr w:rsidRPr="00177813" w:rsidR="00B06086" w14:paraId="33727A75" w14:textId="77777777">
        <w:tc>
          <w:tcPr>
            <w:tcW w:w="7405" w:type="dxa"/>
          </w:tcPr>
          <w:p w:rsidRPr="00177813" w:rsidR="00176851" w:rsidRDefault="00176851" w14:paraId="501D3910" w14:textId="77777777">
            <w:pPr>
              <w:spacing w:after="200" w:line="276" w:lineRule="auto"/>
              <w:rPr>
                <w:sz w:val="24"/>
                <w:szCs w:val="24"/>
              </w:rPr>
            </w:pPr>
          </w:p>
        </w:tc>
        <w:tc>
          <w:tcPr>
            <w:tcW w:w="7338" w:type="dxa"/>
          </w:tcPr>
          <w:p w:rsidRPr="00177813" w:rsidR="00176851" w:rsidRDefault="00176851" w14:paraId="0C22F089" w14:textId="77777777">
            <w:pPr>
              <w:spacing w:after="200" w:line="276" w:lineRule="auto"/>
              <w:rPr>
                <w:sz w:val="24"/>
                <w:szCs w:val="24"/>
              </w:rPr>
            </w:pPr>
          </w:p>
        </w:tc>
      </w:tr>
    </w:tbl>
    <w:p w:rsidR="00C9147E" w:rsidP="00176851" w:rsidRDefault="00C9147E" w14:paraId="29E3BD71" w14:textId="77777777">
      <w:pPr>
        <w:spacing w:after="200" w:line="276" w:lineRule="auto"/>
        <w:ind w:right="-1054"/>
        <w:rPr>
          <w:rFonts w:cstheme="minorHAnsi"/>
          <w:b/>
          <w:bCs/>
          <w:sz w:val="24"/>
          <w:szCs w:val="24"/>
        </w:rPr>
      </w:pPr>
    </w:p>
    <w:p w:rsidR="00C9147E" w:rsidP="00177813" w:rsidRDefault="00C9147E" w14:paraId="6609B78A" w14:textId="77777777">
      <w:pPr>
        <w:spacing w:after="200" w:line="276" w:lineRule="auto"/>
        <w:ind w:right="-1054" w:firstLine="3"/>
        <w:jc w:val="center"/>
        <w:rPr>
          <w:rFonts w:cstheme="minorHAnsi"/>
          <w:b/>
          <w:bCs/>
          <w:sz w:val="24"/>
          <w:szCs w:val="24"/>
        </w:rPr>
      </w:pPr>
    </w:p>
    <w:p w:rsidRPr="00177813" w:rsidR="00177813" w:rsidP="00177813" w:rsidRDefault="00177813" w14:paraId="111EE62C" w14:textId="20E75738">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w:history="1" r:id="rId16">
        <w:r w:rsidRPr="00177813">
          <w:rPr>
            <w:rFonts w:cstheme="minorHAnsi"/>
            <w:b/>
            <w:bCs/>
            <w:color w:val="0563C1" w:themeColor="hyperlink"/>
            <w:sz w:val="24"/>
            <w:szCs w:val="24"/>
            <w:u w:val="single"/>
          </w:rPr>
          <w:t>edi@uwe.ac.uk</w:t>
        </w:r>
      </w:hyperlink>
    </w:p>
    <w:p w:rsidRPr="00177813" w:rsidR="00177813" w:rsidP="00177813" w:rsidRDefault="00177813" w14:paraId="6970F2DC" w14:textId="77777777">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rsidRPr="00177813" w:rsidR="00177813" w:rsidP="00177813" w:rsidRDefault="00177813" w14:paraId="2D21C9B3" w14:textId="77777777">
      <w:pPr>
        <w:spacing w:after="200" w:line="276" w:lineRule="auto"/>
        <w:ind w:firstLine="3"/>
        <w:jc w:val="center"/>
        <w:rPr>
          <w:rFonts w:cstheme="minorHAnsi"/>
          <w:b/>
          <w:bCs/>
          <w:sz w:val="24"/>
          <w:szCs w:val="24"/>
        </w:rPr>
        <w:sectPr w:rsidRPr="00177813" w:rsidR="00177813">
          <w:footerReference w:type="default" r:id="rId17"/>
          <w:headerReference w:type="first" r:id="rId18"/>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rsidR="001A56BE" w:rsidRDefault="001A56BE" w14:paraId="13DBB7A1" w14:textId="77777777"/>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51F" w:rsidRDefault="00AA451F" w14:paraId="5B3C2364" w14:textId="77777777">
      <w:pPr>
        <w:spacing w:after="0" w:line="240" w:lineRule="auto"/>
      </w:pPr>
      <w:r>
        <w:separator/>
      </w:r>
    </w:p>
  </w:endnote>
  <w:endnote w:type="continuationSeparator" w:id="0">
    <w:p w:rsidR="00AA451F" w:rsidRDefault="00AA451F" w14:paraId="3F8BC80C" w14:textId="77777777">
      <w:pPr>
        <w:spacing w:after="0" w:line="240" w:lineRule="auto"/>
      </w:pPr>
      <w:r>
        <w:continuationSeparator/>
      </w:r>
    </w:p>
  </w:endnote>
  <w:endnote w:type="continuationNotice" w:id="1">
    <w:p w:rsidR="00AA451F" w:rsidRDefault="00AA451F" w14:paraId="691727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rsidR="00865C2C" w:rsidRDefault="00177813" w14:paraId="0443A176"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p w:rsidR="00865C2C" w:rsidRDefault="00865C2C" w14:paraId="3195DF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51F" w:rsidRDefault="00AA451F" w14:paraId="7AC7B9BF" w14:textId="77777777">
      <w:pPr>
        <w:spacing w:after="0" w:line="240" w:lineRule="auto"/>
      </w:pPr>
      <w:r>
        <w:separator/>
      </w:r>
    </w:p>
  </w:footnote>
  <w:footnote w:type="continuationSeparator" w:id="0">
    <w:p w:rsidR="00AA451F" w:rsidRDefault="00AA451F" w14:paraId="06E88620" w14:textId="77777777">
      <w:pPr>
        <w:spacing w:after="0" w:line="240" w:lineRule="auto"/>
      </w:pPr>
      <w:r>
        <w:continuationSeparator/>
      </w:r>
    </w:p>
  </w:footnote>
  <w:footnote w:type="continuationNotice" w:id="1">
    <w:p w:rsidR="00AA451F" w:rsidRDefault="00AA451F" w14:paraId="1B1E2C1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A7E40" w:rsidR="00865C2C" w:rsidRDefault="00177813" w14:paraId="7E268887" w14:textId="77777777">
    <w:pPr>
      <w:pStyle w:val="Header"/>
    </w:pPr>
    <w:r>
      <w:rPr>
        <w:noProof/>
        <w:color w:val="2B579A"/>
        <w:shd w:val="clear" w:color="auto" w:fill="E6E6E6"/>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7F5E"/>
    <w:multiLevelType w:val="hybridMultilevel"/>
    <w:tmpl w:val="03B0D962"/>
    <w:lvl w:ilvl="0" w:tplc="1DBC25C0">
      <w:numFmt w:val="bullet"/>
      <w:lvlText w:val="-"/>
      <w:lvlJc w:val="left"/>
      <w:pPr>
        <w:ind w:left="-94" w:hanging="360"/>
      </w:pPr>
      <w:rPr>
        <w:rFonts w:hint="default" w:ascii="Calibri Light" w:hAnsi="Calibri Light"/>
      </w:rPr>
    </w:lvl>
    <w:lvl w:ilvl="1" w:tplc="B3B0EE60">
      <w:start w:val="1"/>
      <w:numFmt w:val="bullet"/>
      <w:lvlText w:val="o"/>
      <w:lvlJc w:val="left"/>
      <w:pPr>
        <w:ind w:left="1440" w:hanging="360"/>
      </w:pPr>
      <w:rPr>
        <w:rFonts w:hint="default" w:ascii="Courier New" w:hAnsi="Courier New"/>
      </w:rPr>
    </w:lvl>
    <w:lvl w:ilvl="2" w:tplc="735C27C0">
      <w:start w:val="1"/>
      <w:numFmt w:val="bullet"/>
      <w:lvlText w:val=""/>
      <w:lvlJc w:val="left"/>
      <w:pPr>
        <w:ind w:left="2160" w:hanging="360"/>
      </w:pPr>
      <w:rPr>
        <w:rFonts w:hint="default" w:ascii="Wingdings" w:hAnsi="Wingdings"/>
      </w:rPr>
    </w:lvl>
    <w:lvl w:ilvl="3" w:tplc="728E2C96">
      <w:start w:val="1"/>
      <w:numFmt w:val="bullet"/>
      <w:lvlText w:val=""/>
      <w:lvlJc w:val="left"/>
      <w:pPr>
        <w:ind w:left="2880" w:hanging="360"/>
      </w:pPr>
      <w:rPr>
        <w:rFonts w:hint="default" w:ascii="Symbol" w:hAnsi="Symbol"/>
      </w:rPr>
    </w:lvl>
    <w:lvl w:ilvl="4" w:tplc="E9725F14">
      <w:start w:val="1"/>
      <w:numFmt w:val="bullet"/>
      <w:lvlText w:val="o"/>
      <w:lvlJc w:val="left"/>
      <w:pPr>
        <w:ind w:left="3600" w:hanging="360"/>
      </w:pPr>
      <w:rPr>
        <w:rFonts w:hint="default" w:ascii="Courier New" w:hAnsi="Courier New"/>
      </w:rPr>
    </w:lvl>
    <w:lvl w:ilvl="5" w:tplc="EFD69404">
      <w:start w:val="1"/>
      <w:numFmt w:val="bullet"/>
      <w:lvlText w:val=""/>
      <w:lvlJc w:val="left"/>
      <w:pPr>
        <w:ind w:left="4320" w:hanging="360"/>
      </w:pPr>
      <w:rPr>
        <w:rFonts w:hint="default" w:ascii="Wingdings" w:hAnsi="Wingdings"/>
      </w:rPr>
    </w:lvl>
    <w:lvl w:ilvl="6" w:tplc="F8D49B1E">
      <w:start w:val="1"/>
      <w:numFmt w:val="bullet"/>
      <w:lvlText w:val=""/>
      <w:lvlJc w:val="left"/>
      <w:pPr>
        <w:ind w:left="5040" w:hanging="360"/>
      </w:pPr>
      <w:rPr>
        <w:rFonts w:hint="default" w:ascii="Symbol" w:hAnsi="Symbol"/>
      </w:rPr>
    </w:lvl>
    <w:lvl w:ilvl="7" w:tplc="4EE2B158">
      <w:start w:val="1"/>
      <w:numFmt w:val="bullet"/>
      <w:lvlText w:val="o"/>
      <w:lvlJc w:val="left"/>
      <w:pPr>
        <w:ind w:left="5760" w:hanging="360"/>
      </w:pPr>
      <w:rPr>
        <w:rFonts w:hint="default" w:ascii="Courier New" w:hAnsi="Courier New"/>
      </w:rPr>
    </w:lvl>
    <w:lvl w:ilvl="8" w:tplc="1A6E70BA">
      <w:start w:val="1"/>
      <w:numFmt w:val="bullet"/>
      <w:lvlText w:val=""/>
      <w:lvlJc w:val="left"/>
      <w:pPr>
        <w:ind w:left="6480" w:hanging="360"/>
      </w:pPr>
      <w:rPr>
        <w:rFonts w:hint="default" w:ascii="Wingdings" w:hAnsi="Wingdings"/>
      </w:rPr>
    </w:lvl>
  </w:abstractNum>
  <w:abstractNum w:abstractNumId="1" w15:restartNumberingAfterBreak="0">
    <w:nsid w:val="0C9FDA61"/>
    <w:multiLevelType w:val="hybridMultilevel"/>
    <w:tmpl w:val="9CD8A09A"/>
    <w:lvl w:ilvl="0" w:tplc="A77CD000">
      <w:numFmt w:val="bullet"/>
      <w:lvlText w:val="-"/>
      <w:lvlJc w:val="left"/>
      <w:pPr>
        <w:ind w:left="-94" w:hanging="360"/>
      </w:pPr>
      <w:rPr>
        <w:rFonts w:hint="default" w:ascii="Calibri Light" w:hAnsi="Calibri Light"/>
      </w:rPr>
    </w:lvl>
    <w:lvl w:ilvl="1" w:tplc="2EC6A838">
      <w:start w:val="1"/>
      <w:numFmt w:val="bullet"/>
      <w:lvlText w:val="o"/>
      <w:lvlJc w:val="left"/>
      <w:pPr>
        <w:ind w:left="1440" w:hanging="360"/>
      </w:pPr>
      <w:rPr>
        <w:rFonts w:hint="default" w:ascii="Courier New" w:hAnsi="Courier New"/>
      </w:rPr>
    </w:lvl>
    <w:lvl w:ilvl="2" w:tplc="F7DA26B6">
      <w:start w:val="1"/>
      <w:numFmt w:val="bullet"/>
      <w:lvlText w:val=""/>
      <w:lvlJc w:val="left"/>
      <w:pPr>
        <w:ind w:left="2160" w:hanging="360"/>
      </w:pPr>
      <w:rPr>
        <w:rFonts w:hint="default" w:ascii="Wingdings" w:hAnsi="Wingdings"/>
      </w:rPr>
    </w:lvl>
    <w:lvl w:ilvl="3" w:tplc="6A50DFEC">
      <w:start w:val="1"/>
      <w:numFmt w:val="bullet"/>
      <w:lvlText w:val=""/>
      <w:lvlJc w:val="left"/>
      <w:pPr>
        <w:ind w:left="2880" w:hanging="360"/>
      </w:pPr>
      <w:rPr>
        <w:rFonts w:hint="default" w:ascii="Symbol" w:hAnsi="Symbol"/>
      </w:rPr>
    </w:lvl>
    <w:lvl w:ilvl="4" w:tplc="F7A89F94">
      <w:start w:val="1"/>
      <w:numFmt w:val="bullet"/>
      <w:lvlText w:val="o"/>
      <w:lvlJc w:val="left"/>
      <w:pPr>
        <w:ind w:left="3600" w:hanging="360"/>
      </w:pPr>
      <w:rPr>
        <w:rFonts w:hint="default" w:ascii="Courier New" w:hAnsi="Courier New"/>
      </w:rPr>
    </w:lvl>
    <w:lvl w:ilvl="5" w:tplc="82404408">
      <w:start w:val="1"/>
      <w:numFmt w:val="bullet"/>
      <w:lvlText w:val=""/>
      <w:lvlJc w:val="left"/>
      <w:pPr>
        <w:ind w:left="4320" w:hanging="360"/>
      </w:pPr>
      <w:rPr>
        <w:rFonts w:hint="default" w:ascii="Wingdings" w:hAnsi="Wingdings"/>
      </w:rPr>
    </w:lvl>
    <w:lvl w:ilvl="6" w:tplc="6C10439C">
      <w:start w:val="1"/>
      <w:numFmt w:val="bullet"/>
      <w:lvlText w:val=""/>
      <w:lvlJc w:val="left"/>
      <w:pPr>
        <w:ind w:left="5040" w:hanging="360"/>
      </w:pPr>
      <w:rPr>
        <w:rFonts w:hint="default" w:ascii="Symbol" w:hAnsi="Symbol"/>
      </w:rPr>
    </w:lvl>
    <w:lvl w:ilvl="7" w:tplc="08224D6C">
      <w:start w:val="1"/>
      <w:numFmt w:val="bullet"/>
      <w:lvlText w:val="o"/>
      <w:lvlJc w:val="left"/>
      <w:pPr>
        <w:ind w:left="5760" w:hanging="360"/>
      </w:pPr>
      <w:rPr>
        <w:rFonts w:hint="default" w:ascii="Courier New" w:hAnsi="Courier New"/>
      </w:rPr>
    </w:lvl>
    <w:lvl w:ilvl="8" w:tplc="9E9C78B8">
      <w:start w:val="1"/>
      <w:numFmt w:val="bullet"/>
      <w:lvlText w:val=""/>
      <w:lvlJc w:val="left"/>
      <w:pPr>
        <w:ind w:left="6480" w:hanging="360"/>
      </w:pPr>
      <w:rPr>
        <w:rFonts w:hint="default" w:ascii="Wingdings" w:hAnsi="Wingdings"/>
      </w:rPr>
    </w:lvl>
  </w:abstractNum>
  <w:abstractNum w:abstractNumId="2" w15:restartNumberingAfterBreak="0">
    <w:nsid w:val="349C13F1"/>
    <w:multiLevelType w:val="hybridMultilevel"/>
    <w:tmpl w:val="A3C072A2"/>
    <w:lvl w:ilvl="0" w:tplc="5D784154">
      <w:start w:val="5"/>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4595402"/>
    <w:multiLevelType w:val="hybridMultilevel"/>
    <w:tmpl w:val="37F40BB6"/>
    <w:lvl w:ilvl="0" w:tplc="08090001">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abstractNum w:abstractNumId="4" w15:restartNumberingAfterBreak="0">
    <w:nsid w:val="4B361799"/>
    <w:multiLevelType w:val="hybridMultilevel"/>
    <w:tmpl w:val="D752EE48"/>
    <w:lvl w:ilvl="0" w:tplc="08090001">
      <w:start w:val="1"/>
      <w:numFmt w:val="bullet"/>
      <w:lvlText w:val=""/>
      <w:lvlJc w:val="left"/>
      <w:pPr>
        <w:ind w:left="266" w:hanging="360"/>
      </w:pPr>
      <w:rPr>
        <w:rFonts w:hint="default" w:ascii="Symbol" w:hAnsi="Symbol"/>
      </w:rPr>
    </w:lvl>
    <w:lvl w:ilvl="1" w:tplc="08090003" w:tentative="1">
      <w:start w:val="1"/>
      <w:numFmt w:val="bullet"/>
      <w:lvlText w:val="o"/>
      <w:lvlJc w:val="left"/>
      <w:pPr>
        <w:ind w:left="986" w:hanging="360"/>
      </w:pPr>
      <w:rPr>
        <w:rFonts w:hint="default" w:ascii="Courier New" w:hAnsi="Courier New" w:cs="Courier New"/>
      </w:rPr>
    </w:lvl>
    <w:lvl w:ilvl="2" w:tplc="08090005" w:tentative="1">
      <w:start w:val="1"/>
      <w:numFmt w:val="bullet"/>
      <w:lvlText w:val=""/>
      <w:lvlJc w:val="left"/>
      <w:pPr>
        <w:ind w:left="1706" w:hanging="360"/>
      </w:pPr>
      <w:rPr>
        <w:rFonts w:hint="default" w:ascii="Wingdings" w:hAnsi="Wingdings"/>
      </w:rPr>
    </w:lvl>
    <w:lvl w:ilvl="3" w:tplc="08090001" w:tentative="1">
      <w:start w:val="1"/>
      <w:numFmt w:val="bullet"/>
      <w:lvlText w:val=""/>
      <w:lvlJc w:val="left"/>
      <w:pPr>
        <w:ind w:left="2426" w:hanging="360"/>
      </w:pPr>
      <w:rPr>
        <w:rFonts w:hint="default" w:ascii="Symbol" w:hAnsi="Symbol"/>
      </w:rPr>
    </w:lvl>
    <w:lvl w:ilvl="4" w:tplc="08090003" w:tentative="1">
      <w:start w:val="1"/>
      <w:numFmt w:val="bullet"/>
      <w:lvlText w:val="o"/>
      <w:lvlJc w:val="left"/>
      <w:pPr>
        <w:ind w:left="3146" w:hanging="360"/>
      </w:pPr>
      <w:rPr>
        <w:rFonts w:hint="default" w:ascii="Courier New" w:hAnsi="Courier New" w:cs="Courier New"/>
      </w:rPr>
    </w:lvl>
    <w:lvl w:ilvl="5" w:tplc="08090005" w:tentative="1">
      <w:start w:val="1"/>
      <w:numFmt w:val="bullet"/>
      <w:lvlText w:val=""/>
      <w:lvlJc w:val="left"/>
      <w:pPr>
        <w:ind w:left="3866" w:hanging="360"/>
      </w:pPr>
      <w:rPr>
        <w:rFonts w:hint="default" w:ascii="Wingdings" w:hAnsi="Wingdings"/>
      </w:rPr>
    </w:lvl>
    <w:lvl w:ilvl="6" w:tplc="08090001" w:tentative="1">
      <w:start w:val="1"/>
      <w:numFmt w:val="bullet"/>
      <w:lvlText w:val=""/>
      <w:lvlJc w:val="left"/>
      <w:pPr>
        <w:ind w:left="4586" w:hanging="360"/>
      </w:pPr>
      <w:rPr>
        <w:rFonts w:hint="default" w:ascii="Symbol" w:hAnsi="Symbol"/>
      </w:rPr>
    </w:lvl>
    <w:lvl w:ilvl="7" w:tplc="08090003" w:tentative="1">
      <w:start w:val="1"/>
      <w:numFmt w:val="bullet"/>
      <w:lvlText w:val="o"/>
      <w:lvlJc w:val="left"/>
      <w:pPr>
        <w:ind w:left="5306" w:hanging="360"/>
      </w:pPr>
      <w:rPr>
        <w:rFonts w:hint="default" w:ascii="Courier New" w:hAnsi="Courier New" w:cs="Courier New"/>
      </w:rPr>
    </w:lvl>
    <w:lvl w:ilvl="8" w:tplc="08090005" w:tentative="1">
      <w:start w:val="1"/>
      <w:numFmt w:val="bullet"/>
      <w:lvlText w:val=""/>
      <w:lvlJc w:val="left"/>
      <w:pPr>
        <w:ind w:left="6026" w:hanging="360"/>
      </w:pPr>
      <w:rPr>
        <w:rFonts w:hint="default" w:ascii="Wingdings" w:hAnsi="Wingdings"/>
      </w:rPr>
    </w:lvl>
  </w:abstractNum>
  <w:abstractNum w:abstractNumId="5" w15:restartNumberingAfterBreak="0">
    <w:nsid w:val="51C07B89"/>
    <w:multiLevelType w:val="hybridMultilevel"/>
    <w:tmpl w:val="1AE08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E5618C"/>
    <w:multiLevelType w:val="hybridMultilevel"/>
    <w:tmpl w:val="79BEECE4"/>
    <w:lvl w:ilvl="0" w:tplc="FFFFFFFF">
      <w:start w:val="1"/>
      <w:numFmt w:val="bullet"/>
      <w:lvlText w:val="-"/>
      <w:lvlJc w:val="left"/>
      <w:pPr>
        <w:ind w:left="-94" w:hanging="360"/>
      </w:pPr>
      <w:rPr>
        <w:rFonts w:hint="default" w:ascii="Calibri Light" w:hAnsi="Calibri Light"/>
      </w:rPr>
    </w:lvl>
    <w:lvl w:ilvl="1" w:tplc="08090003" w:tentative="1">
      <w:start w:val="1"/>
      <w:numFmt w:val="bullet"/>
      <w:lvlText w:val="o"/>
      <w:lvlJc w:val="left"/>
      <w:pPr>
        <w:ind w:left="626" w:hanging="360"/>
      </w:pPr>
      <w:rPr>
        <w:rFonts w:hint="default" w:ascii="Courier New" w:hAnsi="Courier New" w:cs="Courier New"/>
      </w:rPr>
    </w:lvl>
    <w:lvl w:ilvl="2" w:tplc="08090005" w:tentative="1">
      <w:start w:val="1"/>
      <w:numFmt w:val="bullet"/>
      <w:lvlText w:val=""/>
      <w:lvlJc w:val="left"/>
      <w:pPr>
        <w:ind w:left="1346" w:hanging="360"/>
      </w:pPr>
      <w:rPr>
        <w:rFonts w:hint="default" w:ascii="Wingdings" w:hAnsi="Wingdings"/>
      </w:rPr>
    </w:lvl>
    <w:lvl w:ilvl="3" w:tplc="08090001" w:tentative="1">
      <w:start w:val="1"/>
      <w:numFmt w:val="bullet"/>
      <w:lvlText w:val=""/>
      <w:lvlJc w:val="left"/>
      <w:pPr>
        <w:ind w:left="2066" w:hanging="360"/>
      </w:pPr>
      <w:rPr>
        <w:rFonts w:hint="default" w:ascii="Symbol" w:hAnsi="Symbol"/>
      </w:rPr>
    </w:lvl>
    <w:lvl w:ilvl="4" w:tplc="08090003" w:tentative="1">
      <w:start w:val="1"/>
      <w:numFmt w:val="bullet"/>
      <w:lvlText w:val="o"/>
      <w:lvlJc w:val="left"/>
      <w:pPr>
        <w:ind w:left="2786" w:hanging="360"/>
      </w:pPr>
      <w:rPr>
        <w:rFonts w:hint="default" w:ascii="Courier New" w:hAnsi="Courier New" w:cs="Courier New"/>
      </w:rPr>
    </w:lvl>
    <w:lvl w:ilvl="5" w:tplc="08090005" w:tentative="1">
      <w:start w:val="1"/>
      <w:numFmt w:val="bullet"/>
      <w:lvlText w:val=""/>
      <w:lvlJc w:val="left"/>
      <w:pPr>
        <w:ind w:left="3506" w:hanging="360"/>
      </w:pPr>
      <w:rPr>
        <w:rFonts w:hint="default" w:ascii="Wingdings" w:hAnsi="Wingdings"/>
      </w:rPr>
    </w:lvl>
    <w:lvl w:ilvl="6" w:tplc="08090001" w:tentative="1">
      <w:start w:val="1"/>
      <w:numFmt w:val="bullet"/>
      <w:lvlText w:val=""/>
      <w:lvlJc w:val="left"/>
      <w:pPr>
        <w:ind w:left="4226" w:hanging="360"/>
      </w:pPr>
      <w:rPr>
        <w:rFonts w:hint="default" w:ascii="Symbol" w:hAnsi="Symbol"/>
      </w:rPr>
    </w:lvl>
    <w:lvl w:ilvl="7" w:tplc="08090003" w:tentative="1">
      <w:start w:val="1"/>
      <w:numFmt w:val="bullet"/>
      <w:lvlText w:val="o"/>
      <w:lvlJc w:val="left"/>
      <w:pPr>
        <w:ind w:left="4946" w:hanging="360"/>
      </w:pPr>
      <w:rPr>
        <w:rFonts w:hint="default" w:ascii="Courier New" w:hAnsi="Courier New" w:cs="Courier New"/>
      </w:rPr>
    </w:lvl>
    <w:lvl w:ilvl="8" w:tplc="08090005" w:tentative="1">
      <w:start w:val="1"/>
      <w:numFmt w:val="bullet"/>
      <w:lvlText w:val=""/>
      <w:lvlJc w:val="left"/>
      <w:pPr>
        <w:ind w:left="5666" w:hanging="360"/>
      </w:pPr>
      <w:rPr>
        <w:rFonts w:hint="default" w:ascii="Wingdings" w:hAnsi="Wingdings"/>
      </w:rPr>
    </w:lvl>
  </w:abstractNum>
  <w:abstractNum w:abstractNumId="7" w15:restartNumberingAfterBreak="0">
    <w:nsid w:val="7C416AE0"/>
    <w:multiLevelType w:val="hybridMultilevel"/>
    <w:tmpl w:val="F5E87F88"/>
    <w:lvl w:ilvl="0" w:tplc="14C08C60">
      <w:numFmt w:val="bullet"/>
      <w:lvlText w:val="-"/>
      <w:lvlJc w:val="left"/>
      <w:pPr>
        <w:ind w:left="-94" w:hanging="360"/>
      </w:pPr>
      <w:rPr>
        <w:rFonts w:hint="default" w:ascii="Calibri Light" w:hAnsi="Calibri Light"/>
      </w:rPr>
    </w:lvl>
    <w:lvl w:ilvl="1" w:tplc="E1DE910E">
      <w:start w:val="1"/>
      <w:numFmt w:val="bullet"/>
      <w:lvlText w:val="o"/>
      <w:lvlJc w:val="left"/>
      <w:pPr>
        <w:ind w:left="1440" w:hanging="360"/>
      </w:pPr>
      <w:rPr>
        <w:rFonts w:hint="default" w:ascii="Courier New" w:hAnsi="Courier New"/>
      </w:rPr>
    </w:lvl>
    <w:lvl w:ilvl="2" w:tplc="439E8966">
      <w:start w:val="1"/>
      <w:numFmt w:val="bullet"/>
      <w:lvlText w:val=""/>
      <w:lvlJc w:val="left"/>
      <w:pPr>
        <w:ind w:left="2160" w:hanging="360"/>
      </w:pPr>
      <w:rPr>
        <w:rFonts w:hint="default" w:ascii="Wingdings" w:hAnsi="Wingdings"/>
      </w:rPr>
    </w:lvl>
    <w:lvl w:ilvl="3" w:tplc="95AEE34C">
      <w:start w:val="1"/>
      <w:numFmt w:val="bullet"/>
      <w:lvlText w:val=""/>
      <w:lvlJc w:val="left"/>
      <w:pPr>
        <w:ind w:left="2880" w:hanging="360"/>
      </w:pPr>
      <w:rPr>
        <w:rFonts w:hint="default" w:ascii="Symbol" w:hAnsi="Symbol"/>
      </w:rPr>
    </w:lvl>
    <w:lvl w:ilvl="4" w:tplc="A0F09876">
      <w:start w:val="1"/>
      <w:numFmt w:val="bullet"/>
      <w:lvlText w:val="o"/>
      <w:lvlJc w:val="left"/>
      <w:pPr>
        <w:ind w:left="3600" w:hanging="360"/>
      </w:pPr>
      <w:rPr>
        <w:rFonts w:hint="default" w:ascii="Courier New" w:hAnsi="Courier New"/>
      </w:rPr>
    </w:lvl>
    <w:lvl w:ilvl="5" w:tplc="5C1287C2">
      <w:start w:val="1"/>
      <w:numFmt w:val="bullet"/>
      <w:lvlText w:val=""/>
      <w:lvlJc w:val="left"/>
      <w:pPr>
        <w:ind w:left="4320" w:hanging="360"/>
      </w:pPr>
      <w:rPr>
        <w:rFonts w:hint="default" w:ascii="Wingdings" w:hAnsi="Wingdings"/>
      </w:rPr>
    </w:lvl>
    <w:lvl w:ilvl="6" w:tplc="B17436D8">
      <w:start w:val="1"/>
      <w:numFmt w:val="bullet"/>
      <w:lvlText w:val=""/>
      <w:lvlJc w:val="left"/>
      <w:pPr>
        <w:ind w:left="5040" w:hanging="360"/>
      </w:pPr>
      <w:rPr>
        <w:rFonts w:hint="default" w:ascii="Symbol" w:hAnsi="Symbol"/>
      </w:rPr>
    </w:lvl>
    <w:lvl w:ilvl="7" w:tplc="60040198">
      <w:start w:val="1"/>
      <w:numFmt w:val="bullet"/>
      <w:lvlText w:val="o"/>
      <w:lvlJc w:val="left"/>
      <w:pPr>
        <w:ind w:left="5760" w:hanging="360"/>
      </w:pPr>
      <w:rPr>
        <w:rFonts w:hint="default" w:ascii="Courier New" w:hAnsi="Courier New"/>
      </w:rPr>
    </w:lvl>
    <w:lvl w:ilvl="8" w:tplc="95F8C1F4">
      <w:start w:val="1"/>
      <w:numFmt w:val="bullet"/>
      <w:lvlText w:val=""/>
      <w:lvlJc w:val="left"/>
      <w:pPr>
        <w:ind w:left="6480" w:hanging="360"/>
      </w:pPr>
      <w:rPr>
        <w:rFonts w:hint="default" w:ascii="Wingdings" w:hAnsi="Wingdings"/>
      </w:rPr>
    </w:lvl>
  </w:abstractNum>
  <w:num w:numId="1" w16cid:durableId="1968466865">
    <w:abstractNumId w:val="1"/>
  </w:num>
  <w:num w:numId="2" w16cid:durableId="126314227">
    <w:abstractNumId w:val="0"/>
  </w:num>
  <w:num w:numId="3" w16cid:durableId="1791699398">
    <w:abstractNumId w:val="7"/>
  </w:num>
  <w:num w:numId="4" w16cid:durableId="194781707">
    <w:abstractNumId w:val="2"/>
  </w:num>
  <w:num w:numId="5" w16cid:durableId="715741047">
    <w:abstractNumId w:val="6"/>
  </w:num>
  <w:num w:numId="6" w16cid:durableId="157580154">
    <w:abstractNumId w:val="3"/>
  </w:num>
  <w:num w:numId="7" w16cid:durableId="1606956927">
    <w:abstractNumId w:val="4"/>
  </w:num>
  <w:num w:numId="8" w16cid:durableId="103627567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2BB8"/>
    <w:rsid w:val="0001363B"/>
    <w:rsid w:val="00013B27"/>
    <w:rsid w:val="000142F5"/>
    <w:rsid w:val="00016B60"/>
    <w:rsid w:val="0003072A"/>
    <w:rsid w:val="00030C58"/>
    <w:rsid w:val="0003211C"/>
    <w:rsid w:val="00032416"/>
    <w:rsid w:val="000444D6"/>
    <w:rsid w:val="00050EC7"/>
    <w:rsid w:val="00051034"/>
    <w:rsid w:val="00056470"/>
    <w:rsid w:val="00080CD4"/>
    <w:rsid w:val="0008102C"/>
    <w:rsid w:val="000828A2"/>
    <w:rsid w:val="00082D4E"/>
    <w:rsid w:val="00086A83"/>
    <w:rsid w:val="00090B62"/>
    <w:rsid w:val="00091481"/>
    <w:rsid w:val="00094EAA"/>
    <w:rsid w:val="000A71BD"/>
    <w:rsid w:val="000B043F"/>
    <w:rsid w:val="000B0785"/>
    <w:rsid w:val="000B20F0"/>
    <w:rsid w:val="000C03C5"/>
    <w:rsid w:val="000C4AF8"/>
    <w:rsid w:val="000C5571"/>
    <w:rsid w:val="000D357D"/>
    <w:rsid w:val="000D7AC5"/>
    <w:rsid w:val="000E4AC7"/>
    <w:rsid w:val="000E73D1"/>
    <w:rsid w:val="000F16CD"/>
    <w:rsid w:val="000F5D6B"/>
    <w:rsid w:val="00100FF1"/>
    <w:rsid w:val="00104743"/>
    <w:rsid w:val="00104C05"/>
    <w:rsid w:val="001061B8"/>
    <w:rsid w:val="00123451"/>
    <w:rsid w:val="00130F23"/>
    <w:rsid w:val="00134F7E"/>
    <w:rsid w:val="00134FD1"/>
    <w:rsid w:val="001370F8"/>
    <w:rsid w:val="00137A22"/>
    <w:rsid w:val="001411D7"/>
    <w:rsid w:val="00143EFC"/>
    <w:rsid w:val="0014542A"/>
    <w:rsid w:val="00161D18"/>
    <w:rsid w:val="00176851"/>
    <w:rsid w:val="00177813"/>
    <w:rsid w:val="00181628"/>
    <w:rsid w:val="00183458"/>
    <w:rsid w:val="001861AE"/>
    <w:rsid w:val="00187C85"/>
    <w:rsid w:val="00195D7D"/>
    <w:rsid w:val="00196285"/>
    <w:rsid w:val="0019636B"/>
    <w:rsid w:val="00197557"/>
    <w:rsid w:val="001A278C"/>
    <w:rsid w:val="001A56BE"/>
    <w:rsid w:val="001F54B1"/>
    <w:rsid w:val="0020394A"/>
    <w:rsid w:val="002045A1"/>
    <w:rsid w:val="002072C6"/>
    <w:rsid w:val="00211542"/>
    <w:rsid w:val="0021260E"/>
    <w:rsid w:val="002126EF"/>
    <w:rsid w:val="00221003"/>
    <w:rsid w:val="002271B2"/>
    <w:rsid w:val="002369BD"/>
    <w:rsid w:val="0024782A"/>
    <w:rsid w:val="00263AA3"/>
    <w:rsid w:val="00265A00"/>
    <w:rsid w:val="00277B81"/>
    <w:rsid w:val="002856A0"/>
    <w:rsid w:val="00292A90"/>
    <w:rsid w:val="00296290"/>
    <w:rsid w:val="002A06EA"/>
    <w:rsid w:val="002A1796"/>
    <w:rsid w:val="002A372B"/>
    <w:rsid w:val="002A3920"/>
    <w:rsid w:val="002A422A"/>
    <w:rsid w:val="002A56C3"/>
    <w:rsid w:val="002A605F"/>
    <w:rsid w:val="002B0348"/>
    <w:rsid w:val="002D1567"/>
    <w:rsid w:val="002E05B4"/>
    <w:rsid w:val="002E5655"/>
    <w:rsid w:val="002E636A"/>
    <w:rsid w:val="002F12B0"/>
    <w:rsid w:val="002F2109"/>
    <w:rsid w:val="002F7EBA"/>
    <w:rsid w:val="00301D80"/>
    <w:rsid w:val="00301D8A"/>
    <w:rsid w:val="00321FF1"/>
    <w:rsid w:val="00322D14"/>
    <w:rsid w:val="003323AA"/>
    <w:rsid w:val="0033450B"/>
    <w:rsid w:val="003357B7"/>
    <w:rsid w:val="00336C75"/>
    <w:rsid w:val="00344B11"/>
    <w:rsid w:val="003503A4"/>
    <w:rsid w:val="0035100E"/>
    <w:rsid w:val="00353A0E"/>
    <w:rsid w:val="00355BE0"/>
    <w:rsid w:val="00360EC9"/>
    <w:rsid w:val="003648B6"/>
    <w:rsid w:val="00370CCC"/>
    <w:rsid w:val="00373D0C"/>
    <w:rsid w:val="00374D49"/>
    <w:rsid w:val="0037713F"/>
    <w:rsid w:val="00380220"/>
    <w:rsid w:val="00393B52"/>
    <w:rsid w:val="00397675"/>
    <w:rsid w:val="003A2ADD"/>
    <w:rsid w:val="003C1B90"/>
    <w:rsid w:val="003C3D18"/>
    <w:rsid w:val="003C786E"/>
    <w:rsid w:val="003D01A2"/>
    <w:rsid w:val="003D19A6"/>
    <w:rsid w:val="003D19D8"/>
    <w:rsid w:val="003E1425"/>
    <w:rsid w:val="003E1AEC"/>
    <w:rsid w:val="003E6D54"/>
    <w:rsid w:val="003E7740"/>
    <w:rsid w:val="003F116D"/>
    <w:rsid w:val="003F2F53"/>
    <w:rsid w:val="003F3391"/>
    <w:rsid w:val="003F7630"/>
    <w:rsid w:val="003F76D0"/>
    <w:rsid w:val="003F7AD8"/>
    <w:rsid w:val="0040033F"/>
    <w:rsid w:val="0040114B"/>
    <w:rsid w:val="004046ED"/>
    <w:rsid w:val="00405BBF"/>
    <w:rsid w:val="00406501"/>
    <w:rsid w:val="00407F74"/>
    <w:rsid w:val="00413CF9"/>
    <w:rsid w:val="00430877"/>
    <w:rsid w:val="0043348A"/>
    <w:rsid w:val="00437A31"/>
    <w:rsid w:val="0044111F"/>
    <w:rsid w:val="00455347"/>
    <w:rsid w:val="00461FAD"/>
    <w:rsid w:val="00482FC2"/>
    <w:rsid w:val="0048639C"/>
    <w:rsid w:val="00486ED5"/>
    <w:rsid w:val="0049273D"/>
    <w:rsid w:val="0049534E"/>
    <w:rsid w:val="0049607A"/>
    <w:rsid w:val="004A2CA8"/>
    <w:rsid w:val="004A4C10"/>
    <w:rsid w:val="004A5DE4"/>
    <w:rsid w:val="004C127F"/>
    <w:rsid w:val="004C1600"/>
    <w:rsid w:val="004C1F6A"/>
    <w:rsid w:val="004C5A1D"/>
    <w:rsid w:val="004C74E5"/>
    <w:rsid w:val="004E5B0D"/>
    <w:rsid w:val="004E653B"/>
    <w:rsid w:val="004E6E0A"/>
    <w:rsid w:val="00500B3E"/>
    <w:rsid w:val="00510AC9"/>
    <w:rsid w:val="0051471D"/>
    <w:rsid w:val="0052675B"/>
    <w:rsid w:val="00530FB7"/>
    <w:rsid w:val="00532607"/>
    <w:rsid w:val="00543AE8"/>
    <w:rsid w:val="00551D74"/>
    <w:rsid w:val="00562BF3"/>
    <w:rsid w:val="005723A6"/>
    <w:rsid w:val="005725F6"/>
    <w:rsid w:val="00573BC3"/>
    <w:rsid w:val="005A3B9F"/>
    <w:rsid w:val="005C5250"/>
    <w:rsid w:val="005C7DC5"/>
    <w:rsid w:val="005D105C"/>
    <w:rsid w:val="005D3A16"/>
    <w:rsid w:val="005D5539"/>
    <w:rsid w:val="005D5DD5"/>
    <w:rsid w:val="005D6DB5"/>
    <w:rsid w:val="005D718F"/>
    <w:rsid w:val="005E0A3D"/>
    <w:rsid w:val="005E5CAB"/>
    <w:rsid w:val="005F139D"/>
    <w:rsid w:val="00602434"/>
    <w:rsid w:val="00606685"/>
    <w:rsid w:val="00613D97"/>
    <w:rsid w:val="00632E9B"/>
    <w:rsid w:val="006333B8"/>
    <w:rsid w:val="00633591"/>
    <w:rsid w:val="00641FD7"/>
    <w:rsid w:val="00653591"/>
    <w:rsid w:val="00662DD3"/>
    <w:rsid w:val="00674649"/>
    <w:rsid w:val="00675276"/>
    <w:rsid w:val="00686D6F"/>
    <w:rsid w:val="006926C9"/>
    <w:rsid w:val="006A06DF"/>
    <w:rsid w:val="006C046A"/>
    <w:rsid w:val="006C2B8A"/>
    <w:rsid w:val="006C412E"/>
    <w:rsid w:val="006D1284"/>
    <w:rsid w:val="006D5389"/>
    <w:rsid w:val="006D7613"/>
    <w:rsid w:val="006E6401"/>
    <w:rsid w:val="006E6736"/>
    <w:rsid w:val="00700BFC"/>
    <w:rsid w:val="00711CE8"/>
    <w:rsid w:val="00712202"/>
    <w:rsid w:val="00714BF8"/>
    <w:rsid w:val="00715830"/>
    <w:rsid w:val="00726A2E"/>
    <w:rsid w:val="00727A0C"/>
    <w:rsid w:val="00734356"/>
    <w:rsid w:val="007362EC"/>
    <w:rsid w:val="00742FA9"/>
    <w:rsid w:val="0074300F"/>
    <w:rsid w:val="00743ECC"/>
    <w:rsid w:val="00745390"/>
    <w:rsid w:val="00746C5A"/>
    <w:rsid w:val="00750E41"/>
    <w:rsid w:val="007532B8"/>
    <w:rsid w:val="00756616"/>
    <w:rsid w:val="0075722F"/>
    <w:rsid w:val="007635EB"/>
    <w:rsid w:val="00764A95"/>
    <w:rsid w:val="007656E8"/>
    <w:rsid w:val="00776C85"/>
    <w:rsid w:val="00777BED"/>
    <w:rsid w:val="007819CF"/>
    <w:rsid w:val="00792665"/>
    <w:rsid w:val="007A1B44"/>
    <w:rsid w:val="007A390B"/>
    <w:rsid w:val="007B0BE7"/>
    <w:rsid w:val="007B10E2"/>
    <w:rsid w:val="007B2751"/>
    <w:rsid w:val="007B6CF8"/>
    <w:rsid w:val="007C0E3F"/>
    <w:rsid w:val="007C2124"/>
    <w:rsid w:val="007C330C"/>
    <w:rsid w:val="007D09F3"/>
    <w:rsid w:val="007D1AE2"/>
    <w:rsid w:val="007D3ACA"/>
    <w:rsid w:val="007D5BEB"/>
    <w:rsid w:val="007D75D8"/>
    <w:rsid w:val="007E4986"/>
    <w:rsid w:val="007F2B96"/>
    <w:rsid w:val="008045A1"/>
    <w:rsid w:val="008064D1"/>
    <w:rsid w:val="00806E8A"/>
    <w:rsid w:val="00817DE1"/>
    <w:rsid w:val="00820EE0"/>
    <w:rsid w:val="0082289C"/>
    <w:rsid w:val="00824A64"/>
    <w:rsid w:val="008332E1"/>
    <w:rsid w:val="0084418D"/>
    <w:rsid w:val="00846AA4"/>
    <w:rsid w:val="00847BAB"/>
    <w:rsid w:val="00851994"/>
    <w:rsid w:val="008561BB"/>
    <w:rsid w:val="00865C2C"/>
    <w:rsid w:val="00870755"/>
    <w:rsid w:val="00871E70"/>
    <w:rsid w:val="00873A12"/>
    <w:rsid w:val="00882CF8"/>
    <w:rsid w:val="008A78C8"/>
    <w:rsid w:val="008B1FF3"/>
    <w:rsid w:val="008B61DD"/>
    <w:rsid w:val="008B787A"/>
    <w:rsid w:val="008D1870"/>
    <w:rsid w:val="008E0B77"/>
    <w:rsid w:val="008E3DF2"/>
    <w:rsid w:val="008F156A"/>
    <w:rsid w:val="008F1855"/>
    <w:rsid w:val="008F2493"/>
    <w:rsid w:val="008F3BED"/>
    <w:rsid w:val="00900530"/>
    <w:rsid w:val="00913483"/>
    <w:rsid w:val="00923727"/>
    <w:rsid w:val="00941FCC"/>
    <w:rsid w:val="00948449"/>
    <w:rsid w:val="00962D10"/>
    <w:rsid w:val="00965BCB"/>
    <w:rsid w:val="009721C2"/>
    <w:rsid w:val="00973BBF"/>
    <w:rsid w:val="00977705"/>
    <w:rsid w:val="00991299"/>
    <w:rsid w:val="0099746A"/>
    <w:rsid w:val="009A0ED8"/>
    <w:rsid w:val="009A0F17"/>
    <w:rsid w:val="009A6D5B"/>
    <w:rsid w:val="009B06A2"/>
    <w:rsid w:val="009D1C3A"/>
    <w:rsid w:val="009D2AEB"/>
    <w:rsid w:val="009D2FA2"/>
    <w:rsid w:val="009D5385"/>
    <w:rsid w:val="009D71FC"/>
    <w:rsid w:val="009E053B"/>
    <w:rsid w:val="009F004E"/>
    <w:rsid w:val="00A03131"/>
    <w:rsid w:val="00A201E1"/>
    <w:rsid w:val="00A278C6"/>
    <w:rsid w:val="00A324CA"/>
    <w:rsid w:val="00A37F60"/>
    <w:rsid w:val="00A46676"/>
    <w:rsid w:val="00A47EB0"/>
    <w:rsid w:val="00A47FB8"/>
    <w:rsid w:val="00A5046A"/>
    <w:rsid w:val="00A50DAE"/>
    <w:rsid w:val="00A54CFE"/>
    <w:rsid w:val="00A612F7"/>
    <w:rsid w:val="00A61384"/>
    <w:rsid w:val="00A6179C"/>
    <w:rsid w:val="00A61B01"/>
    <w:rsid w:val="00A63BF7"/>
    <w:rsid w:val="00A652BD"/>
    <w:rsid w:val="00A7042E"/>
    <w:rsid w:val="00A7102C"/>
    <w:rsid w:val="00A73231"/>
    <w:rsid w:val="00A7489D"/>
    <w:rsid w:val="00A811B6"/>
    <w:rsid w:val="00A84E9B"/>
    <w:rsid w:val="00A90791"/>
    <w:rsid w:val="00A92296"/>
    <w:rsid w:val="00A9E947"/>
    <w:rsid w:val="00AA451F"/>
    <w:rsid w:val="00AA498D"/>
    <w:rsid w:val="00AB3B6D"/>
    <w:rsid w:val="00AB43B5"/>
    <w:rsid w:val="00AC06D1"/>
    <w:rsid w:val="00AC65B1"/>
    <w:rsid w:val="00AC7FF2"/>
    <w:rsid w:val="00AD2242"/>
    <w:rsid w:val="00AD452F"/>
    <w:rsid w:val="00AF4041"/>
    <w:rsid w:val="00AF460B"/>
    <w:rsid w:val="00AF669A"/>
    <w:rsid w:val="00B02491"/>
    <w:rsid w:val="00B03040"/>
    <w:rsid w:val="00B06086"/>
    <w:rsid w:val="00B10EF6"/>
    <w:rsid w:val="00B20ED6"/>
    <w:rsid w:val="00B24C54"/>
    <w:rsid w:val="00B3430C"/>
    <w:rsid w:val="00B400B4"/>
    <w:rsid w:val="00B44507"/>
    <w:rsid w:val="00B44EB6"/>
    <w:rsid w:val="00B4506A"/>
    <w:rsid w:val="00B456FC"/>
    <w:rsid w:val="00B46041"/>
    <w:rsid w:val="00B55713"/>
    <w:rsid w:val="00B604D5"/>
    <w:rsid w:val="00B644E8"/>
    <w:rsid w:val="00B65F70"/>
    <w:rsid w:val="00B66AA8"/>
    <w:rsid w:val="00B747E6"/>
    <w:rsid w:val="00B76E1F"/>
    <w:rsid w:val="00B94DB6"/>
    <w:rsid w:val="00BA1925"/>
    <w:rsid w:val="00BA19E7"/>
    <w:rsid w:val="00BA5F74"/>
    <w:rsid w:val="00BC5DB1"/>
    <w:rsid w:val="00BC6CEB"/>
    <w:rsid w:val="00BD165E"/>
    <w:rsid w:val="00BE3158"/>
    <w:rsid w:val="00BE4B0F"/>
    <w:rsid w:val="00BF0A53"/>
    <w:rsid w:val="00C02627"/>
    <w:rsid w:val="00C03608"/>
    <w:rsid w:val="00C100D0"/>
    <w:rsid w:val="00C101D2"/>
    <w:rsid w:val="00C1090B"/>
    <w:rsid w:val="00C14A1B"/>
    <w:rsid w:val="00C213DC"/>
    <w:rsid w:val="00C21921"/>
    <w:rsid w:val="00C31526"/>
    <w:rsid w:val="00C329A4"/>
    <w:rsid w:val="00C33935"/>
    <w:rsid w:val="00C34930"/>
    <w:rsid w:val="00C355D4"/>
    <w:rsid w:val="00C37FD9"/>
    <w:rsid w:val="00C4759E"/>
    <w:rsid w:val="00C51D03"/>
    <w:rsid w:val="00C53AF1"/>
    <w:rsid w:val="00C562C7"/>
    <w:rsid w:val="00C61F3A"/>
    <w:rsid w:val="00C631B8"/>
    <w:rsid w:val="00C67A1C"/>
    <w:rsid w:val="00C733D2"/>
    <w:rsid w:val="00C737E2"/>
    <w:rsid w:val="00C77277"/>
    <w:rsid w:val="00C77DB2"/>
    <w:rsid w:val="00C77E06"/>
    <w:rsid w:val="00C854BF"/>
    <w:rsid w:val="00C90BF0"/>
    <w:rsid w:val="00C9147E"/>
    <w:rsid w:val="00C9314D"/>
    <w:rsid w:val="00C9593B"/>
    <w:rsid w:val="00C9640A"/>
    <w:rsid w:val="00CA041E"/>
    <w:rsid w:val="00CA0922"/>
    <w:rsid w:val="00CA26A1"/>
    <w:rsid w:val="00CA479E"/>
    <w:rsid w:val="00CA5AE7"/>
    <w:rsid w:val="00CB19C3"/>
    <w:rsid w:val="00CB53C5"/>
    <w:rsid w:val="00CC389D"/>
    <w:rsid w:val="00CD0C6D"/>
    <w:rsid w:val="00CE071C"/>
    <w:rsid w:val="00CF1EA2"/>
    <w:rsid w:val="00D0395D"/>
    <w:rsid w:val="00D152F2"/>
    <w:rsid w:val="00D21CF7"/>
    <w:rsid w:val="00D22866"/>
    <w:rsid w:val="00D45C3E"/>
    <w:rsid w:val="00D47BB7"/>
    <w:rsid w:val="00D553B4"/>
    <w:rsid w:val="00D5733A"/>
    <w:rsid w:val="00D61E07"/>
    <w:rsid w:val="00D663E3"/>
    <w:rsid w:val="00D7777B"/>
    <w:rsid w:val="00D84923"/>
    <w:rsid w:val="00DA0EB5"/>
    <w:rsid w:val="00DA1A67"/>
    <w:rsid w:val="00DB1668"/>
    <w:rsid w:val="00DC3583"/>
    <w:rsid w:val="00DC3C53"/>
    <w:rsid w:val="00DD26FB"/>
    <w:rsid w:val="00DD6181"/>
    <w:rsid w:val="00DD71DD"/>
    <w:rsid w:val="00DF1DD2"/>
    <w:rsid w:val="00E01813"/>
    <w:rsid w:val="00E02F0B"/>
    <w:rsid w:val="00E15D01"/>
    <w:rsid w:val="00E17121"/>
    <w:rsid w:val="00E30452"/>
    <w:rsid w:val="00E34BFF"/>
    <w:rsid w:val="00E46119"/>
    <w:rsid w:val="00E46BFD"/>
    <w:rsid w:val="00E50C6E"/>
    <w:rsid w:val="00E553C2"/>
    <w:rsid w:val="00E61D58"/>
    <w:rsid w:val="00E73832"/>
    <w:rsid w:val="00E9017A"/>
    <w:rsid w:val="00E9024D"/>
    <w:rsid w:val="00E91944"/>
    <w:rsid w:val="00E91E7D"/>
    <w:rsid w:val="00E94362"/>
    <w:rsid w:val="00EA38FD"/>
    <w:rsid w:val="00EA4470"/>
    <w:rsid w:val="00EA6BF8"/>
    <w:rsid w:val="00EB212D"/>
    <w:rsid w:val="00EB38E9"/>
    <w:rsid w:val="00EC1C9B"/>
    <w:rsid w:val="00ED485B"/>
    <w:rsid w:val="00EE47C5"/>
    <w:rsid w:val="00EE694D"/>
    <w:rsid w:val="00EE73F4"/>
    <w:rsid w:val="00F05053"/>
    <w:rsid w:val="00F05D26"/>
    <w:rsid w:val="00F078F2"/>
    <w:rsid w:val="00F11566"/>
    <w:rsid w:val="00F21321"/>
    <w:rsid w:val="00F2467D"/>
    <w:rsid w:val="00F303B3"/>
    <w:rsid w:val="00F34195"/>
    <w:rsid w:val="00F41F06"/>
    <w:rsid w:val="00F4265E"/>
    <w:rsid w:val="00F4408C"/>
    <w:rsid w:val="00F57D92"/>
    <w:rsid w:val="00F604E0"/>
    <w:rsid w:val="00F73AEF"/>
    <w:rsid w:val="00F75AFA"/>
    <w:rsid w:val="00F76395"/>
    <w:rsid w:val="00F77970"/>
    <w:rsid w:val="00F900F9"/>
    <w:rsid w:val="00F91E48"/>
    <w:rsid w:val="00F92EFC"/>
    <w:rsid w:val="00FA3EC9"/>
    <w:rsid w:val="00FB0098"/>
    <w:rsid w:val="00FB149B"/>
    <w:rsid w:val="00FB733D"/>
    <w:rsid w:val="00FB762D"/>
    <w:rsid w:val="00FC633E"/>
    <w:rsid w:val="00FF178C"/>
    <w:rsid w:val="01251D76"/>
    <w:rsid w:val="01359D8D"/>
    <w:rsid w:val="01483D60"/>
    <w:rsid w:val="019F402C"/>
    <w:rsid w:val="01D33C90"/>
    <w:rsid w:val="025335D9"/>
    <w:rsid w:val="02EDB603"/>
    <w:rsid w:val="02F0B240"/>
    <w:rsid w:val="03108A1D"/>
    <w:rsid w:val="03223BD5"/>
    <w:rsid w:val="0329CE7B"/>
    <w:rsid w:val="033A1C80"/>
    <w:rsid w:val="03455340"/>
    <w:rsid w:val="035E45D1"/>
    <w:rsid w:val="036E5FF5"/>
    <w:rsid w:val="036EBD7C"/>
    <w:rsid w:val="0382DCBB"/>
    <w:rsid w:val="03CAB92A"/>
    <w:rsid w:val="03FE7BA4"/>
    <w:rsid w:val="0403B71F"/>
    <w:rsid w:val="04C2B064"/>
    <w:rsid w:val="04C4D85A"/>
    <w:rsid w:val="04D30342"/>
    <w:rsid w:val="04E064EB"/>
    <w:rsid w:val="04FA2B22"/>
    <w:rsid w:val="04FBA3CB"/>
    <w:rsid w:val="0513C62A"/>
    <w:rsid w:val="0632D1A8"/>
    <w:rsid w:val="0660B414"/>
    <w:rsid w:val="06A3F33F"/>
    <w:rsid w:val="072A33CC"/>
    <w:rsid w:val="072BD98A"/>
    <w:rsid w:val="073D9AB9"/>
    <w:rsid w:val="075C7337"/>
    <w:rsid w:val="076FA468"/>
    <w:rsid w:val="07ACEA87"/>
    <w:rsid w:val="085520E1"/>
    <w:rsid w:val="088501F0"/>
    <w:rsid w:val="08D1B654"/>
    <w:rsid w:val="08FD2506"/>
    <w:rsid w:val="09034520"/>
    <w:rsid w:val="090B74C9"/>
    <w:rsid w:val="091ACD3C"/>
    <w:rsid w:val="09428430"/>
    <w:rsid w:val="096B1D3E"/>
    <w:rsid w:val="0970B1B1"/>
    <w:rsid w:val="0A8C78E9"/>
    <w:rsid w:val="0AAE4476"/>
    <w:rsid w:val="0AB02895"/>
    <w:rsid w:val="0AB93FDC"/>
    <w:rsid w:val="0ADA291D"/>
    <w:rsid w:val="0AF769A7"/>
    <w:rsid w:val="0B0CD3FE"/>
    <w:rsid w:val="0B162FDB"/>
    <w:rsid w:val="0B1A4C28"/>
    <w:rsid w:val="0B224010"/>
    <w:rsid w:val="0B48F05B"/>
    <w:rsid w:val="0B940D6D"/>
    <w:rsid w:val="0BFC334F"/>
    <w:rsid w:val="0C1EE6D7"/>
    <w:rsid w:val="0C28494A"/>
    <w:rsid w:val="0C4797CA"/>
    <w:rsid w:val="0C4E1261"/>
    <w:rsid w:val="0C878E90"/>
    <w:rsid w:val="0CA39A4F"/>
    <w:rsid w:val="0CA41EC6"/>
    <w:rsid w:val="0CABA6AA"/>
    <w:rsid w:val="0CE245AD"/>
    <w:rsid w:val="0D0B3154"/>
    <w:rsid w:val="0D51AB4A"/>
    <w:rsid w:val="0D8CABE7"/>
    <w:rsid w:val="0DEB422A"/>
    <w:rsid w:val="0E1A2A25"/>
    <w:rsid w:val="0E23A0C1"/>
    <w:rsid w:val="0E3E29E4"/>
    <w:rsid w:val="0E5BB1D2"/>
    <w:rsid w:val="0E7A14FF"/>
    <w:rsid w:val="0E880D44"/>
    <w:rsid w:val="0EAD0738"/>
    <w:rsid w:val="0EED0080"/>
    <w:rsid w:val="0F015AFE"/>
    <w:rsid w:val="0F11DD25"/>
    <w:rsid w:val="0F6F1353"/>
    <w:rsid w:val="0F8900AF"/>
    <w:rsid w:val="0F9648BC"/>
    <w:rsid w:val="0FA0AE5D"/>
    <w:rsid w:val="0FAF7723"/>
    <w:rsid w:val="0FD9FA45"/>
    <w:rsid w:val="0FE018E1"/>
    <w:rsid w:val="0FF3791D"/>
    <w:rsid w:val="10510DF8"/>
    <w:rsid w:val="10542090"/>
    <w:rsid w:val="1078F6D0"/>
    <w:rsid w:val="107D7402"/>
    <w:rsid w:val="10A52651"/>
    <w:rsid w:val="10ADE089"/>
    <w:rsid w:val="10B8DA8C"/>
    <w:rsid w:val="10D5E72C"/>
    <w:rsid w:val="10EF0E8E"/>
    <w:rsid w:val="10EF3840"/>
    <w:rsid w:val="110F77D5"/>
    <w:rsid w:val="114D9615"/>
    <w:rsid w:val="114EE10F"/>
    <w:rsid w:val="11898DAC"/>
    <w:rsid w:val="1195EFC3"/>
    <w:rsid w:val="11FB2A28"/>
    <w:rsid w:val="1238FBC0"/>
    <w:rsid w:val="12B92F68"/>
    <w:rsid w:val="12C5CCE8"/>
    <w:rsid w:val="12C8931D"/>
    <w:rsid w:val="12D186DC"/>
    <w:rsid w:val="12D527F1"/>
    <w:rsid w:val="12D7E97D"/>
    <w:rsid w:val="12D9B8AA"/>
    <w:rsid w:val="13119B07"/>
    <w:rsid w:val="133FD599"/>
    <w:rsid w:val="137EA1E2"/>
    <w:rsid w:val="13D4CC21"/>
    <w:rsid w:val="13D9F2EA"/>
    <w:rsid w:val="1425DA45"/>
    <w:rsid w:val="1468417E"/>
    <w:rsid w:val="14F1B14A"/>
    <w:rsid w:val="1546BE17"/>
    <w:rsid w:val="15742072"/>
    <w:rsid w:val="1578ACFE"/>
    <w:rsid w:val="159BC904"/>
    <w:rsid w:val="15D8F3EE"/>
    <w:rsid w:val="15DA72A9"/>
    <w:rsid w:val="1624C125"/>
    <w:rsid w:val="162F0855"/>
    <w:rsid w:val="16480CAF"/>
    <w:rsid w:val="168A1971"/>
    <w:rsid w:val="169B0552"/>
    <w:rsid w:val="16B6D295"/>
    <w:rsid w:val="172B4CB0"/>
    <w:rsid w:val="173446C3"/>
    <w:rsid w:val="1736F626"/>
    <w:rsid w:val="1770E666"/>
    <w:rsid w:val="1778FC13"/>
    <w:rsid w:val="177CEAE6"/>
    <w:rsid w:val="17ACA629"/>
    <w:rsid w:val="17B36793"/>
    <w:rsid w:val="17CAD8B6"/>
    <w:rsid w:val="17DA1F69"/>
    <w:rsid w:val="17F594E1"/>
    <w:rsid w:val="181DE10A"/>
    <w:rsid w:val="182D0787"/>
    <w:rsid w:val="1870BB15"/>
    <w:rsid w:val="1872CB3D"/>
    <w:rsid w:val="1890A846"/>
    <w:rsid w:val="18CC80B7"/>
    <w:rsid w:val="18E979D5"/>
    <w:rsid w:val="18FB4CEA"/>
    <w:rsid w:val="1910451E"/>
    <w:rsid w:val="1928DE3B"/>
    <w:rsid w:val="19454C85"/>
    <w:rsid w:val="1990F405"/>
    <w:rsid w:val="19C1A5D2"/>
    <w:rsid w:val="19C1F504"/>
    <w:rsid w:val="19FF6C99"/>
    <w:rsid w:val="1A058B88"/>
    <w:rsid w:val="1A18139F"/>
    <w:rsid w:val="1A2C4D38"/>
    <w:rsid w:val="1A2EA8D5"/>
    <w:rsid w:val="1A55E751"/>
    <w:rsid w:val="1AE296BB"/>
    <w:rsid w:val="1B362EAA"/>
    <w:rsid w:val="1B63DC6A"/>
    <w:rsid w:val="1B93B38F"/>
    <w:rsid w:val="1B96A235"/>
    <w:rsid w:val="1BA3C48F"/>
    <w:rsid w:val="1BBF1170"/>
    <w:rsid w:val="1BDFDE06"/>
    <w:rsid w:val="1C4388C2"/>
    <w:rsid w:val="1C91A031"/>
    <w:rsid w:val="1C983642"/>
    <w:rsid w:val="1C9F54F0"/>
    <w:rsid w:val="1CB3DDC6"/>
    <w:rsid w:val="1D711A0A"/>
    <w:rsid w:val="1D7AEB7B"/>
    <w:rsid w:val="1D8EE8D9"/>
    <w:rsid w:val="1DC8FDE1"/>
    <w:rsid w:val="1DCF252D"/>
    <w:rsid w:val="1DD7C545"/>
    <w:rsid w:val="1DDB9AA7"/>
    <w:rsid w:val="1E37F266"/>
    <w:rsid w:val="1E91EE8F"/>
    <w:rsid w:val="1EBC1EC8"/>
    <w:rsid w:val="1F0CEA6B"/>
    <w:rsid w:val="1F1FC8C9"/>
    <w:rsid w:val="1F22EFC2"/>
    <w:rsid w:val="1F488E84"/>
    <w:rsid w:val="1F82B7ED"/>
    <w:rsid w:val="1FB80ACF"/>
    <w:rsid w:val="1FCFD704"/>
    <w:rsid w:val="20120CF7"/>
    <w:rsid w:val="20178BC1"/>
    <w:rsid w:val="208D169F"/>
    <w:rsid w:val="20FA5A6B"/>
    <w:rsid w:val="211DFDAB"/>
    <w:rsid w:val="211E5AB5"/>
    <w:rsid w:val="216BA765"/>
    <w:rsid w:val="2177EFB7"/>
    <w:rsid w:val="2193BB01"/>
    <w:rsid w:val="21DCA72C"/>
    <w:rsid w:val="2225A7D4"/>
    <w:rsid w:val="2225B8A0"/>
    <w:rsid w:val="22CEC83F"/>
    <w:rsid w:val="235B151D"/>
    <w:rsid w:val="23ACF0C5"/>
    <w:rsid w:val="23BC4D63"/>
    <w:rsid w:val="2475066C"/>
    <w:rsid w:val="24AABB32"/>
    <w:rsid w:val="24C48A2C"/>
    <w:rsid w:val="2527444A"/>
    <w:rsid w:val="2530960D"/>
    <w:rsid w:val="25316A6E"/>
    <w:rsid w:val="2553CB01"/>
    <w:rsid w:val="255F7A2F"/>
    <w:rsid w:val="25861D74"/>
    <w:rsid w:val="258FDA3A"/>
    <w:rsid w:val="25BD70C1"/>
    <w:rsid w:val="25C04C9A"/>
    <w:rsid w:val="2610D6CD"/>
    <w:rsid w:val="26371536"/>
    <w:rsid w:val="2638F86E"/>
    <w:rsid w:val="26AD9019"/>
    <w:rsid w:val="26AF18EE"/>
    <w:rsid w:val="26B2CCCA"/>
    <w:rsid w:val="26BF9CF5"/>
    <w:rsid w:val="26DB38A3"/>
    <w:rsid w:val="26F6322A"/>
    <w:rsid w:val="270E417B"/>
    <w:rsid w:val="274DBD2F"/>
    <w:rsid w:val="2771AF4A"/>
    <w:rsid w:val="27932022"/>
    <w:rsid w:val="27970D63"/>
    <w:rsid w:val="27B6E559"/>
    <w:rsid w:val="285B87DF"/>
    <w:rsid w:val="285BBA51"/>
    <w:rsid w:val="285F66CF"/>
    <w:rsid w:val="287EB98C"/>
    <w:rsid w:val="28936D95"/>
    <w:rsid w:val="28E18EAE"/>
    <w:rsid w:val="28E40626"/>
    <w:rsid w:val="2952B5BA"/>
    <w:rsid w:val="295CF5E1"/>
    <w:rsid w:val="297AE276"/>
    <w:rsid w:val="2992000D"/>
    <w:rsid w:val="299262FB"/>
    <w:rsid w:val="29A01AAB"/>
    <w:rsid w:val="29AE65DE"/>
    <w:rsid w:val="29C4C6FB"/>
    <w:rsid w:val="29EBC729"/>
    <w:rsid w:val="2A376659"/>
    <w:rsid w:val="2A508BE9"/>
    <w:rsid w:val="2A9FF909"/>
    <w:rsid w:val="2AA226D1"/>
    <w:rsid w:val="2AA95677"/>
    <w:rsid w:val="2AC142F3"/>
    <w:rsid w:val="2ACC219F"/>
    <w:rsid w:val="2ACF0C79"/>
    <w:rsid w:val="2AFFD18F"/>
    <w:rsid w:val="2B06CE2E"/>
    <w:rsid w:val="2B0A8659"/>
    <w:rsid w:val="2B1756C5"/>
    <w:rsid w:val="2B3AB71C"/>
    <w:rsid w:val="2B403950"/>
    <w:rsid w:val="2B96B4DE"/>
    <w:rsid w:val="2B997D78"/>
    <w:rsid w:val="2BA7C517"/>
    <w:rsid w:val="2BDACF6C"/>
    <w:rsid w:val="2C34099B"/>
    <w:rsid w:val="2C7136DC"/>
    <w:rsid w:val="2CA37370"/>
    <w:rsid w:val="2CAD7C7C"/>
    <w:rsid w:val="2CC384DC"/>
    <w:rsid w:val="2CE606A0"/>
    <w:rsid w:val="2CF86CD3"/>
    <w:rsid w:val="2D095833"/>
    <w:rsid w:val="2D4C6918"/>
    <w:rsid w:val="2D8526AB"/>
    <w:rsid w:val="2DDE4973"/>
    <w:rsid w:val="2E0B55E3"/>
    <w:rsid w:val="2E2EF43A"/>
    <w:rsid w:val="2EA61A1B"/>
    <w:rsid w:val="2ECAFBD5"/>
    <w:rsid w:val="2EE986BC"/>
    <w:rsid w:val="2F001E11"/>
    <w:rsid w:val="2F22484A"/>
    <w:rsid w:val="2F2D1CE5"/>
    <w:rsid w:val="2F58EBDD"/>
    <w:rsid w:val="2F9B6353"/>
    <w:rsid w:val="2FA8CEE1"/>
    <w:rsid w:val="2FADF7F6"/>
    <w:rsid w:val="306D216C"/>
    <w:rsid w:val="30A10684"/>
    <w:rsid w:val="30A1A1EA"/>
    <w:rsid w:val="30CC7366"/>
    <w:rsid w:val="30FC8CFB"/>
    <w:rsid w:val="311B188F"/>
    <w:rsid w:val="314F394E"/>
    <w:rsid w:val="315491ED"/>
    <w:rsid w:val="31566B8D"/>
    <w:rsid w:val="31571E23"/>
    <w:rsid w:val="317DED29"/>
    <w:rsid w:val="31BBE627"/>
    <w:rsid w:val="31D51D45"/>
    <w:rsid w:val="323862E3"/>
    <w:rsid w:val="326978B9"/>
    <w:rsid w:val="326C0971"/>
    <w:rsid w:val="3270913B"/>
    <w:rsid w:val="3308B5D3"/>
    <w:rsid w:val="333AEE01"/>
    <w:rsid w:val="3369E2D9"/>
    <w:rsid w:val="3370EDA6"/>
    <w:rsid w:val="337E3DE2"/>
    <w:rsid w:val="33A713B1"/>
    <w:rsid w:val="33B386B5"/>
    <w:rsid w:val="3407D9D2"/>
    <w:rsid w:val="341C9D90"/>
    <w:rsid w:val="343C69D0"/>
    <w:rsid w:val="3474CE40"/>
    <w:rsid w:val="34A42C1C"/>
    <w:rsid w:val="34A46307"/>
    <w:rsid w:val="34B04D97"/>
    <w:rsid w:val="34B36C5D"/>
    <w:rsid w:val="34CE96C1"/>
    <w:rsid w:val="35357F00"/>
    <w:rsid w:val="354EA75D"/>
    <w:rsid w:val="355CD591"/>
    <w:rsid w:val="356BFE33"/>
    <w:rsid w:val="358E0D81"/>
    <w:rsid w:val="35AD1B9D"/>
    <w:rsid w:val="35AE79DE"/>
    <w:rsid w:val="35BBD54C"/>
    <w:rsid w:val="35F20502"/>
    <w:rsid w:val="360DE6E8"/>
    <w:rsid w:val="361538D4"/>
    <w:rsid w:val="366A6722"/>
    <w:rsid w:val="3681B2A6"/>
    <w:rsid w:val="36A88E68"/>
    <w:rsid w:val="37578E56"/>
    <w:rsid w:val="376BCE7F"/>
    <w:rsid w:val="37A15004"/>
    <w:rsid w:val="37B58ACB"/>
    <w:rsid w:val="37B9E0E9"/>
    <w:rsid w:val="3803FF2E"/>
    <w:rsid w:val="380FFBE9"/>
    <w:rsid w:val="38188515"/>
    <w:rsid w:val="3842F75F"/>
    <w:rsid w:val="38A02A17"/>
    <w:rsid w:val="39226CF3"/>
    <w:rsid w:val="39298F35"/>
    <w:rsid w:val="393C4EDC"/>
    <w:rsid w:val="393E35AD"/>
    <w:rsid w:val="3960A224"/>
    <w:rsid w:val="3977D42A"/>
    <w:rsid w:val="398936D3"/>
    <w:rsid w:val="39A9F56A"/>
    <w:rsid w:val="39BA2214"/>
    <w:rsid w:val="3A01D013"/>
    <w:rsid w:val="3A298529"/>
    <w:rsid w:val="3A5C9FBC"/>
    <w:rsid w:val="3A68C2A4"/>
    <w:rsid w:val="3A72999A"/>
    <w:rsid w:val="3A79F1BE"/>
    <w:rsid w:val="3A976D8A"/>
    <w:rsid w:val="3AA36F41"/>
    <w:rsid w:val="3ADEB539"/>
    <w:rsid w:val="3B05CF01"/>
    <w:rsid w:val="3B0FE601"/>
    <w:rsid w:val="3B4EA2BD"/>
    <w:rsid w:val="3B55F275"/>
    <w:rsid w:val="3BB16C63"/>
    <w:rsid w:val="3BF9C35A"/>
    <w:rsid w:val="3C03480B"/>
    <w:rsid w:val="3C14DF95"/>
    <w:rsid w:val="3CCAC889"/>
    <w:rsid w:val="3CCEEA85"/>
    <w:rsid w:val="3D0A2F01"/>
    <w:rsid w:val="3D124FBE"/>
    <w:rsid w:val="3D13328E"/>
    <w:rsid w:val="3D396991"/>
    <w:rsid w:val="3D95E86F"/>
    <w:rsid w:val="3D9F0525"/>
    <w:rsid w:val="3DB230DA"/>
    <w:rsid w:val="3DC9E14C"/>
    <w:rsid w:val="3E1F3453"/>
    <w:rsid w:val="3E2CED64"/>
    <w:rsid w:val="3E871FE2"/>
    <w:rsid w:val="3EA9D3F4"/>
    <w:rsid w:val="3EBFAD36"/>
    <w:rsid w:val="3ED0DD29"/>
    <w:rsid w:val="3ED3DD43"/>
    <w:rsid w:val="3F01809E"/>
    <w:rsid w:val="3F1AE470"/>
    <w:rsid w:val="3F4BD190"/>
    <w:rsid w:val="3F4DE552"/>
    <w:rsid w:val="3F533EF3"/>
    <w:rsid w:val="3FB2E5B1"/>
    <w:rsid w:val="3FE715AE"/>
    <w:rsid w:val="3FEC4945"/>
    <w:rsid w:val="400B5C78"/>
    <w:rsid w:val="401936EE"/>
    <w:rsid w:val="40391932"/>
    <w:rsid w:val="403EE5E9"/>
    <w:rsid w:val="404D06CC"/>
    <w:rsid w:val="40650C61"/>
    <w:rsid w:val="4084DD86"/>
    <w:rsid w:val="40CA8DE5"/>
    <w:rsid w:val="40D6B92E"/>
    <w:rsid w:val="414C2EE9"/>
    <w:rsid w:val="41591C09"/>
    <w:rsid w:val="415BDCF6"/>
    <w:rsid w:val="41E55DD5"/>
    <w:rsid w:val="4218E2D6"/>
    <w:rsid w:val="4220ADE7"/>
    <w:rsid w:val="4269368A"/>
    <w:rsid w:val="42F0012C"/>
    <w:rsid w:val="430854EC"/>
    <w:rsid w:val="430E14AE"/>
    <w:rsid w:val="4396AB07"/>
    <w:rsid w:val="43B206C1"/>
    <w:rsid w:val="443077B0"/>
    <w:rsid w:val="4437462D"/>
    <w:rsid w:val="44460684"/>
    <w:rsid w:val="44BFC46D"/>
    <w:rsid w:val="45059945"/>
    <w:rsid w:val="451909C3"/>
    <w:rsid w:val="4524EC1D"/>
    <w:rsid w:val="45584EA9"/>
    <w:rsid w:val="457E81D5"/>
    <w:rsid w:val="45A8F6A8"/>
    <w:rsid w:val="45BE7EE6"/>
    <w:rsid w:val="45E8C3BD"/>
    <w:rsid w:val="46015868"/>
    <w:rsid w:val="46263D60"/>
    <w:rsid w:val="46458148"/>
    <w:rsid w:val="4656BE99"/>
    <w:rsid w:val="466EE0F8"/>
    <w:rsid w:val="4674DB85"/>
    <w:rsid w:val="46815B7D"/>
    <w:rsid w:val="468D125B"/>
    <w:rsid w:val="473F63D6"/>
    <w:rsid w:val="4751D3FB"/>
    <w:rsid w:val="47975E6C"/>
    <w:rsid w:val="47A8DAA2"/>
    <w:rsid w:val="47CE7DCC"/>
    <w:rsid w:val="47F9DE2E"/>
    <w:rsid w:val="482448D3"/>
    <w:rsid w:val="482C734A"/>
    <w:rsid w:val="484097BC"/>
    <w:rsid w:val="48AC44D5"/>
    <w:rsid w:val="48B98E35"/>
    <w:rsid w:val="48D3A241"/>
    <w:rsid w:val="490C9938"/>
    <w:rsid w:val="49351D29"/>
    <w:rsid w:val="49575B15"/>
    <w:rsid w:val="4990E877"/>
    <w:rsid w:val="49AF15C9"/>
    <w:rsid w:val="4A1F4599"/>
    <w:rsid w:val="4A40D989"/>
    <w:rsid w:val="4A4A4380"/>
    <w:rsid w:val="4AA59C0F"/>
    <w:rsid w:val="4AA76277"/>
    <w:rsid w:val="4AE849A9"/>
    <w:rsid w:val="4B2CB8D8"/>
    <w:rsid w:val="4B31B5DB"/>
    <w:rsid w:val="4B423BEF"/>
    <w:rsid w:val="4BB6AEA6"/>
    <w:rsid w:val="4C413A9A"/>
    <w:rsid w:val="4CBD54FD"/>
    <w:rsid w:val="4D3C111A"/>
    <w:rsid w:val="4D583853"/>
    <w:rsid w:val="4DACCA05"/>
    <w:rsid w:val="4E1D399C"/>
    <w:rsid w:val="4E52077D"/>
    <w:rsid w:val="4E545C41"/>
    <w:rsid w:val="4E64599A"/>
    <w:rsid w:val="4E65A471"/>
    <w:rsid w:val="4E98A0CD"/>
    <w:rsid w:val="4ED642D0"/>
    <w:rsid w:val="4F5685A4"/>
    <w:rsid w:val="4FACFC45"/>
    <w:rsid w:val="4FDD09F8"/>
    <w:rsid w:val="4FE87C5B"/>
    <w:rsid w:val="4FEFF9D1"/>
    <w:rsid w:val="4FFB0E85"/>
    <w:rsid w:val="50826CD7"/>
    <w:rsid w:val="509077FA"/>
    <w:rsid w:val="50ECC72C"/>
    <w:rsid w:val="512CA42F"/>
    <w:rsid w:val="5162C8BF"/>
    <w:rsid w:val="5194EA66"/>
    <w:rsid w:val="5196F396"/>
    <w:rsid w:val="51C9223D"/>
    <w:rsid w:val="51CF2EAF"/>
    <w:rsid w:val="526D8805"/>
    <w:rsid w:val="526E47B6"/>
    <w:rsid w:val="52E79BD2"/>
    <w:rsid w:val="5321D917"/>
    <w:rsid w:val="5325A5BA"/>
    <w:rsid w:val="5328A26F"/>
    <w:rsid w:val="533CC7C0"/>
    <w:rsid w:val="534BCFEB"/>
    <w:rsid w:val="535644F6"/>
    <w:rsid w:val="53B48380"/>
    <w:rsid w:val="53F64C8F"/>
    <w:rsid w:val="540F14B7"/>
    <w:rsid w:val="5423AFB3"/>
    <w:rsid w:val="54419610"/>
    <w:rsid w:val="545240CC"/>
    <w:rsid w:val="54AB0CE0"/>
    <w:rsid w:val="54CA2AF7"/>
    <w:rsid w:val="55059F5C"/>
    <w:rsid w:val="552D6B7D"/>
    <w:rsid w:val="556C42AB"/>
    <w:rsid w:val="556DE1FF"/>
    <w:rsid w:val="55867096"/>
    <w:rsid w:val="55916934"/>
    <w:rsid w:val="559E07B7"/>
    <w:rsid w:val="56151D12"/>
    <w:rsid w:val="5628D901"/>
    <w:rsid w:val="563F925B"/>
    <w:rsid w:val="564F9415"/>
    <w:rsid w:val="5664C063"/>
    <w:rsid w:val="566E20CF"/>
    <w:rsid w:val="569C33AB"/>
    <w:rsid w:val="5719E680"/>
    <w:rsid w:val="575C08B0"/>
    <w:rsid w:val="57748DDB"/>
    <w:rsid w:val="577936D2"/>
    <w:rsid w:val="57C5EFFD"/>
    <w:rsid w:val="57E4DD6A"/>
    <w:rsid w:val="57F65465"/>
    <w:rsid w:val="57F950B7"/>
    <w:rsid w:val="583AA5D0"/>
    <w:rsid w:val="58755254"/>
    <w:rsid w:val="587DD657"/>
    <w:rsid w:val="5887C81F"/>
    <w:rsid w:val="58B5B6E1"/>
    <w:rsid w:val="58C493AE"/>
    <w:rsid w:val="599FF792"/>
    <w:rsid w:val="5A0F05EC"/>
    <w:rsid w:val="5A3920AC"/>
    <w:rsid w:val="5A529696"/>
    <w:rsid w:val="5ACC91B5"/>
    <w:rsid w:val="5AF0463A"/>
    <w:rsid w:val="5AF4D8C6"/>
    <w:rsid w:val="5B179C71"/>
    <w:rsid w:val="5B6FA4CE"/>
    <w:rsid w:val="5C100B82"/>
    <w:rsid w:val="5C2B1745"/>
    <w:rsid w:val="5C702BB7"/>
    <w:rsid w:val="5CABA2AE"/>
    <w:rsid w:val="5CDA8DAC"/>
    <w:rsid w:val="5D277205"/>
    <w:rsid w:val="5D79ACE4"/>
    <w:rsid w:val="5DC2EC19"/>
    <w:rsid w:val="5DDC6783"/>
    <w:rsid w:val="5E13A88A"/>
    <w:rsid w:val="5E1F0D4D"/>
    <w:rsid w:val="5E1F77FF"/>
    <w:rsid w:val="5E6EA47D"/>
    <w:rsid w:val="5E79A2D4"/>
    <w:rsid w:val="5E79AAA5"/>
    <w:rsid w:val="5EB10F4A"/>
    <w:rsid w:val="5ED51E6E"/>
    <w:rsid w:val="5F01EA44"/>
    <w:rsid w:val="5F1FA145"/>
    <w:rsid w:val="5F252D4C"/>
    <w:rsid w:val="5F255D0C"/>
    <w:rsid w:val="5F31F1FA"/>
    <w:rsid w:val="5F7837E4"/>
    <w:rsid w:val="5F8448B7"/>
    <w:rsid w:val="5FB0F3B1"/>
    <w:rsid w:val="5FC00550"/>
    <w:rsid w:val="5FCB0D95"/>
    <w:rsid w:val="5FEFEF4F"/>
    <w:rsid w:val="600E7A36"/>
    <w:rsid w:val="608B461C"/>
    <w:rsid w:val="609332A7"/>
    <w:rsid w:val="60B94E2E"/>
    <w:rsid w:val="60D79654"/>
    <w:rsid w:val="60DD21EE"/>
    <w:rsid w:val="60DDB506"/>
    <w:rsid w:val="60F5E55E"/>
    <w:rsid w:val="6123A217"/>
    <w:rsid w:val="61329D44"/>
    <w:rsid w:val="614CC412"/>
    <w:rsid w:val="618BBFB0"/>
    <w:rsid w:val="61A7B98F"/>
    <w:rsid w:val="61B67F2A"/>
    <w:rsid w:val="61C38935"/>
    <w:rsid w:val="61DE9466"/>
    <w:rsid w:val="62085818"/>
    <w:rsid w:val="6272E00D"/>
    <w:rsid w:val="627366B5"/>
    <w:rsid w:val="62D5C6FD"/>
    <w:rsid w:val="632D1AFE"/>
    <w:rsid w:val="63461AF8"/>
    <w:rsid w:val="63C58CE9"/>
    <w:rsid w:val="63D9FF14"/>
    <w:rsid w:val="640B8EBC"/>
    <w:rsid w:val="640F3716"/>
    <w:rsid w:val="64939360"/>
    <w:rsid w:val="64E1EB59"/>
    <w:rsid w:val="64EF811F"/>
    <w:rsid w:val="654E140A"/>
    <w:rsid w:val="65712BC8"/>
    <w:rsid w:val="65C95681"/>
    <w:rsid w:val="65D2AE86"/>
    <w:rsid w:val="6608531A"/>
    <w:rsid w:val="660BA46B"/>
    <w:rsid w:val="6699D68B"/>
    <w:rsid w:val="66B76C1F"/>
    <w:rsid w:val="66D61671"/>
    <w:rsid w:val="671C6E5F"/>
    <w:rsid w:val="672EE8E4"/>
    <w:rsid w:val="67434397"/>
    <w:rsid w:val="678349C9"/>
    <w:rsid w:val="678F5A9C"/>
    <w:rsid w:val="67C17EE7"/>
    <w:rsid w:val="67CD81E2"/>
    <w:rsid w:val="680A33BC"/>
    <w:rsid w:val="684120A3"/>
    <w:rsid w:val="6872BB08"/>
    <w:rsid w:val="6900F743"/>
    <w:rsid w:val="691F1A2A"/>
    <w:rsid w:val="6935ADC1"/>
    <w:rsid w:val="699007E4"/>
    <w:rsid w:val="699C341F"/>
    <w:rsid w:val="69C4FA73"/>
    <w:rsid w:val="6A0314D7"/>
    <w:rsid w:val="6A0CAB67"/>
    <w:rsid w:val="6A5802A7"/>
    <w:rsid w:val="6A9CC7A4"/>
    <w:rsid w:val="6AEFA427"/>
    <w:rsid w:val="6B2B688E"/>
    <w:rsid w:val="6B5B1648"/>
    <w:rsid w:val="6B79565E"/>
    <w:rsid w:val="6B8467D2"/>
    <w:rsid w:val="6BD0259C"/>
    <w:rsid w:val="6BEAB7B7"/>
    <w:rsid w:val="6BF35411"/>
    <w:rsid w:val="6C22ABE5"/>
    <w:rsid w:val="6C5413E8"/>
    <w:rsid w:val="6C6990B7"/>
    <w:rsid w:val="6CE2A865"/>
    <w:rsid w:val="6D0602FF"/>
    <w:rsid w:val="6D0D8546"/>
    <w:rsid w:val="6D1B8E81"/>
    <w:rsid w:val="6D914198"/>
    <w:rsid w:val="6E004A15"/>
    <w:rsid w:val="6EB2FE2C"/>
    <w:rsid w:val="6EC0AEC1"/>
    <w:rsid w:val="6EE8BB54"/>
    <w:rsid w:val="6EF15B19"/>
    <w:rsid w:val="6F5D697A"/>
    <w:rsid w:val="6F6CFEC5"/>
    <w:rsid w:val="6F7B2588"/>
    <w:rsid w:val="6F964934"/>
    <w:rsid w:val="6FACD952"/>
    <w:rsid w:val="6FB3CE11"/>
    <w:rsid w:val="6FE3B14C"/>
    <w:rsid w:val="6FF7DAE4"/>
    <w:rsid w:val="70188985"/>
    <w:rsid w:val="705FC900"/>
    <w:rsid w:val="70EBF696"/>
    <w:rsid w:val="7117D359"/>
    <w:rsid w:val="7125020B"/>
    <w:rsid w:val="71321995"/>
    <w:rsid w:val="715AF0B9"/>
    <w:rsid w:val="715B7FC1"/>
    <w:rsid w:val="7183FCC4"/>
    <w:rsid w:val="7186284A"/>
    <w:rsid w:val="718B1444"/>
    <w:rsid w:val="71B8FF68"/>
    <w:rsid w:val="71D46BE9"/>
    <w:rsid w:val="71F45963"/>
    <w:rsid w:val="72322A4C"/>
    <w:rsid w:val="7290F15D"/>
    <w:rsid w:val="72CB59BE"/>
    <w:rsid w:val="72DE3D66"/>
    <w:rsid w:val="72DE9F20"/>
    <w:rsid w:val="733452FF"/>
    <w:rsid w:val="73BE548A"/>
    <w:rsid w:val="73D33321"/>
    <w:rsid w:val="744938B1"/>
    <w:rsid w:val="7461F9B2"/>
    <w:rsid w:val="7529947C"/>
    <w:rsid w:val="752C768E"/>
    <w:rsid w:val="7557F17D"/>
    <w:rsid w:val="75C8921F"/>
    <w:rsid w:val="75D018B1"/>
    <w:rsid w:val="75DB450C"/>
    <w:rsid w:val="760674CE"/>
    <w:rsid w:val="762AFC20"/>
    <w:rsid w:val="762E51E9"/>
    <w:rsid w:val="764E4D37"/>
    <w:rsid w:val="766884DE"/>
    <w:rsid w:val="76B5F56E"/>
    <w:rsid w:val="76F1B38D"/>
    <w:rsid w:val="76FB47FD"/>
    <w:rsid w:val="77313372"/>
    <w:rsid w:val="774B30DA"/>
    <w:rsid w:val="7757915E"/>
    <w:rsid w:val="776BE912"/>
    <w:rsid w:val="777053A2"/>
    <w:rsid w:val="778A205D"/>
    <w:rsid w:val="779B63AA"/>
    <w:rsid w:val="77A15B19"/>
    <w:rsid w:val="77B0EC37"/>
    <w:rsid w:val="77C2CD77"/>
    <w:rsid w:val="780F48C9"/>
    <w:rsid w:val="783DEBF1"/>
    <w:rsid w:val="783EB109"/>
    <w:rsid w:val="7892C1A6"/>
    <w:rsid w:val="78DA8004"/>
    <w:rsid w:val="78E7013B"/>
    <w:rsid w:val="7907B973"/>
    <w:rsid w:val="795AE30C"/>
    <w:rsid w:val="795B1F96"/>
    <w:rsid w:val="79767302"/>
    <w:rsid w:val="799109CA"/>
    <w:rsid w:val="79BF5475"/>
    <w:rsid w:val="7A2B29EB"/>
    <w:rsid w:val="7A4C156A"/>
    <w:rsid w:val="7A52D400"/>
    <w:rsid w:val="7A803F96"/>
    <w:rsid w:val="7A81FC91"/>
    <w:rsid w:val="7AE673D6"/>
    <w:rsid w:val="7AE6F1D9"/>
    <w:rsid w:val="7BAF1432"/>
    <w:rsid w:val="7C0D2FB3"/>
    <w:rsid w:val="7C1B3C41"/>
    <w:rsid w:val="7C5732B7"/>
    <w:rsid w:val="7C5754F4"/>
    <w:rsid w:val="7CCE9CF1"/>
    <w:rsid w:val="7CCF1B42"/>
    <w:rsid w:val="7DD06367"/>
    <w:rsid w:val="7DDB2A96"/>
    <w:rsid w:val="7DDBB546"/>
    <w:rsid w:val="7DFDFF50"/>
    <w:rsid w:val="7E260426"/>
    <w:rsid w:val="7F361F5E"/>
    <w:rsid w:val="7F7521BA"/>
    <w:rsid w:val="7FA3F9CB"/>
    <w:rsid w:val="7FC46897"/>
    <w:rsid w:val="7FCD2EAC"/>
    <w:rsid w:val="7FD799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FACDA1F4-AC2D-4F9A-8E11-84882657D0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styleId="HeaderChar" w:customStyle="1">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styleId="FooterChar" w:customStyle="1">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ListParagraph">
    <w:name w:val="List Paragraph"/>
    <w:basedOn w:val="Normal"/>
    <w:uiPriority w:val="34"/>
    <w:qFormat/>
    <w:rsid w:val="009D5385"/>
    <w:pPr>
      <w:ind w:left="720"/>
      <w:contextualSpacing/>
    </w:pPr>
  </w:style>
  <w:style w:type="character" w:styleId="FollowedHyperlink">
    <w:name w:val="FollowedHyperlink"/>
    <w:basedOn w:val="DefaultParagraphFont"/>
    <w:uiPriority w:val="99"/>
    <w:semiHidden/>
    <w:unhideWhenUsed/>
    <w:rsid w:val="00CA26A1"/>
    <w:rPr>
      <w:color w:val="954F72" w:themeColor="followedHyperlink"/>
      <w:u w:val="single"/>
    </w:rPr>
  </w:style>
  <w:style w:type="paragraph" w:styleId="paragraph" w:customStyle="1">
    <w:name w:val="paragraph"/>
    <w:basedOn w:val="Normal"/>
    <w:rsid w:val="00EC1C9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C1C9B"/>
  </w:style>
  <w:style w:type="character" w:styleId="eop" w:customStyle="1">
    <w:name w:val="eop"/>
    <w:basedOn w:val="DefaultParagraphFont"/>
    <w:rsid w:val="00EC1C9B"/>
  </w:style>
  <w:style w:type="character" w:styleId="CommentReference">
    <w:name w:val="annotation reference"/>
    <w:basedOn w:val="DefaultParagraphFont"/>
    <w:uiPriority w:val="99"/>
    <w:semiHidden/>
    <w:unhideWhenUsed/>
    <w:rsid w:val="00562BF3"/>
    <w:rPr>
      <w:sz w:val="16"/>
      <w:szCs w:val="16"/>
    </w:rPr>
  </w:style>
  <w:style w:type="paragraph" w:styleId="CommentText">
    <w:name w:val="annotation text"/>
    <w:basedOn w:val="Normal"/>
    <w:link w:val="CommentTextChar"/>
    <w:uiPriority w:val="99"/>
    <w:unhideWhenUsed/>
    <w:rsid w:val="00562BF3"/>
    <w:pPr>
      <w:spacing w:line="240" w:lineRule="auto"/>
    </w:pPr>
    <w:rPr>
      <w:sz w:val="20"/>
      <w:szCs w:val="20"/>
    </w:rPr>
  </w:style>
  <w:style w:type="character" w:styleId="CommentTextChar" w:customStyle="1">
    <w:name w:val="Comment Text Char"/>
    <w:basedOn w:val="DefaultParagraphFont"/>
    <w:link w:val="CommentText"/>
    <w:uiPriority w:val="99"/>
    <w:rsid w:val="00562BF3"/>
    <w:rPr>
      <w:sz w:val="20"/>
      <w:szCs w:val="20"/>
    </w:rPr>
  </w:style>
  <w:style w:type="paragraph" w:styleId="CommentSubject">
    <w:name w:val="annotation subject"/>
    <w:basedOn w:val="CommentText"/>
    <w:next w:val="CommentText"/>
    <w:link w:val="CommentSubjectChar"/>
    <w:uiPriority w:val="99"/>
    <w:semiHidden/>
    <w:unhideWhenUsed/>
    <w:rsid w:val="00562BF3"/>
    <w:rPr>
      <w:b/>
      <w:bCs/>
    </w:rPr>
  </w:style>
  <w:style w:type="character" w:styleId="CommentSubjectChar" w:customStyle="1">
    <w:name w:val="Comment Subject Char"/>
    <w:basedOn w:val="CommentTextChar"/>
    <w:link w:val="CommentSubject"/>
    <w:uiPriority w:val="99"/>
    <w:semiHidden/>
    <w:rsid w:val="00562BF3"/>
    <w:rPr>
      <w:b/>
      <w:bCs/>
      <w:sz w:val="20"/>
      <w:szCs w:val="20"/>
    </w:rPr>
  </w:style>
  <w:style w:type="character" w:styleId="Mention">
    <w:name w:val="Mention"/>
    <w:basedOn w:val="DefaultParagraphFont"/>
    <w:uiPriority w:val="99"/>
    <w:unhideWhenUsed/>
    <w:rPr>
      <w:color w:val="2B579A"/>
      <w:shd w:val="clear" w:color="auto" w:fill="E6E6E6"/>
    </w:rPr>
  </w:style>
  <w:style w:type="character" w:styleId="cf01" w:customStyle="1">
    <w:name w:val="cf01"/>
    <w:basedOn w:val="DefaultParagraphFont"/>
    <w:rsid w:val="00C67A1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09247">
      <w:bodyDiv w:val="1"/>
      <w:marLeft w:val="0"/>
      <w:marRight w:val="0"/>
      <w:marTop w:val="0"/>
      <w:marBottom w:val="0"/>
      <w:divBdr>
        <w:top w:val="none" w:sz="0" w:space="0" w:color="auto"/>
        <w:left w:val="none" w:sz="0" w:space="0" w:color="auto"/>
        <w:bottom w:val="none" w:sz="0" w:space="0" w:color="auto"/>
        <w:right w:val="none" w:sz="0" w:space="0" w:color="auto"/>
      </w:divBdr>
      <w:divsChild>
        <w:div w:id="167450931">
          <w:marLeft w:val="0"/>
          <w:marRight w:val="0"/>
          <w:marTop w:val="0"/>
          <w:marBottom w:val="0"/>
          <w:divBdr>
            <w:top w:val="none" w:sz="0" w:space="0" w:color="auto"/>
            <w:left w:val="none" w:sz="0" w:space="0" w:color="auto"/>
            <w:bottom w:val="none" w:sz="0" w:space="0" w:color="auto"/>
            <w:right w:val="none" w:sz="0" w:space="0" w:color="auto"/>
          </w:divBdr>
        </w:div>
        <w:div w:id="719478037">
          <w:marLeft w:val="0"/>
          <w:marRight w:val="0"/>
          <w:marTop w:val="0"/>
          <w:marBottom w:val="0"/>
          <w:divBdr>
            <w:top w:val="none" w:sz="0" w:space="0" w:color="auto"/>
            <w:left w:val="none" w:sz="0" w:space="0" w:color="auto"/>
            <w:bottom w:val="none" w:sz="0" w:space="0" w:color="auto"/>
            <w:right w:val="none" w:sz="0" w:space="0" w:color="auto"/>
          </w:divBdr>
        </w:div>
        <w:div w:id="79922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mailto:edi@uwe.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mailto:edi@uwe.ac.uk" TargetMode="Externa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cs.uwe.ac.uk/sites/equality-and-diversity/_layouts/15/download.aspx?SourceUrl=https://docs.uwe.ac.uk/sites/equality-and-diversity/Documents/Equality%20analysis/Equality%20analysis%20guidance.docx" TargetMode="External" Id="rId11" /><Relationship Type="http://schemas.openxmlformats.org/officeDocument/2006/relationships/numbering" Target="numbering.xml" Id="rId5" /><Relationship Type="http://schemas.openxmlformats.org/officeDocument/2006/relationships/hyperlink" Target="https://docs.uwe.ac.uk/sites/equality-and-diversity/Documents/Equality%20analysis/Equality%20Relevance%20Chart%20for%20Equality%20Analysis%202019.docx"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01.safelinks.protection.outlook.com/ap/w-59584e83/?url=https%3A%2F%2Fuweacuk.sharepoint.com%2F%3Aw%3A%2Fr%2Fsites%2FLCI-LCIAnnoucements%2FShared%2520Documents%2FStaff%2520Office%2520Moves%2FTrial%2520Feedback%2520from%2520Level%25204%2520C%2520offices%2520actions%2520and%2520responses.docx%3Fd%3Dw1dc5951f7ea14068b77d811610dbabbc%26csf%3D1%26web%3D1%26e%3DioR8hZ&amp;data=05%7C01%7CDavid.Rowe%40uwe.ac.uk%7C537d2ef5d603431bf3ea08dbef2b5f51%7C07ef1208413c4b5e9cdd64ef305754f0%7C0%7C0%7C638366741778167474%7CUnknown%7CTWFpbGZsb3d8eyJWIjoiMC4wLjAwMDAiLCJQIjoiV2luMzIiLCJBTiI6Ik1haWwiLCJXVCI6Mn0%3D%7C3000%7C%7C%7C&amp;sdata=yVzGCNA5sXAUrOwTWYQrfVzLe%2Fc1I%2B%2Bqrp%2FzQjx4xLc%3D&amp;reserved=0"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P="00675276" w:rsidRDefault="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031F2E"/>
    <w:rsid w:val="0027330C"/>
    <w:rsid w:val="0035200F"/>
    <w:rsid w:val="003C3FC6"/>
    <w:rsid w:val="00446F8A"/>
    <w:rsid w:val="0045248E"/>
    <w:rsid w:val="00473554"/>
    <w:rsid w:val="004D6B4B"/>
    <w:rsid w:val="00533F5F"/>
    <w:rsid w:val="005558F7"/>
    <w:rsid w:val="00655C98"/>
    <w:rsid w:val="00675276"/>
    <w:rsid w:val="008300C9"/>
    <w:rsid w:val="008B550A"/>
    <w:rsid w:val="00A6776B"/>
    <w:rsid w:val="00D17CBC"/>
    <w:rsid w:val="00FE1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64e80cf-b684-4c7b-83a9-6dbbc3a72a7c">
      <UserInfo>
        <DisplayName>Amanda Barson</DisplayName>
        <AccountId>38</AccountId>
        <AccountType/>
      </UserInfo>
      <UserInfo>
        <DisplayName>Simon Cox</DisplayName>
        <AccountId>40</AccountId>
        <AccountType/>
      </UserInfo>
      <UserInfo>
        <DisplayName>David Rowe</DisplayName>
        <AccountId>41</AccountId>
        <AccountType/>
      </UserInfo>
      <UserInfo>
        <DisplayName>Sandra Clark</DisplayName>
        <AccountId>42</AccountId>
        <AccountType/>
      </UserInfo>
      <UserInfo>
        <DisplayName>Anna Lawson</DisplayName>
        <AccountId>43</AccountId>
        <AccountType/>
      </UserInfo>
      <UserInfo>
        <DisplayName>Jane Choules</DisplayName>
        <AccountId>44</AccountId>
        <AccountType/>
      </UserInfo>
      <UserInfo>
        <DisplayName>Nikola Round</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BF0EADB2A4AE43AB6CF9DF3C9EDDB5" ma:contentTypeVersion="7" ma:contentTypeDescription="Create a new document." ma:contentTypeScope="" ma:versionID="1d53406cafef61e6673aa4cadd78cb69">
  <xsd:schema xmlns:xsd="http://www.w3.org/2001/XMLSchema" xmlns:xs="http://www.w3.org/2001/XMLSchema" xmlns:p="http://schemas.microsoft.com/office/2006/metadata/properties" xmlns:ns2="e46d1a0d-c38a-41d5-9116-78772803d2e4" xmlns:ns3="264e80cf-b684-4c7b-83a9-6dbbc3a72a7c" targetNamespace="http://schemas.microsoft.com/office/2006/metadata/properties" ma:root="true" ma:fieldsID="7a7944ec14d38d79d88468274e64a4c4" ns2:_="" ns3:_="">
    <xsd:import namespace="e46d1a0d-c38a-41d5-9116-78772803d2e4"/>
    <xsd:import namespace="264e80cf-b684-4c7b-83a9-6dbbc3a72a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d1a0d-c38a-41d5-9116-78772803d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4e80cf-b684-4c7b-83a9-6dbbc3a72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264e80cf-b684-4c7b-83a9-6dbbc3a72a7c"/>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B7DD91EA-3F2B-4536-B19E-CA31EFCD22D4}">
  <ds:schemaRefs>
    <ds:schemaRef ds:uri="http://schemas.openxmlformats.org/officeDocument/2006/bibliography"/>
  </ds:schemaRefs>
</ds:datastoreItem>
</file>

<file path=customXml/itemProps4.xml><?xml version="1.0" encoding="utf-8"?>
<ds:datastoreItem xmlns:ds="http://schemas.openxmlformats.org/officeDocument/2006/customXml" ds:itemID="{3583D0EA-03CF-4512-944C-E7D88E44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d1a0d-c38a-41d5-9116-78772803d2e4"/>
    <ds:schemaRef ds:uri="264e80cf-b684-4c7b-83a9-6dbbc3a72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UWE Bristol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Anjelica Johnson</dc:creator>
  <keywords/>
  <dc:description/>
  <lastModifiedBy>Sarah Dickinson</lastModifiedBy>
  <revision>238</revision>
  <dcterms:created xsi:type="dcterms:W3CDTF">2023-11-11T11:14:00.0000000Z</dcterms:created>
  <dcterms:modified xsi:type="dcterms:W3CDTF">2023-11-30T16:35:25.3632683Z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0x010100E1BF0EADB2A4AE43AB6CF9DF3C9EDDB5</vt:lpwstr>
  </property>
  <property fmtid="{D5CDD505-2E9C-101B-9397-08002B2CF9AE}" pid="3" name="_dlc_DocIdItemGuid">
    <vt:lpwstr>844294ff-3997-42cd-b989-a2390112986a</vt:lpwstr>
  </property>
</Properties>
</file>